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072D" w14:textId="573CD369" w:rsidR="003D5A9A" w:rsidRDefault="003D5A9A">
      <w:pPr>
        <w:rPr>
          <w:rFonts w:ascii="Times New Roman" w:hAnsi="Times New Roman" w:cs="Times New Roman"/>
          <w:sz w:val="40"/>
          <w:szCs w:val="40"/>
        </w:rPr>
      </w:pPr>
      <w:r w:rsidRPr="003D5A9A">
        <w:rPr>
          <w:rFonts w:ascii="Times New Roman" w:hAnsi="Times New Roman" w:cs="Times New Roman"/>
          <w:sz w:val="40"/>
          <w:szCs w:val="40"/>
        </w:rPr>
        <w:t>FILE HANDLING</w:t>
      </w:r>
    </w:p>
    <w:p w14:paraId="5387581B" w14:textId="0A4BF268" w:rsidR="003D5A9A" w:rsidRDefault="003D5A9A">
      <w:pPr>
        <w:rPr>
          <w:rFonts w:ascii="Times New Roman" w:hAnsi="Times New Roman" w:cs="Times New Roman"/>
          <w:sz w:val="40"/>
          <w:szCs w:val="40"/>
        </w:rPr>
      </w:pPr>
    </w:p>
    <w:p w14:paraId="2A4C9F7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588F86E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38305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java.io.BufferedWriter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A3C90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java.io.File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63232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java.io.FileReader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4939D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java.io.FileWriter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3C7AF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4646B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13FDB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FA80B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FileHandling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0729081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C28D7E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EFF94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3A3D3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cont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"YES"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F4BDB9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C353ED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cont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.equalsIgnoreCase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"YES"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) { </w:t>
      </w:r>
    </w:p>
    <w:p w14:paraId="01B8EDB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"\t\t Employee Information System\n\n"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853C8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86F20B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"1 Add New Employee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 :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46127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"2 View All Employee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 :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40771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"3 Delete Employee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 :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24945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"4 Search Specific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 :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5C1DF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"5 Update Specific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 :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BF7057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E9A8E6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"\n\n"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56319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"SELECT FROM ABOVE OPTIONS: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B9CA8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D9B279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44B569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"1"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29461E0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1F9A77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AddRecord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9B36C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92793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D5A9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14:paraId="004137E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0A7B9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347EE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"2"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7AF4BEA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A43E87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ViewAllRecord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3ABDC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8F683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D5A9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14:paraId="6A9ECA0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8B9F8C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18938D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"3"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48566E7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6D7B2D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DeleteRecordByID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F4375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2FB297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D5A9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14:paraId="6873A56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9D706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EF0A2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"4"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14:paraId="466513A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EAF717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SearchRecordbyID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A1AC5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45E517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D5A9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14:paraId="5168085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F15B23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6317C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choice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"5"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5A93729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5A1355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updateRecordbyID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886D4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0D4FD6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D5A9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14:paraId="7609624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0B46A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A27C5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C89D3C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E8D500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 xml:space="preserve">"DO YOU WANT TO 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CONTINUE :YES</w:t>
      </w:r>
      <w:proofErr w:type="gramEnd"/>
      <w:r w:rsidRPr="003D5A9A">
        <w:rPr>
          <w:rFonts w:ascii="Times New Roman" w:hAnsi="Times New Roman" w:cs="Times New Roman"/>
          <w:color w:val="2A00FF"/>
          <w:sz w:val="24"/>
          <w:szCs w:val="24"/>
        </w:rPr>
        <w:t>/NO"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44103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cont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42F92A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01A0E2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029E915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83A8AE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AddRecord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8EF8F0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94EF8A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bufferwriter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A6704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records.txt</w:t>
      </w:r>
      <w:proofErr w:type="gramStart"/>
      <w:r w:rsidRPr="003D5A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7D2E462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45673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963D6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6BE020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60216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CED5C7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ID: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01B72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1DBFCD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Name: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7F2A8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C9065B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Age: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9C3A6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679A8C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Address: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4DDEC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6A690A8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AC5D5C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bufferwriter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A6187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bufferwriter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.flush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906694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bufferwriter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60171A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bufferwriter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71071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B2A539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61D5143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675EF8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</w:p>
    <w:p w14:paraId="3571FA1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092F54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ViewAllRecord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0D7965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79AFEF8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D842EE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077A3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0E8F31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C2820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8038B7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ID Name Age Address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09C87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15C699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4B1F4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9FB5EF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 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 ) !=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{</w:t>
      </w:r>
    </w:p>
    <w:p w14:paraId="3B78610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42F6E9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B3366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83BF90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CE082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E1C260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8EC7EA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C5081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8D458C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5DF4B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60824CC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1C8338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786D959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DeleteRecordByID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F1089A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7D239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CADE2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B93B8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52DC78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84CF1F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File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"records_temp.txt"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EC769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File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8E461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924966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BAB05B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);</w:t>
      </w:r>
    </w:p>
    <w:p w14:paraId="4B0854C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);</w:t>
      </w:r>
    </w:p>
    <w:p w14:paraId="19A9B28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E31F90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E2A2B5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"\t\t Delete Employee Record\n"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CCDD1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84A1E8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your Employee ID: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813DB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F28687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C3CB42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FD775D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 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 ) !=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{</w:t>
      </w:r>
    </w:p>
    <w:p w14:paraId="27CF70E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C2AF43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6E7681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) </w:t>
      </w:r>
    </w:p>
    <w:p w14:paraId="2692696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continue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E306F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58EE41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D0D5D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.flush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A9703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A424A7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C2F8D5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74D77C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F7EF5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A5E0B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9AA3C2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.delete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D240D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70F4DE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.renameTo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2D6FA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37219C2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SearchRecordbyID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F717F3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2AD13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A8786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1FF05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35338A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0AB147B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E192AA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"\t\t Search Employee Record\n"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85DCC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8727F4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B8A86B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ID: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5FCB5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2098C5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35AED5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4FA10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ID Name Age Address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E190D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7F49C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3E027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 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 ) !=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{</w:t>
      </w:r>
    </w:p>
    <w:p w14:paraId="62F0E79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EF188A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1592F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0DB2FA9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4396C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09FBD45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D0DE01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85B1EC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AB7E61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1C031CF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E7AAE9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8954B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83B33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580254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0238AE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4E95C0C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updateRecordbyID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2105BF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String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newName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newAge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proofErr w:type="gramEnd"/>
      <w:r w:rsidRPr="003D5A9A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A5FBB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2B73AA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File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5307D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File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"records_temp.txt"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5FB84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92CE34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7A187EF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18CB0DC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0DCCC3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E91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61381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6B2DC5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"\t\t Update Employee Record\n\n"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6BC091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>/**/</w:t>
      </w:r>
    </w:p>
    <w:p w14:paraId="36B496A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Employee ID: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03AD4D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2D1C44C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867B87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ID Name Age Address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3DB49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46212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172D1A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 (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 ) !=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{</w:t>
      </w:r>
    </w:p>
    <w:p w14:paraId="7CE0B5A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3A588E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82F46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 ) {</w:t>
      </w:r>
    </w:p>
    <w:p w14:paraId="0AE689A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.nextToken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3C9A8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3500D70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C45106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</w:p>
    <w:p w14:paraId="00937E3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"| |"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5CBC9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 ------------------------------------------------------------- 5"</w:t>
      </w:r>
    </w:p>
    <w:p w14:paraId="41BC062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452A4C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9748E36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8076F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A9A">
        <w:rPr>
          <w:rFonts w:ascii="Times New Roman" w:hAnsi="Times New Roman" w:cs="Times New Roman"/>
          <w:color w:val="3F7F5F"/>
          <w:sz w:val="24"/>
          <w:szCs w:val="24"/>
        </w:rPr>
        <w:t>/**/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6101A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new Name: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8848F1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newName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61631C0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new Age: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36B6D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newAge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7810694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"Enter the new Address: 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A4DF6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strInput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581C4FC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12E91A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br2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0296FBF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54C874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 (</w:t>
      </w:r>
      <w:proofErr w:type="gramEnd"/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br2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.readLine() ) !=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) { </w:t>
      </w:r>
    </w:p>
    <w:p w14:paraId="13EE54C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.contains(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14:paraId="39377105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newName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newAge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3D5A9A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newAddr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F7AA08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E42A6E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E090BDB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record2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18D602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</w:t>
      </w:r>
    </w:p>
    <w:p w14:paraId="1FD6D189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.flush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F31413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F9EFF7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41BC66E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3C5908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bw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4568BF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br2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.close(); </w:t>
      </w:r>
    </w:p>
    <w:p w14:paraId="6AD0571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.delete</w:t>
      </w:r>
      <w:proofErr w:type="spellEnd"/>
      <w:proofErr w:type="gram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55AA7A0E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success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tempDB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.renameTo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5A9A">
        <w:rPr>
          <w:rFonts w:ascii="Times New Roman" w:hAnsi="Times New Roman" w:cs="Times New Roman"/>
          <w:color w:val="6A3E3E"/>
          <w:sz w:val="24"/>
          <w:szCs w:val="24"/>
        </w:rPr>
        <w:t>db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8193D70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3D5A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D5A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D5A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5A9A">
        <w:rPr>
          <w:rFonts w:ascii="Times New Roman" w:hAnsi="Times New Roman" w:cs="Times New Roman"/>
          <w:color w:val="6A3E3E"/>
          <w:sz w:val="24"/>
          <w:szCs w:val="24"/>
        </w:rPr>
        <w:t>success</w:t>
      </w:r>
      <w:r w:rsidRPr="003D5A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B5696B4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3E046E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E0C67F3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CFCCE4A" w14:textId="77777777" w:rsidR="003D5A9A" w:rsidRPr="003D5A9A" w:rsidRDefault="003D5A9A" w:rsidP="003D5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A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9F3728" w14:textId="77777777" w:rsidR="003D5A9A" w:rsidRPr="003D5A9A" w:rsidRDefault="003D5A9A">
      <w:pPr>
        <w:rPr>
          <w:rFonts w:ascii="Times New Roman" w:hAnsi="Times New Roman" w:cs="Times New Roman"/>
          <w:sz w:val="24"/>
          <w:szCs w:val="24"/>
        </w:rPr>
      </w:pPr>
    </w:p>
    <w:sectPr w:rsidR="003D5A9A" w:rsidRPr="003D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A"/>
    <w:rsid w:val="003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963"/>
  <w15:chartTrackingRefBased/>
  <w15:docId w15:val="{AF9DC01A-99F7-4671-BBA7-FE44C22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2022-03-03T12:50:00Z</dcterms:created>
  <dcterms:modified xsi:type="dcterms:W3CDTF">2022-03-03T12:53:00Z</dcterms:modified>
</cp:coreProperties>
</file>