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МИНОБРНАУКИ РОССИИ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ЭЛЕКТРОТЕХНИЧЕСКИЙ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«ЛЭТИ» ИМ. В. И. УЛЬЯНОВА (ЛЕНИНА)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Кафедра МО ЭВМ</w:t>
      </w:r>
    </w:p>
    <w:p>
      <w:pPr>
        <w:pStyle w:val="Normal"/>
        <w:bidi w:val="0"/>
        <w:spacing w:lineRule="auto" w:line="360"/>
        <w:jc w:val="center"/>
        <w:rPr>
          <w:rFonts w:ascii="TimesNewRomanPS-BoldMT" w:hAnsi="TimesNewRomanPS-BoldMT"/>
          <w:b/>
          <w:color w:val="000000"/>
          <w:sz w:val="28"/>
          <w:u w:val="none"/>
        </w:rPr>
      </w:pPr>
      <w:r>
        <w:rPr>
          <w:rFonts w:ascii="TimesNewRomanPS-BoldMT" w:hAnsi="TimesNewRomanPS-BoldMT"/>
          <w:b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tabs>
          <w:tab w:val="left" w:pos="709" w:leader="none"/>
        </w:tabs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sz w:val="28"/>
          <w:szCs w:val="28"/>
        </w:rPr>
        <w:t>ОТЧЕТ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лабораторной работе</w:t>
      </w:r>
      <w:r>
        <w:rPr>
          <w:b/>
          <w:bCs/>
          <w:color w:val="FB0007"/>
          <w:spacing w:val="0"/>
          <w:kern w:val="2"/>
          <w:sz w:val="28"/>
          <w:szCs w:val="28"/>
          <w:u w:val="none"/>
        </w:rPr>
        <w:t xml:space="preserve"> 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№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3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дисциплине «Объектно-ориентированное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5"/>
          <w:kern w:val="2"/>
          <w:sz w:val="28"/>
          <w:szCs w:val="28"/>
          <w:u w:val="none"/>
        </w:rPr>
        <w:t>Тема: Разработка собственной игры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 xml:space="preserve">. 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tbl>
      <w:tblPr>
        <w:tblW w:w="9147" w:type="dxa"/>
        <w:jc w:val="left"/>
        <w:tblInd w:w="-2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88"/>
        <w:gridCol w:w="2878"/>
        <w:gridCol w:w="3281"/>
      </w:tblGrid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Студент гр. 4345</w:t>
            </w:r>
          </w:p>
        </w:tc>
        <w:tc>
          <w:tcPr>
            <w:tcW w:w="287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Черепанов И.А.</w:t>
            </w:r>
          </w:p>
        </w:tc>
      </w:tr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Преподаватель</w:t>
            </w:r>
          </w:p>
        </w:tc>
        <w:tc>
          <w:tcPr>
            <w:tcW w:w="2878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Шестопалов Р.П.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2025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Цель работы</w:t>
      </w:r>
    </w:p>
    <w:p>
      <w:pPr>
        <w:pStyle w:val="BodyText"/>
        <w:bidi w:val="0"/>
        <w:rPr/>
      </w:pPr>
      <w:r>
        <w:rPr/>
        <w:t>Разработать игру в соответствии с поставленным заданием.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Задание</w:t>
      </w:r>
    </w:p>
    <w:p>
      <w:pPr>
        <w:pStyle w:val="BodyText"/>
        <w:numPr>
          <w:ilvl w:val="0"/>
          <w:numId w:val="2"/>
        </w:numPr>
        <w:rPr/>
      </w:pPr>
      <w:r>
        <w:rPr/>
        <w:t>Создать класс(ы) игры, который реализует основной цикл игры, и которому передаются команды от пользователя. Игровой цикл состоит из следующих шагов:</w:t>
      </w:r>
    </w:p>
    <w:p>
      <w:pPr>
        <w:pStyle w:val="BodyText"/>
        <w:numPr>
          <w:ilvl w:val="1"/>
          <w:numId w:val="2"/>
        </w:numPr>
        <w:rPr/>
      </w:pPr>
      <w:r>
        <w:rPr/>
        <w:t>Начало игры</w:t>
      </w:r>
    </w:p>
    <w:p>
      <w:pPr>
        <w:pStyle w:val="BodyText"/>
        <w:numPr>
          <w:ilvl w:val="1"/>
          <w:numId w:val="2"/>
        </w:numPr>
        <w:rPr/>
      </w:pPr>
      <w:r>
        <w:rPr/>
        <w:t>Запуск уровня</w:t>
      </w:r>
    </w:p>
    <w:p>
      <w:pPr>
        <w:pStyle w:val="BodyText"/>
        <w:numPr>
          <w:ilvl w:val="1"/>
          <w:numId w:val="2"/>
        </w:numPr>
        <w:rPr/>
      </w:pPr>
      <w:r>
        <w:rPr/>
        <w:t>Ход игрока. Ход, атака или применение заклинания.</w:t>
      </w:r>
    </w:p>
    <w:p>
      <w:pPr>
        <w:pStyle w:val="BodyText"/>
        <w:numPr>
          <w:ilvl w:val="1"/>
          <w:numId w:val="2"/>
        </w:numPr>
        <w:rPr/>
      </w:pPr>
      <w:r>
        <w:rPr/>
        <w:t>Ход союзников - если имеются</w:t>
      </w:r>
    </w:p>
    <w:p>
      <w:pPr>
        <w:pStyle w:val="BodyText"/>
        <w:numPr>
          <w:ilvl w:val="1"/>
          <w:numId w:val="2"/>
        </w:numPr>
        <w:rPr/>
      </w:pPr>
      <w:r>
        <w:rPr/>
        <w:t>Ход врагов</w:t>
      </w:r>
    </w:p>
    <w:p>
      <w:pPr>
        <w:pStyle w:val="BodyText"/>
        <w:numPr>
          <w:ilvl w:val="1"/>
          <w:numId w:val="2"/>
        </w:numPr>
        <w:rPr/>
      </w:pPr>
      <w:r>
        <w:rPr/>
        <w:t>Ход вражеской базы и башни - если имеются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Все взаимодействие должно происходить через классы игры.</w:t>
      </w:r>
    </w:p>
    <w:p>
      <w:pPr>
        <w:pStyle w:val="BodyText"/>
        <w:numPr>
          <w:ilvl w:val="0"/>
          <w:numId w:val="2"/>
        </w:numPr>
        <w:rPr/>
      </w:pPr>
      <w:r>
        <w:rPr/>
        <w:t>Реализовать систему сохранения и загрузки игры. Пользователь должен иметь возможность сохранить игру в любой момент. Пользователь должен иметь возможность загружаться при запуске программы (или выбрать новую), либо во время игры. Сохранения должны оставаться в консистентном состоянии между запусками игры.</w:t>
      </w:r>
    </w:p>
    <w:p>
      <w:pPr>
        <w:pStyle w:val="BodyText"/>
        <w:numPr>
          <w:ilvl w:val="0"/>
          <w:numId w:val="2"/>
        </w:numPr>
        <w:rPr/>
      </w:pPr>
      <w:r>
        <w:rPr/>
        <w:t>Добавить обработку исключительных ситуаций для загрузки/сохранения, например, невозможность записать в файл, нельзя загрузиться так как файл не существует или в нем некорректные данные.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Выполнение работы</w:t>
      </w:r>
    </w:p>
    <w:p>
      <w:pPr>
        <w:pStyle w:val="BodyText"/>
        <w:tabs>
          <w:tab w:val="clear" w:pos="709"/>
          <w:tab w:val="left" w:pos="7370" w:leader="none"/>
        </w:tabs>
        <w:bidi w:val="0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Логика загрузки и сохранения описана в UML-диаграмме классов (см. рис. 1).</w:t>
      </w:r>
    </w:p>
    <w:p>
      <w:pPr>
        <w:pStyle w:val="BodyText"/>
        <w:ind w:hanging="0" w:left="0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5155" cy="5728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572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Рисунок 1 — uml диаграмма классов.</w:t>
        <w:softHyphen/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Для визуализации процесса отдельно были написаны классы отображения с использованием библиотеки ncurses (см. Рис 2).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2335" cy="43002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430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 — визуализация работы программы.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/>
        <w:softHyphen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795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NewRomanPSMT">
    <w:charset w:val="01"/>
    <w:family w:val="roman"/>
    <w:pitch w:val="variable"/>
  </w:font>
  <w:font w:name="TimesNewRomanPS-BoldMT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jc w:val="right"/>
      <w:rPr/>
    </w:pPr>
    <w:r>
      <w:rPr>
        <w:color w:val="000000"/>
        <w:shd w:fill="auto" w:val="clear"/>
      </w:rPr>
      <w:fldChar w:fldCharType="begin"/>
    </w:r>
    <w:r>
      <w:rPr>
        <w:shd w:fill="auto" w:val="clear"/>
        <w:color w:val="000000"/>
      </w:rPr>
      <w:instrText xml:space="preserve"> PAGE </w:instrText>
    </w:r>
    <w:r>
      <w:rPr>
        <w:shd w:fill="auto" w:val="clear"/>
        <w:color w:val="000000"/>
      </w:rPr>
      <w:fldChar w:fldCharType="separate"/>
    </w:r>
    <w:r>
      <w:rPr>
        <w:shd w:fill="auto" w:val="clear"/>
        <w:color w:val="000000"/>
      </w:rPr>
      <w:t>4</w:t>
    </w:r>
    <w:r>
      <w:rPr>
        <w:shd w:fill="auto" w:val="clear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Songti SC" w:cs="Arial Unicode M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bidi w:val="0"/>
      <w:spacing w:lineRule="auto" w:line="360" w:before="0" w:after="0"/>
      <w:jc w:val="center"/>
      <w:textAlignment w:val="baseline"/>
      <w:outlineLvl w:val="0"/>
    </w:pPr>
    <w:rPr>
      <w:rFonts w:ascii="Times New Roman" w:hAnsi="Times New Roman"/>
      <w:b/>
      <w:bCs/>
      <w:caps/>
      <w:sz w:val="28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aption1">
    <w:name w:val="caption1"/>
    <w:basedOn w:val="Caption"/>
    <w:next w:val="BodyText"/>
    <w:qFormat/>
    <w:pPr>
      <w:spacing w:lineRule="auto" w:line="360" w:before="0" w:after="0"/>
      <w:ind w:hanging="0"/>
      <w:jc w:val="center"/>
    </w:pPr>
    <w:rPr>
      <w:i w:val="false"/>
      <w:sz w:val="2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Style10">
    <w:name w:val="листинг"/>
    <w:basedOn w:val="Normal"/>
    <w:qFormat/>
    <w:pPr>
      <w:spacing w:lineRule="auto" w:line="240"/>
      <w:ind w:hanging="0"/>
    </w:pPr>
    <w:rPr>
      <w:rFonts w:ascii="Courier New" w:hAnsi="Courier New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1122</TotalTime>
  <Application>LibreOffice/25.8.1.1$MacOSX_AARCH64 LibreOffice_project/54047653041915e595ad4e45cccea684809c77b5</Application>
  <AppVersion>15.0000</AppVersion>
  <Pages>5</Pages>
  <Words>213</Words>
  <Characters>1384</Characters>
  <CharactersWithSpaces>1555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2025-09-30T13:43:40Z</dcterms:created>
  <dc:creator/>
  <dc:description/>
  <dc:language>ru-RU</dc:language>
  <cp:lastModifiedBy/>
  <dcterms:modified xsi:type="dcterms:W3CDTF">2026-03-10T13:33:58Z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