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title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80"/>
        <w:gridCol w:w="5557"/>
      </w:tblGrid>
      <w:tr>
        <w:trPr/>
        <w:tc>
          <w:tcPr>
            <w:tcW w:w="9080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image }}</w:t>
            </w:r>
          </w:p>
        </w:tc>
        <w:tc>
          <w:tcPr>
            <w:tcW w:w="5557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360" w:before="0" w:after="20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20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20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20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20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/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 xml:space="preserve">{{ positive_title }} </w:t>
            </w:r>
            <w:r>
              <w:rPr>
                <w:rFonts w:ascii="arial" w:hAnsi="arial"/>
                <w:b w:val="false"/>
                <w:bCs w:val="false"/>
                <w:color w:val="000000"/>
                <w:shd w:fill="auto" w:val="clear"/>
              </w:rPr>
              <w:t>-  {{ positive_count }} ({{ positive_percent }}%)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/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 xml:space="preserve">{{ negative_title }} </w:t>
            </w:r>
            <w:r>
              <w:rPr>
                <w:rFonts w:ascii="arial" w:hAnsi="arial"/>
                <w:b w:val="false"/>
                <w:bCs w:val="false"/>
                <w:color w:val="000000"/>
                <w:shd w:fill="auto" w:val="clear"/>
              </w:rPr>
              <w:t>- {{ negative_count }} ({{ negative_percent }}%)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/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 xml:space="preserve">{{ neutral_title }} </w:t>
            </w:r>
            <w:r>
              <w:rPr>
                <w:rFonts w:ascii="arial" w:hAnsi="arial"/>
                <w:b w:val="false"/>
                <w:bCs w:val="false"/>
                <w:color w:val="000000"/>
                <w:shd w:fill="auto" w:val="clear"/>
              </w:rPr>
              <w:t>- {{ neutral_count }} ({{ neutral_percent }}%)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center"/>
        <w:rPr>
          <w:color w:val="666666"/>
          <w:sz w:val="12"/>
          <w:szCs w:val="12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36</Words>
  <Characters>195</Characters>
  <CharactersWithSpaces>227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2023-12-20T15:53:54Z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