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835CE" w14:textId="0E3F1CD1" w:rsidR="00B97E5C" w:rsidRPr="00B97E5C" w:rsidRDefault="00B97E5C" w:rsidP="00EC0D07">
      <w:pPr>
        <w:ind w:left="360" w:hanging="360"/>
        <w:rPr>
          <w:b/>
          <w:bCs/>
          <w:sz w:val="32"/>
          <w:szCs w:val="32"/>
        </w:rPr>
      </w:pPr>
      <w:r w:rsidRPr="00B97E5C">
        <w:rPr>
          <w:rFonts w:hint="eastAsia"/>
          <w:b/>
          <w:bCs/>
          <w:sz w:val="32"/>
          <w:szCs w:val="32"/>
        </w:rPr>
        <w:t>“离散数学（二）”期中考试样卷，时间5</w:t>
      </w:r>
      <w:r w:rsidRPr="00B97E5C">
        <w:rPr>
          <w:b/>
          <w:bCs/>
          <w:sz w:val="32"/>
          <w:szCs w:val="32"/>
        </w:rPr>
        <w:t>0</w:t>
      </w:r>
      <w:r w:rsidRPr="00B97E5C">
        <w:rPr>
          <w:rFonts w:hint="eastAsia"/>
          <w:b/>
          <w:bCs/>
          <w:sz w:val="32"/>
          <w:szCs w:val="32"/>
        </w:rPr>
        <w:t>分钟，满分1</w:t>
      </w:r>
      <w:r w:rsidRPr="00B97E5C">
        <w:rPr>
          <w:b/>
          <w:bCs/>
          <w:sz w:val="32"/>
          <w:szCs w:val="32"/>
        </w:rPr>
        <w:t>00</w:t>
      </w:r>
      <w:r w:rsidRPr="00B97E5C">
        <w:rPr>
          <w:rFonts w:hint="eastAsia"/>
          <w:b/>
          <w:bCs/>
          <w:sz w:val="32"/>
          <w:szCs w:val="32"/>
        </w:rPr>
        <w:t>分</w:t>
      </w:r>
    </w:p>
    <w:p w14:paraId="3A2C6DE8" w14:textId="65FDC4DC" w:rsidR="00EC0D07" w:rsidRDefault="00EC0D07" w:rsidP="00EC0D07">
      <w:pPr>
        <w:pStyle w:val="a3"/>
        <w:numPr>
          <w:ilvl w:val="0"/>
          <w:numId w:val="1"/>
        </w:numPr>
        <w:ind w:firstLineChars="0"/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asciiTheme="minorEastAsia" w:hAnsiTheme="minorEastAsia" w:cs="STIXGeneral-Regular" w:hint="eastAsia"/>
          <w:color w:val="241F1F"/>
          <w:kern w:val="0"/>
          <w:sz w:val="28"/>
          <w:szCs w:val="28"/>
        </w:rPr>
        <w:t>分别</w:t>
      </w:r>
      <w:r w:rsidRPr="00EC0D07">
        <w:rPr>
          <w:rFonts w:asciiTheme="minorEastAsia" w:hAnsiTheme="minorEastAsia" w:cs="STIXGeneral-Regular" w:hint="eastAsia"/>
          <w:color w:val="241F1F"/>
          <w:kern w:val="0"/>
          <w:sz w:val="28"/>
          <w:szCs w:val="28"/>
        </w:rPr>
        <w:t>求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(21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  <w:vertAlign w:val="superscript"/>
        </w:rPr>
        <w:t>2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 </w:t>
      </w:r>
      <w:r w:rsidRPr="00EC0D07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15)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  <w:vertAlign w:val="superscript"/>
        </w:rPr>
        <w:t>3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 </w:t>
      </w:r>
      <w:r w:rsidRPr="00EC0D07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22</w:t>
      </w:r>
      <w:r w:rsidRPr="00EC0D07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 </w:t>
      </w:r>
      <w:r>
        <w:rPr>
          <w:rFonts w:asciiTheme="minorEastAsia" w:hAnsiTheme="minorEastAsia" w:cs="STIXGeneral-Regular" w:hint="eastAsia"/>
          <w:color w:val="241F1F"/>
          <w:kern w:val="0"/>
          <w:sz w:val="28"/>
          <w:szCs w:val="28"/>
        </w:rPr>
        <w:t>和</w:t>
      </w:r>
      <w:r w:rsidRPr="00EC0D07">
        <w:rPr>
          <w:rFonts w:ascii="STIXGeneral-Regular" w:cs="STIXGeneral-Regular" w:hint="eastAsia"/>
          <w:color w:val="241F1F"/>
          <w:kern w:val="0"/>
          <w:sz w:val="28"/>
          <w:szCs w:val="28"/>
        </w:rPr>
        <w:t>1</w:t>
      </w:r>
      <w:r w:rsidRPr="00EC0D07">
        <w:rPr>
          <w:rFonts w:ascii="STIXGeneral-Regular" w:cs="STIXGeneral-Regular"/>
          <w:color w:val="241F1F"/>
          <w:kern w:val="0"/>
          <w:sz w:val="28"/>
          <w:szCs w:val="28"/>
        </w:rPr>
        <w:t>2</w:t>
      </w:r>
      <w:r w:rsidRPr="00EC0D07"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100</w:t>
      </w:r>
      <w:r w:rsidRPr="00EC0D07">
        <w:rPr>
          <w:rFonts w:ascii="STIXGeneral-Regular" w:cs="STIXGeneral-Regular"/>
          <w:color w:val="241F1F"/>
          <w:kern w:val="0"/>
          <w:sz w:val="28"/>
          <w:szCs w:val="28"/>
        </w:rPr>
        <w:t xml:space="preserve"> </w:t>
      </w:r>
      <w:r w:rsidRPr="00EC0D07">
        <w:rPr>
          <w:rFonts w:ascii="STIXGeneral-Regular" w:cs="STIXGeneral-Regular" w:hint="eastAsia"/>
          <w:b/>
          <w:bCs/>
          <w:color w:val="241F1F"/>
          <w:kern w:val="0"/>
          <w:sz w:val="28"/>
          <w:szCs w:val="28"/>
        </w:rPr>
        <w:t>mo</w:t>
      </w:r>
      <w:r w:rsidRPr="00EC0D07"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  <w:t>d</w:t>
      </w:r>
      <w:r w:rsidRPr="00EC0D07">
        <w:rPr>
          <w:rFonts w:ascii="STIXGeneral-Regular" w:cs="STIXGeneral-Regular"/>
          <w:color w:val="241F1F"/>
          <w:kern w:val="0"/>
          <w:sz w:val="28"/>
          <w:szCs w:val="28"/>
        </w:rPr>
        <w:t xml:space="preserve"> 5</w:t>
      </w:r>
      <w:r>
        <w:rPr>
          <w:rFonts w:ascii="STIXGeneral-Regular" w:cs="STIXGeneral-Regular" w:hint="eastAsia"/>
          <w:color w:val="241F1F"/>
          <w:kern w:val="0"/>
          <w:sz w:val="28"/>
          <w:szCs w:val="28"/>
        </w:rPr>
        <w:t>。</w:t>
      </w:r>
    </w:p>
    <w:p w14:paraId="53761F16" w14:textId="3434D906" w:rsidR="00EC0D07" w:rsidRPr="00EC0D07" w:rsidRDefault="00EC0D07" w:rsidP="00EC0D07">
      <w:pPr>
        <w:pStyle w:val="a3"/>
        <w:numPr>
          <w:ilvl w:val="0"/>
          <w:numId w:val="1"/>
        </w:numPr>
        <w:ind w:firstLineChars="0"/>
        <w:rPr>
          <w:rFonts w:ascii="STIXGeneral-Regular" w:cs="STIXGeneral-Regular"/>
          <w:color w:val="241F1F"/>
          <w:kern w:val="0"/>
          <w:sz w:val="28"/>
          <w:szCs w:val="28"/>
        </w:rPr>
      </w:pPr>
      <w:r w:rsidRPr="005C2E04">
        <w:rPr>
          <w:rFonts w:hint="eastAsia"/>
          <w:sz w:val="28"/>
          <w:szCs w:val="28"/>
        </w:rPr>
        <w:t xml:space="preserve">用扩展欧几里得算法把 </w:t>
      </w:r>
      <w:r w:rsidRPr="005C2E04">
        <w:rPr>
          <w:sz w:val="28"/>
          <w:szCs w:val="28"/>
        </w:rPr>
        <w:t>gcd(100001</w:t>
      </w:r>
      <w:r w:rsidRPr="005C2E04">
        <w:rPr>
          <w:rFonts w:ascii="CMR10" w:hAnsi="CMR10" w:cs="CMR10"/>
          <w:kern w:val="0"/>
          <w:sz w:val="28"/>
          <w:szCs w:val="28"/>
        </w:rPr>
        <w:t xml:space="preserve">, 1001) </w:t>
      </w:r>
      <w:r w:rsidRPr="005C2E04">
        <w:rPr>
          <w:rFonts w:ascii="CMR10" w:hAnsi="CMR10" w:cs="CMR10" w:hint="eastAsia"/>
          <w:kern w:val="0"/>
          <w:sz w:val="28"/>
          <w:szCs w:val="28"/>
        </w:rPr>
        <w:t>表示成</w:t>
      </w:r>
      <w:r w:rsidRPr="005C2E04">
        <w:rPr>
          <w:rFonts w:ascii="CMR10" w:hAnsi="CMR10" w:cs="CMR10" w:hint="eastAsia"/>
          <w:kern w:val="0"/>
          <w:sz w:val="28"/>
          <w:szCs w:val="28"/>
        </w:rPr>
        <w:t xml:space="preserve"> </w:t>
      </w:r>
      <w:r w:rsidRPr="005C2E04">
        <w:rPr>
          <w:rFonts w:ascii="CMR10" w:hAnsi="CMR10" w:cs="CMR10"/>
          <w:kern w:val="0"/>
          <w:sz w:val="28"/>
          <w:szCs w:val="28"/>
        </w:rPr>
        <w:t>100001</w:t>
      </w:r>
      <w:r w:rsidRPr="005C2E04">
        <w:rPr>
          <w:rFonts w:ascii="CMR10" w:hAnsi="CMR10" w:cs="CMR10" w:hint="eastAsia"/>
          <w:kern w:val="0"/>
          <w:sz w:val="28"/>
          <w:szCs w:val="28"/>
        </w:rPr>
        <w:t>和</w:t>
      </w:r>
      <w:r w:rsidRPr="005C2E04">
        <w:rPr>
          <w:rFonts w:ascii="CMR10" w:hAnsi="CMR10" w:cs="CMR10" w:hint="eastAsia"/>
          <w:kern w:val="0"/>
          <w:sz w:val="28"/>
          <w:szCs w:val="28"/>
        </w:rPr>
        <w:t>1</w:t>
      </w:r>
      <w:r w:rsidRPr="005C2E04">
        <w:rPr>
          <w:rFonts w:ascii="CMR10" w:hAnsi="CMR10" w:cs="CMR10"/>
          <w:kern w:val="0"/>
          <w:sz w:val="28"/>
          <w:szCs w:val="28"/>
        </w:rPr>
        <w:t>001</w:t>
      </w:r>
      <w:r w:rsidRPr="005C2E04">
        <w:rPr>
          <w:rFonts w:ascii="CMR10" w:hAnsi="CMR10" w:cs="CMR10" w:hint="eastAsia"/>
          <w:kern w:val="0"/>
          <w:sz w:val="28"/>
          <w:szCs w:val="28"/>
        </w:rPr>
        <w:t>的线性组合。</w:t>
      </w:r>
    </w:p>
    <w:p w14:paraId="38ED45C0" w14:textId="7C8C6DD6" w:rsidR="00EC0D07" w:rsidRPr="00E775BE" w:rsidRDefault="00EC0D07" w:rsidP="00EC0D07">
      <w:pPr>
        <w:pStyle w:val="a3"/>
        <w:numPr>
          <w:ilvl w:val="0"/>
          <w:numId w:val="1"/>
        </w:numPr>
        <w:ind w:firstLineChars="0"/>
      </w:pPr>
      <w:r w:rsidRPr="00EC0D07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用中国剩余定理求解下列方程组，写出具体求解过程：</w:t>
      </w:r>
      <w:r w:rsidRPr="00EC0D07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x ≡ 1 (mod 2), x ≡ 2 (mod 3), x ≡ 3 (mod 5), and x ≡ 4 (mod 11).</w:t>
      </w:r>
    </w:p>
    <w:p w14:paraId="325EB716" w14:textId="76A282B5" w:rsidR="00E775BE" w:rsidRPr="00EC0D07" w:rsidRDefault="00E775BE" w:rsidP="00EC0D07">
      <w:pPr>
        <w:pStyle w:val="a3"/>
        <w:numPr>
          <w:ilvl w:val="0"/>
          <w:numId w:val="1"/>
        </w:numPr>
        <w:ind w:firstLineChars="0"/>
      </w:pPr>
      <w:r w:rsidRPr="00A00A9E">
        <w:rPr>
          <w:rFonts w:ascii="STIXGeneral-Regular" w:cs="STIXGeneral-Regular" w:hint="eastAsia"/>
          <w:color w:val="241F1F"/>
          <w:kern w:val="0"/>
          <w:sz w:val="28"/>
          <w:szCs w:val="28"/>
        </w:rPr>
        <w:t>有多少种方法可以将五个可区分的物体</w:t>
      </w:r>
      <w:r>
        <w:rPr>
          <w:rFonts w:ascii="STIXGeneral-Regular" w:cs="STIXGeneral-Regular" w:hint="eastAsia"/>
          <w:color w:val="241F1F"/>
          <w:kern w:val="0"/>
          <w:sz w:val="28"/>
          <w:szCs w:val="28"/>
        </w:rPr>
        <w:t>放</w:t>
      </w:r>
      <w:r w:rsidRPr="00A00A9E">
        <w:rPr>
          <w:rFonts w:ascii="STIXGeneral-Regular" w:cs="STIXGeneral-Regular"/>
          <w:color w:val="241F1F"/>
          <w:kern w:val="0"/>
          <w:sz w:val="28"/>
          <w:szCs w:val="28"/>
        </w:rPr>
        <w:t>到三个无法区分的盒子里？</w:t>
      </w:r>
    </w:p>
    <w:p w14:paraId="6ABC01DF" w14:textId="603A5B37" w:rsidR="00EC0D07" w:rsidRPr="00EC0D07" w:rsidRDefault="00EC0D07" w:rsidP="00EC0D07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1) </w:t>
      </w:r>
      <w:r>
        <w:rPr>
          <w:rFonts w:hint="eastAsia"/>
          <w:sz w:val="28"/>
          <w:szCs w:val="28"/>
        </w:rPr>
        <w:t>利用仿射加密函数F</w:t>
      </w:r>
      <w:r>
        <w:rPr>
          <w:sz w:val="28"/>
          <w:szCs w:val="28"/>
        </w:rPr>
        <w:t>(x)=5x+8 mod 26</w:t>
      </w:r>
      <w:r>
        <w:rPr>
          <w:rFonts w:hint="eastAsia"/>
          <w:sz w:val="28"/>
          <w:szCs w:val="28"/>
        </w:rPr>
        <w:t>对字符串“H</w:t>
      </w:r>
      <w:r>
        <w:rPr>
          <w:sz w:val="28"/>
          <w:szCs w:val="28"/>
        </w:rPr>
        <w:t>ELLO</w:t>
      </w:r>
      <w:r>
        <w:rPr>
          <w:rFonts w:hint="eastAsia"/>
          <w:sz w:val="28"/>
          <w:szCs w:val="28"/>
        </w:rPr>
        <w:t>”进行加密，并对该密文进行解密，要求写出具体过程</w:t>
      </w:r>
      <w:r w:rsidR="00B97E5C"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[说明：每个字符对应Z</w:t>
      </w:r>
      <w:r w:rsidRPr="00921AE6">
        <w:rPr>
          <w:sz w:val="28"/>
          <w:szCs w:val="28"/>
          <w:vertAlign w:val="subscript"/>
        </w:rPr>
        <w:t>26</w:t>
      </w:r>
      <w:r>
        <w:rPr>
          <w:rFonts w:hint="eastAsia"/>
          <w:sz w:val="28"/>
          <w:szCs w:val="28"/>
        </w:rPr>
        <w:t>里一个数字，譬如A对应0，C对应2.]</w:t>
      </w:r>
    </w:p>
    <w:p w14:paraId="0A4E6E35" w14:textId="704B4BB0" w:rsidR="00EC0D07" w:rsidRPr="00EC0D07" w:rsidRDefault="00EC0D07" w:rsidP="00EC0D07">
      <w:pPr>
        <w:pStyle w:val="a3"/>
        <w:numPr>
          <w:ilvl w:val="0"/>
          <w:numId w:val="1"/>
        </w:numPr>
        <w:ind w:firstLineChars="0"/>
      </w:pP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设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Alice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和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Bob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利用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RSA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公</w:t>
      </w:r>
      <w:proofErr w:type="gramStart"/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钥</w:t>
      </w:r>
      <w:proofErr w:type="gramEnd"/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密码体系进行通信，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Alice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的公</w:t>
      </w:r>
      <w:proofErr w:type="gramStart"/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钥</w:t>
      </w:r>
      <w:proofErr w:type="gramEnd"/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: N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21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, e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=5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；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Bob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的公</w:t>
      </w:r>
      <w:proofErr w:type="gramStart"/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钥</w:t>
      </w:r>
      <w:proofErr w:type="gramEnd"/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N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=3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9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,e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</w:t>
      </w:r>
      <w:r w:rsidRPr="006F46C4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，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1)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分别计算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A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lice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和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Bob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的私</w:t>
      </w:r>
      <w:proofErr w:type="gramStart"/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钥</w:t>
      </w:r>
      <w:proofErr w:type="gramEnd"/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d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A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和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d</w:t>
      </w:r>
      <w:r w:rsidRPr="006F46C4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B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；（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2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）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Alice 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想要向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Bob 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发送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数字消息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，以便他知道她发送了该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消息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，并且只有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Bob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可以阅读该消息。假设</w:t>
      </w:r>
      <w:proofErr w:type="gramStart"/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她签署</w:t>
      </w:r>
      <w:proofErr w:type="gramEnd"/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了该消息，然后使用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Bob 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的公</w:t>
      </w:r>
      <w:proofErr w:type="gramStart"/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钥</w:t>
      </w:r>
      <w:proofErr w:type="gramEnd"/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对其进行加密，她应该向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Bob </w:t>
      </w:r>
      <w:r w:rsidRPr="00D0454E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发送什么？</w:t>
      </w:r>
    </w:p>
    <w:p w14:paraId="22E191C8" w14:textId="7B4547D8" w:rsidR="00EC0D07" w:rsidRPr="00EC0D07" w:rsidRDefault="00EC0D07" w:rsidP="00EC0D07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sz w:val="28"/>
          <w:szCs w:val="28"/>
        </w:rPr>
        <w:t>如a和b为互质的正整数，证明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a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φ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(</w:t>
      </w:r>
      <w:r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  <w:vertAlign w:val="superscript"/>
        </w:rPr>
        <w:t>b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)</w:t>
      </w:r>
      <w:r w:rsidRPr="00B52D8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+</w:t>
      </w:r>
      <w:r>
        <w:rPr>
          <w:sz w:val="28"/>
          <w:szCs w:val="28"/>
        </w:rPr>
        <w:t>b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φ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(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a</w:t>
      </w:r>
      <w:r w:rsidRPr="000A68B9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)</w:t>
      </w:r>
      <w:r w:rsidRPr="003E2FE1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</w:t>
      </w:r>
      <w:r w:rsidRPr="006747CB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≡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1 (mod ab).</w:t>
      </w:r>
    </w:p>
    <w:p w14:paraId="2BE228B3" w14:textId="77777777" w:rsidR="00EC0D07" w:rsidRDefault="00EC0D07" w:rsidP="00E775BE">
      <w:pPr>
        <w:pStyle w:val="a3"/>
        <w:ind w:left="360" w:firstLineChars="0" w:firstLine="0"/>
        <w:rPr>
          <w:rFonts w:hint="eastAsia"/>
        </w:rPr>
      </w:pPr>
    </w:p>
    <w:sectPr w:rsidR="00EC0D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IXGeneral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TIXGeneral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D7E"/>
    <w:multiLevelType w:val="hybridMultilevel"/>
    <w:tmpl w:val="2C1C8256"/>
    <w:lvl w:ilvl="0" w:tplc="1EFC0F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47287F"/>
    <w:multiLevelType w:val="hybridMultilevel"/>
    <w:tmpl w:val="6D8AB1AA"/>
    <w:lvl w:ilvl="0" w:tplc="DA6022A4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07"/>
    <w:rsid w:val="007E138A"/>
    <w:rsid w:val="00B076F6"/>
    <w:rsid w:val="00B97E5C"/>
    <w:rsid w:val="00E775BE"/>
    <w:rsid w:val="00EC0D07"/>
    <w:rsid w:val="00E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FC56"/>
  <w15:chartTrackingRefBased/>
  <w15:docId w15:val="{9CB32A20-5604-4148-BCA8-07805CE8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D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2025-09-30T14:41:00Z</dcterms:created>
  <dcterms:modified xsi:type="dcterms:W3CDTF">2025-09-30T14:55:00Z</dcterms:modified>
</cp:coreProperties>
</file>