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EF45A9D">
      <w:pPr>
        <w:numPr>
          <w:ilvl w:val="0"/>
          <w:numId w:val="1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程序说明文档</w:t>
      </w:r>
    </w:p>
    <w:p w14:paraId="3868A130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AICON是一个旨在实现快速和准确的估计输运特性的程序，如导电率和热导率。 </w:t>
      </w:r>
    </w:p>
    <w:p w14:paraId="004F77EF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第一个版本的AICON是针对晶格导热率计算。它是基于德拜-卡拉威模型，但我 </w:t>
      </w:r>
    </w:p>
    <w:p w14:paraId="29E8E7C6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们更新了原始的公式，使其结果更加可靠。</w:t>
      </w:r>
    </w:p>
    <w:p w14:paraId="7C36D5AB"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该程序依赖于外部程序来生成它所需要的输入文件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(POSCAR, band.yaml, gruneisen.yaml)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。</w:t>
      </w:r>
    </w:p>
    <w:p w14:paraId="09EA1262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主程序在scripts-3.11中——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AICON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，依赖于mdcthermalc中的模块与函数，通过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Phonopy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计算一个在平衡体积，一个在稍小的体积，另一个在稍大的体积，</w:t>
      </w: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格鲁尼森参数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，并获取</w:t>
      </w: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有一个名为POSCAR（VASP格式单元格）的结构文件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，最后通过 AICON设置温度范围和取样频率列出</w:t>
      </w: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温度，热导率值，比热比，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和</w:t>
      </w: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不同散射过程（正常、Umklapp和同位素缺陷）的分支声子弛豫时间</w:t>
      </w:r>
    </w:p>
    <w:p w14:paraId="17A789E9"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 w14:paraId="5F01DA03">
      <w:pPr>
        <w:numPr>
          <w:ilvl w:val="0"/>
          <w:numId w:val="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程序的实验文档</w:t>
      </w:r>
      <w:r>
        <w:rPr>
          <w:rFonts w:hint="default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实验过程：（以钻石为例）</w:t>
      </w:r>
    </w:p>
    <w:p w14:paraId="2D039FA6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/>
          <w:sz w:val="24"/>
          <w:szCs w:val="24"/>
          <w:lang w:val="en-US" w:eastAsia="zh-CN"/>
        </w:rPr>
        <w:t>通过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Phonopy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获取</w:t>
      </w: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一个名为POSCAR（VASP格式单元格）的结构文件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，将其放在与 AICON 同目录下，运行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python </w:t>
      </w: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AICON -p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，得到信息：</w:t>
      </w:r>
    </w:p>
    <w:p w14:paraId="3EFD8874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865" cy="1550670"/>
            <wp:effectExtent l="0" t="0" r="13335" b="241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9F7FD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/>
          <w:sz w:val="24"/>
          <w:szCs w:val="24"/>
          <w:lang w:val="en-US" w:eastAsia="zh-CN"/>
        </w:rPr>
        <w:t>再设置 Phonopy 输入文件（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如波段）</w:t>
      </w:r>
    </w:p>
    <w:p w14:paraId="5645D0B0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1057275"/>
            <wp:effectExtent l="0" t="0" r="1333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FCF23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/>
          <w:lang w:val="en-US" w:eastAsia="zh-CN"/>
        </w:rPr>
        <w:t>运行命令</w:t>
      </w:r>
      <w:r>
        <w:rPr>
          <w:rFonts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phonopy -c POSCAR-unitcell band.conf</w:t>
      </w:r>
      <w:r>
        <w:rPr>
          <w:rFonts w:hint="eastAsia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，将会得到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band.yaml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文件：</w:t>
      </w:r>
    </w:p>
    <w:p w14:paraId="64F955F5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4310" cy="3596640"/>
            <wp:effectExtent l="0" t="0" r="889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BE959"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然后运行</w:t>
      </w:r>
      <w:r>
        <w:rPr>
          <w:rFonts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phonopy-gruneisen orig plus minus --dim="2 2 2" --pa="0 1/2 1/2 -1/2 0 -1/2 -1/2 -1/2 </w:t>
      </w:r>
    </w:p>
    <w:p w14:paraId="589229BB"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0" --band="0.3750 0.3750 0.7500 0.0000 0.0000 0.0000 0.5000 0.5000 0.5000 </w:t>
      </w:r>
    </w:p>
    <w:p w14:paraId="28D88AC2"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0.6250 0.2500 0.6250 0.0000 0.0000 0.0000 0.5000 0.2500 0.7500 0.5000 </w:t>
      </w:r>
    </w:p>
    <w:p w14:paraId="1BA3216A"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0.0000 0.5000 0.0000 0.0000 0.0000" --readfc -c POSCAR-unitcell</w:t>
      </w:r>
    </w:p>
    <w:p w14:paraId="4F3A1E2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>得到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gruneisen.yaml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文件：</w:t>
      </w:r>
    </w:p>
    <w:p w14:paraId="037EEA6E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904740" cy="3585210"/>
            <wp:effectExtent l="0" t="0" r="22860" b="215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69A90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这里已经获得了AICON计算热导率所需的所有输入文件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，将其放在同意目录下，</w:t>
      </w:r>
    </w:p>
    <w:p w14:paraId="741B98C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运行命令： </w:t>
      </w:r>
    </w:p>
    <w:p w14:paraId="61A6381A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AICON -t 200:50:1000</w:t>
      </w:r>
    </w:p>
    <w:p w14:paraId="1DEEC16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注“-t200：50：1000”表示温度范围为200~1000K，每50K取样一次。您可以指定要通过类似语法计算的任何温度或温度范围。 </w:t>
      </w:r>
    </w:p>
    <w:p w14:paraId="7A7AA5A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注意！由于所使用的方法，不能保证在极低的温度（&lt;100K）下的导热 </w:t>
      </w:r>
    </w:p>
    <w:p w14:paraId="281F9207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系数的结果。根据测试，超过200K的结果应该是可靠的。 </w:t>
      </w:r>
    </w:p>
    <w:p w14:paraId="211FAAB1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结果被写入到名为“kappa”的文件中，并且这个文件非常简单。第一列为温度 </w:t>
      </w:r>
    </w:p>
    <w:p w14:paraId="059186F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，第二列为热导率值，第三和第四列为本文[1]定义的比热比，其余列为不同散 </w:t>
      </w:r>
    </w:p>
    <w:p w14:paraId="414CA669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射过程（正常、Umklapp和同位素缺陷）的分支声子弛豫时间。</w:t>
      </w:r>
    </w:p>
    <w:p w14:paraId="39EE9D81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514600"/>
            <wp:effectExtent l="0" t="0" r="139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33646BC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4、程序代码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import sys</w:t>
      </w:r>
    </w:p>
    <w:p w14:paraId="741C3265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sys.path.append('/Applications/Python/AICON/build/lib.macosx-10.9-universal2-cpython-311')</w:t>
      </w:r>
    </w:p>
    <w:p w14:paraId="7F3F5154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import os</w:t>
      </w:r>
    </w:p>
    <w:p w14:paraId="4448485F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import numpy as np</w:t>
      </w:r>
    </w:p>
    <w:p w14:paraId="51A2F1DB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from mdcthermalc.kappa import Kappa</w:t>
      </w:r>
    </w:p>
    <w:p w14:paraId="1B202B4F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from optparse import OptionParser</w:t>
      </w:r>
    </w:p>
    <w:p w14:paraId="4579AC2F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from mdcthermalc.get_highsympath import get_highsympath</w:t>
      </w:r>
    </w:p>
    <w:p w14:paraId="73FC5C81">
      <w:pPr>
        <w:rPr>
          <w:rFonts w:hint="eastAsia"/>
          <w:sz w:val="24"/>
          <w:szCs w:val="24"/>
          <w:lang w:val="en-US" w:eastAsia="zh-CN"/>
        </w:rPr>
      </w:pPr>
    </w:p>
    <w:p w14:paraId="6D996BA0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#we need first get the structure file name and path. Then we need analysis which mode is executed </w:t>
      </w:r>
    </w:p>
    <w:p w14:paraId="3C26ED9C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#-p means get the high symmetry path and transform coordinate. -t means calculate kappa</w:t>
      </w:r>
    </w:p>
    <w:p w14:paraId="0B29A406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def optional_arg(arg_default):</w:t>
      </w:r>
    </w:p>
    <w:p w14:paraId="1A6885E0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def func(option, opt_str, value, parser):</w:t>
      </w:r>
    </w:p>
    <w:p w14:paraId="244F9369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if parser.rargs and not parser.rargs[0].startswith('-'):</w:t>
      </w:r>
    </w:p>
    <w:p w14:paraId="36F25294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val = parser.rargs[0]</w:t>
      </w:r>
    </w:p>
    <w:p w14:paraId="2FF11B89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parser.rargs.pop(0)</w:t>
      </w:r>
    </w:p>
    <w:p w14:paraId="4A77D851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else:</w:t>
      </w:r>
    </w:p>
    <w:p w14:paraId="5E8D9F72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val = arg_default</w:t>
      </w:r>
    </w:p>
    <w:p w14:paraId="47C2697D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setattr(parser.values, option.dest, val)</w:t>
      </w:r>
    </w:p>
    <w:p w14:paraId="0C69D2BF">
      <w:pPr>
        <w:rPr>
          <w:rFonts w:hint="eastAsia"/>
          <w:sz w:val="24"/>
          <w:szCs w:val="24"/>
          <w:lang w:val="en-US" w:eastAsia="zh-CN"/>
        </w:rPr>
      </w:pPr>
    </w:p>
    <w:p w14:paraId="7A15F8B7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return func</w:t>
      </w:r>
    </w:p>
    <w:p w14:paraId="530F2C1B">
      <w:pPr>
        <w:rPr>
          <w:rFonts w:hint="eastAsia"/>
          <w:sz w:val="24"/>
          <w:szCs w:val="24"/>
          <w:lang w:val="en-US" w:eastAsia="zh-CN"/>
        </w:rPr>
      </w:pPr>
    </w:p>
    <w:p w14:paraId="72CF7EB9">
      <w:pPr>
        <w:rPr>
          <w:rFonts w:hint="eastAsia"/>
          <w:sz w:val="24"/>
          <w:szCs w:val="24"/>
          <w:lang w:val="en-US" w:eastAsia="zh-CN"/>
        </w:rPr>
      </w:pPr>
    </w:p>
    <w:p w14:paraId="3788A87B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usage = "usage: %prog OPTIONS"</w:t>
      </w:r>
    </w:p>
    <w:p w14:paraId="53E220AE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parser = OptionParser(usage=usage)</w:t>
      </w:r>
    </w:p>
    <w:p w14:paraId="2BDBB0E3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parser.add_option("-p", "--highsym_path", dest="spgpath", action="store_true",</w:t>
      </w:r>
    </w:p>
    <w:p w14:paraId="1E4C3166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 help="Obtain high-symmetry path", metavar="HPATH")</w:t>
      </w:r>
    </w:p>
    <w:p w14:paraId="1F68D282">
      <w:pPr>
        <w:rPr>
          <w:rFonts w:hint="eastAsia"/>
          <w:sz w:val="24"/>
          <w:szCs w:val="24"/>
          <w:lang w:val="en-US" w:eastAsia="zh-CN"/>
        </w:rPr>
      </w:pPr>
    </w:p>
    <w:p w14:paraId="2A0C702F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parser.add_option("-t", "--temperature", dest="temp", action='callback', callback=optional_arg('300'),</w:t>
      </w:r>
    </w:p>
    <w:p w14:paraId="71FCF6C5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 help="Specific temperature range to be calculated, if no value, the default is 300K", metavar="TEMP")</w:t>
      </w:r>
    </w:p>
    <w:p w14:paraId="26D131FF">
      <w:pPr>
        <w:rPr>
          <w:rFonts w:hint="eastAsia"/>
          <w:sz w:val="24"/>
          <w:szCs w:val="24"/>
          <w:lang w:val="en-US" w:eastAsia="zh-CN"/>
        </w:rPr>
      </w:pPr>
    </w:p>
    <w:p w14:paraId="5F4FB14F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parser.add_option("-v", "--version", dest="version", action="store_true",</w:t>
      </w:r>
    </w:p>
    <w:p w14:paraId="266D31EA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 help="Obtain current version of the software", metavar="VERS")</w:t>
      </w:r>
    </w:p>
    <w:p w14:paraId="546B534D">
      <w:pPr>
        <w:rPr>
          <w:rFonts w:hint="eastAsia"/>
          <w:sz w:val="24"/>
          <w:szCs w:val="24"/>
          <w:lang w:val="en-US" w:eastAsia="zh-CN"/>
        </w:rPr>
      </w:pPr>
    </w:p>
    <w:p w14:paraId="149171CE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(options, args) = parser.parse_args()</w:t>
      </w:r>
    </w:p>
    <w:p w14:paraId="1DB1D0AE">
      <w:pPr>
        <w:rPr>
          <w:rFonts w:hint="eastAsia"/>
          <w:sz w:val="24"/>
          <w:szCs w:val="24"/>
          <w:lang w:val="en-US" w:eastAsia="zh-CN"/>
        </w:rPr>
      </w:pPr>
    </w:p>
    <w:p w14:paraId="6D4A5C48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if not options.spgpath and not options.temp and not options.version:</w:t>
      </w:r>
    </w:p>
    <w:p w14:paraId="0B6D2EB4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parser.error('Please specify -p, -t or -v')</w:t>
      </w:r>
    </w:p>
    <w:p w14:paraId="67BA42EC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</w:t>
      </w:r>
    </w:p>
    <w:p w14:paraId="2A2FD7F1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if options.version:</w:t>
      </w:r>
    </w:p>
    <w:p w14:paraId="6CE485EB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Version = '2.0.1'</w:t>
      </w:r>
    </w:p>
    <w:p w14:paraId="23E1AC15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print('\n  mDCThermalC %s\n' % (Version))</w:t>
      </w:r>
    </w:p>
    <w:p w14:paraId="031F5D01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</w:t>
      </w:r>
    </w:p>
    <w:p w14:paraId="5D5D6B48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sys.exit(0)</w:t>
      </w:r>
    </w:p>
    <w:p w14:paraId="236D2B75">
      <w:pPr>
        <w:rPr>
          <w:rFonts w:hint="eastAsia"/>
          <w:sz w:val="24"/>
          <w:szCs w:val="24"/>
          <w:lang w:val="en-US" w:eastAsia="zh-CN"/>
        </w:rPr>
      </w:pPr>
    </w:p>
    <w:p w14:paraId="452BA891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if options.spgpath:</w:t>
      </w:r>
    </w:p>
    <w:p w14:paraId="102DF5D3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#1 get current directory and obtain POSCAR name and temperature</w:t>
      </w:r>
    </w:p>
    <w:p w14:paraId="572EECEB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file_path = os.getcwd()</w:t>
      </w:r>
    </w:p>
    <w:p w14:paraId="703FA631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if os.path.exists(file_path + '/POSCAR'):</w:t>
      </w:r>
    </w:p>
    <w:p w14:paraId="773E1B62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#2 analysis the structure file</w:t>
      </w:r>
    </w:p>
    <w:p w14:paraId="5EA9D0F9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filename = file_path + '/POSCAR'</w:t>
      </w:r>
    </w:p>
    <w:p w14:paraId="229A52F8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get_highsympath(filename)    </w:t>
      </w:r>
    </w:p>
    <w:p w14:paraId="173AAA21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else:</w:t>
      </w:r>
    </w:p>
    <w:p w14:paraId="1DCC0468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print('No structure file found in current directory')</w:t>
      </w:r>
    </w:p>
    <w:p w14:paraId="6BDAD3EC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</w:t>
      </w:r>
    </w:p>
    <w:p w14:paraId="1FDD259D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sys.exit(0)</w:t>
      </w:r>
    </w:p>
    <w:p w14:paraId="39226B2C">
      <w:pPr>
        <w:rPr>
          <w:rFonts w:hint="eastAsia"/>
          <w:sz w:val="24"/>
          <w:szCs w:val="24"/>
          <w:lang w:val="en-US" w:eastAsia="zh-CN"/>
        </w:rPr>
      </w:pPr>
    </w:p>
    <w:p w14:paraId="1AA54E72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if options.temp:</w:t>
      </w:r>
    </w:p>
    <w:p w14:paraId="6C0439AD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#1 get current directory and obtain POSCAR name</w:t>
      </w:r>
    </w:p>
    <w:p w14:paraId="0E0B489B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file_path = os.getcwd()</w:t>
      </w:r>
    </w:p>
    <w:p w14:paraId="722986CE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sTemp = options.temp</w:t>
      </w:r>
    </w:p>
    <w:p w14:paraId="3E4B3B79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sTemp = sTemp.strip()</w:t>
      </w:r>
    </w:p>
    <w:p w14:paraId="3672F998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sTemp_list = np.double(sTemp.split(":"))</w:t>
      </w:r>
    </w:p>
    <w:p w14:paraId="69AEC5BD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if len(sTemp_list) == 1:</w:t>
      </w:r>
    </w:p>
    <w:p w14:paraId="62048849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Temp = np.array(sTemp_list)</w:t>
      </w:r>
    </w:p>
    <w:p w14:paraId="780D165D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if len(sTemp_list) == 3:</w:t>
      </w:r>
    </w:p>
    <w:p w14:paraId="75689B06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Temp = np.arange(sTemp_list[0],sTemp_list[2]+sTemp_list[1],sTemp_list[1])</w:t>
      </w:r>
    </w:p>
    <w:p w14:paraId="7207C362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</w:t>
      </w:r>
    </w:p>
    <w:p w14:paraId="335DEA07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#2 calculate the thermal conductivity</w:t>
      </w:r>
    </w:p>
    <w:p w14:paraId="4DB62784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if os.path.exists(file_path + '/POSCAR') and os.path.exists(file_path + '/gruneisen.yaml') and os.path.exists(file_path + '/band.yaml'):</w:t>
      </w:r>
    </w:p>
    <w:p w14:paraId="11A96AA5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Kappa(file_path,Temp)</w:t>
      </w:r>
    </w:p>
    <w:p w14:paraId="646AEDE3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else:</w:t>
      </w:r>
    </w:p>
    <w:p w14:paraId="11D73140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print('Not enough input files, please check if POSCAR, gruneisen.yaml and band.yaml are all exist')</w:t>
      </w:r>
    </w:p>
    <w:p w14:paraId="59D9618C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</w:t>
      </w:r>
    </w:p>
    <w:p w14:paraId="01C1CA0E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sys.exit(0)</w:t>
      </w:r>
    </w:p>
    <w:p w14:paraId="54F8F210">
      <w:pPr>
        <w:rPr>
          <w:rFonts w:hint="default" w:eastAsiaTheme="minorEastAsia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FD28BBC"/>
    <w:multiLevelType w:val="singleLevel"/>
    <w:tmpl w:val="EFD28BBC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Q2MGZiNThhOThmMjBhNTgxZTQ4ZTIzMDk0OWI3NzAifQ=="/>
  </w:docVars>
  <w:rsids>
    <w:rsidRoot w:val="1F93D9A2"/>
    <w:rsid w:val="1F93D9A2"/>
    <w:rsid w:val="77FFE2C2"/>
    <w:rsid w:val="7FAE2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3</TotalTime>
  <ScaleCrop>false</ScaleCrop>
  <LinksUpToDate>false</LinksUpToDate>
  <CharactersWithSpaces>0</CharactersWithSpaces>
  <Application>WPS Office_6.9.0.8865_F1E327BC-269C-435d-A152-05C5408002CA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2024-07-29T22:54:00Z</dcterms:created>
  <dc:creator>迷雾</dc:creator>
  <cp:lastModifiedBy>迷雾</cp:lastModifiedBy>
  <dcterms:modified xsi:type="dcterms:W3CDTF">2024-07-29T23:28:14Z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2052-6.9.0.8865</vt:lpwstr>
  </property>
  <property fmtid="{D5CDD505-2E9C-101B-9397-08002B2CF9AE}" pid="3" name="ICV">
    <vt:lpwstr>4516E06A090F2F6D32ADA7665F37ACD6_41</vt:lpwstr>
  </property>
</Properties>
</file>