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:rsidR="007D2273" w:rsidRDefault="00802CF4">
      <w:r>
        <w:rPr>
          <w:noProof/>
        </w:rPr>
        <w:drawing>
          <wp:inline distT="0" distB="0" distL="0" distR="0" wp14:anchorId="1E6D7354" wp14:editId="4F1FD542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:rsidR="007D2273" w:rsidRDefault="00E85A89">
      <w:r>
        <w:rPr>
          <w:noProof/>
        </w:rPr>
        <w:drawing>
          <wp:inline distT="0" distB="0" distL="0" distR="0" wp14:anchorId="261A96A9" wp14:editId="12F8EB41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3D" w:rsidRDefault="0059623D"/>
    <w:p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:rsidR="007D2273" w:rsidRDefault="00E85A89">
      <w:r>
        <w:rPr>
          <w:noProof/>
        </w:rPr>
        <w:drawing>
          <wp:inline distT="0" distB="0" distL="0" distR="0" wp14:anchorId="58737544" wp14:editId="5920E3E0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73" w:rsidRDefault="007D2273"/>
    <w:p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:rsidR="007D2273" w:rsidRDefault="007D2273"/>
    <w:p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:rsidR="007D2273" w:rsidRDefault="007D2273"/>
    <w:p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:rsidR="00506762" w:rsidRDefault="00506762" w:rsidP="00506762"/>
    <w:p w:rsidR="00506762" w:rsidRDefault="00506762" w:rsidP="00506762">
      <w:r>
        <w:t>int ia, ib, mini;</w:t>
      </w:r>
    </w:p>
    <w:p w:rsidR="00506762" w:rsidRDefault="00506762" w:rsidP="00506762">
      <w:r>
        <w:t>float fa, fb, minf;</w:t>
      </w:r>
    </w:p>
    <w:p w:rsidR="00506762" w:rsidRDefault="00506762" w:rsidP="00506762">
      <w:r>
        <w:t>mini = min_t(int, ia, ib);</w:t>
      </w:r>
    </w:p>
    <w:p w:rsidR="007D2273" w:rsidRDefault="00506762" w:rsidP="00506762">
      <w:r>
        <w:t>minf = min_t(float, fa, fb);</w:t>
      </w:r>
    </w:p>
    <w:p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:rsidR="007D2273" w:rsidRDefault="007D2273"/>
    <w:p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:rsidR="007D2273" w:rsidRDefault="007D2273"/>
    <w:p w:rsidR="006A4AAF" w:rsidRDefault="006A4AAF" w:rsidP="006A4AAF">
      <w:r>
        <w:t>#define min(x,y) ({ \</w:t>
      </w:r>
    </w:p>
    <w:p w:rsidR="006A4AAF" w:rsidRDefault="006A4AAF" w:rsidP="006A4AAF">
      <w:r>
        <w:t>const typeof(x) _x = (x); \</w:t>
      </w:r>
    </w:p>
    <w:p w:rsidR="006A4AAF" w:rsidRDefault="006A4AAF" w:rsidP="006A4AAF">
      <w:r>
        <w:t>const typeof(y) _y = (y); \</w:t>
      </w:r>
    </w:p>
    <w:p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:rsidR="007D2273" w:rsidRDefault="007D2273"/>
    <w:p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:rsidR="007D2273" w:rsidRDefault="00B52F30">
      <w:r>
        <w:rPr>
          <w:noProof/>
        </w:rPr>
        <w:drawing>
          <wp:inline distT="0" distB="0" distL="0" distR="0" wp14:anchorId="74596CF4" wp14:editId="1BDBCD05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73" w:rsidRDefault="007D2273"/>
    <w:p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:rsidR="007D2273" w:rsidRDefault="00A834CF">
      <w:pPr>
        <w:rPr>
          <w:rFonts w:hint="eastAsia"/>
        </w:rPr>
      </w:pPr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77595723" wp14:editId="311D0D04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C9" w:rsidRPr="0059333D" w:rsidRDefault="004956C9">
      <w:pPr>
        <w:rPr>
          <w:rFonts w:hint="eastAsia"/>
        </w:rPr>
      </w:pPr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:rsidR="004956C9" w:rsidRDefault="00F061FC">
      <w:pPr>
        <w:rPr>
          <w:rFonts w:hint="eastAsia"/>
        </w:rPr>
      </w:pPr>
      <w:r>
        <w:tab/>
      </w:r>
    </w:p>
    <w:p w:rsidR="007D2273" w:rsidRDefault="007D2273"/>
    <w:p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:rsidR="007D2273" w:rsidRDefault="00E27F62">
      <w:pPr>
        <w:rPr>
          <w:rFonts w:hint="eastAsia"/>
        </w:rPr>
      </w:pPr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:rsidR="006E6BF5" w:rsidRPr="009B17C6" w:rsidRDefault="006E6BF5">
      <w:pPr>
        <w:rPr>
          <w:rFonts w:hint="eastAsia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14A371" wp14:editId="1DD131A7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0E00DC" wp14:editId="2238B880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EF6C63" wp14:editId="11E649FD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D4E91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6B7B" w:rsidRDefault="007B6B7B"/>
        </w:tc>
        <w:tc>
          <w:tcPr>
            <w:tcW w:w="4252" w:type="dxa"/>
          </w:tcPr>
          <w:p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6B7B" w:rsidRDefault="007B6B7B"/>
        </w:tc>
        <w:tc>
          <w:tcPr>
            <w:tcW w:w="4252" w:type="dxa"/>
          </w:tcPr>
          <w:p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2273" w:rsidRDefault="007D2273"/>
    <w:p w:rsidR="007D2273" w:rsidRDefault="007D2273"/>
    <w:p w:rsidR="007D2273" w:rsidRDefault="00844986">
      <w:pPr>
        <w:rPr>
          <w:rStyle w:val="fontstyle01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>smlinkage</w:t>
      </w:r>
      <w:r>
        <w:rPr>
          <w:rStyle w:val="fontstyle01"/>
        </w:rPr>
        <w:t xml:space="preserve">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4" w:history="1">
        <w:r w:rsidRPr="00814A4F">
          <w:rPr>
            <w:rStyle w:val="a6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:rsidR="00844986" w:rsidRDefault="00844986">
      <w:pPr>
        <w:rPr>
          <w:rFonts w:hint="eastAsia"/>
        </w:rPr>
      </w:pPr>
      <w:r>
        <w:rPr>
          <w:rStyle w:val="fontstyle01"/>
        </w:rPr>
        <w:t>针对不同硬件微架构的形参存储位置对编译器进行提示</w:t>
      </w:r>
    </w:p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p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8D7" w:rsidRDefault="00B008D7" w:rsidP="007D2273">
      <w:r>
        <w:separator/>
      </w:r>
    </w:p>
  </w:endnote>
  <w:endnote w:type="continuationSeparator" w:id="0">
    <w:p w:rsidR="00B008D7" w:rsidRDefault="00B008D7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8D7" w:rsidRDefault="00B008D7" w:rsidP="007D2273">
      <w:r>
        <w:separator/>
      </w:r>
    </w:p>
  </w:footnote>
  <w:footnote w:type="continuationSeparator" w:id="0">
    <w:p w:rsidR="00B008D7" w:rsidRDefault="00B008D7" w:rsidP="007D2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7"/>
    <w:rsid w:val="00051C31"/>
    <w:rsid w:val="000D4E91"/>
    <w:rsid w:val="000D6C02"/>
    <w:rsid w:val="001115DA"/>
    <w:rsid w:val="002025DC"/>
    <w:rsid w:val="0031191B"/>
    <w:rsid w:val="003804C5"/>
    <w:rsid w:val="003D3F07"/>
    <w:rsid w:val="00455062"/>
    <w:rsid w:val="004956C9"/>
    <w:rsid w:val="00506762"/>
    <w:rsid w:val="00563A15"/>
    <w:rsid w:val="00573826"/>
    <w:rsid w:val="0059333D"/>
    <w:rsid w:val="0059623D"/>
    <w:rsid w:val="006A4AAF"/>
    <w:rsid w:val="006E6BF5"/>
    <w:rsid w:val="007079E3"/>
    <w:rsid w:val="007410A7"/>
    <w:rsid w:val="007B6B7B"/>
    <w:rsid w:val="007D2273"/>
    <w:rsid w:val="00802CF4"/>
    <w:rsid w:val="00844986"/>
    <w:rsid w:val="00950AB6"/>
    <w:rsid w:val="009B17C6"/>
    <w:rsid w:val="00A834CF"/>
    <w:rsid w:val="00B008D7"/>
    <w:rsid w:val="00B52F30"/>
    <w:rsid w:val="00B54307"/>
    <w:rsid w:val="00C005CA"/>
    <w:rsid w:val="00C132E7"/>
    <w:rsid w:val="00CB5386"/>
    <w:rsid w:val="00D9597F"/>
    <w:rsid w:val="00DB489B"/>
    <w:rsid w:val="00E148EF"/>
    <w:rsid w:val="00E27F62"/>
    <w:rsid w:val="00E56AAC"/>
    <w:rsid w:val="00E85A89"/>
    <w:rsid w:val="00EF08EC"/>
    <w:rsid w:val="00F061FC"/>
    <w:rsid w:val="00F10B64"/>
    <w:rsid w:val="00F66564"/>
    <w:rsid w:val="00FC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6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844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qq84395064/article/details/865934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37</cp:revision>
  <dcterms:created xsi:type="dcterms:W3CDTF">2020-12-21T12:01:00Z</dcterms:created>
  <dcterms:modified xsi:type="dcterms:W3CDTF">2020-12-22T14:10:00Z</dcterms:modified>
</cp:coreProperties>
</file>