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AF9" w:rsidRDefault="00A87AF9" w:rsidP="00A87AF9"/>
    <w:p w:rsidR="00A87AF9" w:rsidRDefault="00192B2C" w:rsidP="00F65B6F">
      <w:pPr>
        <w:pStyle w:val="a4"/>
      </w:pPr>
      <w:r>
        <w:rPr>
          <w:rFonts w:hint="eastAsia"/>
        </w:rPr>
        <w:t>TCPIP</w:t>
      </w:r>
    </w:p>
    <w:p w:rsidR="008C1BC0" w:rsidRDefault="008C1BC0" w:rsidP="00A87AF9">
      <w:pPr>
        <w:jc w:val="center"/>
        <w:outlineLvl w:val="0"/>
        <w:rPr>
          <w:rFonts w:ascii="新宋体" w:hAnsi="新宋体"/>
          <w:sz w:val="24"/>
        </w:rPr>
      </w:pPr>
      <w:r w:rsidRPr="008C1BC0">
        <w:rPr>
          <w:rFonts w:ascii="新宋体" w:hAnsi="新宋体" w:hint="eastAsia"/>
          <w:sz w:val="24"/>
        </w:rPr>
        <w:t>编写</w:t>
      </w:r>
      <w:r w:rsidRPr="00EF0130">
        <w:rPr>
          <w:rFonts w:ascii="新宋体" w:hAnsi="新宋体" w:hint="eastAsia"/>
          <w:sz w:val="24"/>
        </w:rPr>
        <w:t>：</w:t>
      </w:r>
      <w:r w:rsidR="00192B2C">
        <w:rPr>
          <w:rFonts w:ascii="新宋体" w:hAnsi="新宋体" w:hint="eastAsia"/>
          <w:sz w:val="24"/>
        </w:rPr>
        <w:t>张前福</w:t>
      </w:r>
    </w:p>
    <w:p w:rsidR="00192B2C" w:rsidRDefault="00192B2C" w:rsidP="00192B2C">
      <w:pPr>
        <w:outlineLvl w:val="0"/>
        <w:rPr>
          <w:rFonts w:ascii="新宋体" w:hAnsi="新宋体" w:hint="eastAsia"/>
          <w:sz w:val="24"/>
        </w:rPr>
      </w:pPr>
      <w:r>
        <w:rPr>
          <w:rFonts w:ascii="新宋体" w:hAnsi="新宋体" w:hint="eastAsia"/>
          <w:sz w:val="24"/>
        </w:rPr>
        <w:tab/>
        <w:t>该文档适用于基于DJYOS的TCPIP做二次开发人员，也适用于继续开发DJYOS的TCPIP的人员</w:t>
      </w:r>
      <w:r w:rsidR="002D540B">
        <w:rPr>
          <w:rFonts w:ascii="新宋体" w:hAnsi="新宋体" w:hint="eastAsia"/>
          <w:sz w:val="24"/>
        </w:rPr>
        <w:t>。</w:t>
      </w:r>
    </w:p>
    <w:p w:rsidR="002D540B" w:rsidRDefault="002D540B" w:rsidP="00192B2C">
      <w:pPr>
        <w:outlineLvl w:val="0"/>
        <w:rPr>
          <w:rFonts w:ascii="新宋体" w:hAnsi="新宋体" w:hint="eastAsia"/>
          <w:sz w:val="24"/>
        </w:rPr>
      </w:pPr>
      <w:r>
        <w:rPr>
          <w:rFonts w:ascii="新宋体" w:hAnsi="新宋体" w:hint="eastAsia"/>
          <w:sz w:val="24"/>
        </w:rPr>
        <w:t>CPU：cortex-m7</w:t>
      </w:r>
    </w:p>
    <w:p w:rsidR="002D540B" w:rsidRDefault="002D540B" w:rsidP="00192B2C">
      <w:pPr>
        <w:outlineLvl w:val="0"/>
        <w:rPr>
          <w:rFonts w:ascii="新宋体" w:hAnsi="新宋体" w:hint="eastAsia"/>
          <w:sz w:val="24"/>
        </w:rPr>
      </w:pPr>
      <w:r>
        <w:rPr>
          <w:rFonts w:ascii="新宋体" w:hAnsi="新宋体" w:hint="eastAsia"/>
          <w:sz w:val="24"/>
        </w:rPr>
        <w:t>编译器：yagarto4.9(gcc)</w:t>
      </w:r>
    </w:p>
    <w:p w:rsidR="002D540B" w:rsidRPr="002D540B" w:rsidRDefault="002D540B" w:rsidP="00192B2C">
      <w:pPr>
        <w:outlineLvl w:val="0"/>
        <w:rPr>
          <w:rFonts w:ascii="新宋体" w:hAnsi="新宋体"/>
          <w:sz w:val="24"/>
        </w:rPr>
      </w:pPr>
      <w:r>
        <w:rPr>
          <w:rFonts w:ascii="新宋体" w:hAnsi="新宋体" w:hint="eastAsia"/>
          <w:sz w:val="24"/>
        </w:rPr>
        <w:t>优化：O0级，即不优化。</w:t>
      </w:r>
    </w:p>
    <w:p w:rsidR="009C4975" w:rsidRPr="00192B2C" w:rsidRDefault="00192B2C" w:rsidP="00192B2C">
      <w:pPr>
        <w:pStyle w:val="1"/>
      </w:pPr>
      <w:r>
        <w:rPr>
          <w:rFonts w:hint="eastAsia"/>
        </w:rPr>
        <w:t>TCPIP</w:t>
      </w:r>
      <w:r>
        <w:rPr>
          <w:rFonts w:hint="eastAsia"/>
        </w:rPr>
        <w:t>资源消耗情况</w:t>
      </w:r>
    </w:p>
    <w:p w:rsidR="00A87AF9" w:rsidRDefault="00192B2C" w:rsidP="002D540B">
      <w:pPr>
        <w:pStyle w:val="2"/>
        <w:spacing w:before="62"/>
      </w:pPr>
      <w:r>
        <w:rPr>
          <w:rFonts w:hint="eastAsia"/>
        </w:rPr>
        <w:t>静态资源消耗</w:t>
      </w:r>
    </w:p>
    <w:p w:rsidR="009C4975" w:rsidRDefault="002B2BC5" w:rsidP="002B2BC5">
      <w:pPr>
        <w:pStyle w:val="a0"/>
        <w:ind w:left="425" w:firstLineChars="0" w:firstLine="0"/>
      </w:pPr>
      <w:r>
        <w:rPr>
          <w:rFonts w:hint="eastAsia"/>
        </w:rPr>
        <w:t>关于静态资源，在编译链接阶段已经确立的</w:t>
      </w:r>
      <w:r>
        <w:rPr>
          <w:rFonts w:hint="eastAsia"/>
        </w:rPr>
        <w:t>ROM RAM</w:t>
      </w:r>
      <w:r>
        <w:rPr>
          <w:rFonts w:hint="eastAsia"/>
        </w:rPr>
        <w:t>等，即我们常说的</w:t>
      </w:r>
      <w:r>
        <w:rPr>
          <w:rFonts w:hint="eastAsia"/>
        </w:rPr>
        <w:t>text</w:t>
      </w:r>
      <w:r>
        <w:rPr>
          <w:rFonts w:hint="eastAsia"/>
        </w:rPr>
        <w:t>段</w:t>
      </w:r>
      <w:r>
        <w:rPr>
          <w:rFonts w:hint="eastAsia"/>
        </w:rPr>
        <w:t xml:space="preserve"> data</w:t>
      </w:r>
      <w:r>
        <w:rPr>
          <w:rFonts w:hint="eastAsia"/>
        </w:rPr>
        <w:t>段</w:t>
      </w:r>
      <w:r>
        <w:rPr>
          <w:rFonts w:hint="eastAsia"/>
        </w:rPr>
        <w:t>bss</w:t>
      </w:r>
      <w:r>
        <w:rPr>
          <w:rFonts w:hint="eastAsia"/>
        </w:rPr>
        <w:t>段。由于</w:t>
      </w:r>
      <w:r>
        <w:rPr>
          <w:rFonts w:hint="eastAsia"/>
        </w:rPr>
        <w:t>DJYOS</w:t>
      </w:r>
      <w:r>
        <w:rPr>
          <w:rFonts w:hint="eastAsia"/>
        </w:rPr>
        <w:t>采用使用就编译的手法，因此只要使用</w:t>
      </w:r>
      <w:r>
        <w:rPr>
          <w:rFonts w:hint="eastAsia"/>
        </w:rPr>
        <w:t>DJYOS</w:t>
      </w:r>
      <w:r>
        <w:rPr>
          <w:rFonts w:hint="eastAsia"/>
        </w:rPr>
        <w:t>的</w:t>
      </w:r>
      <w:r>
        <w:rPr>
          <w:rFonts w:hint="eastAsia"/>
        </w:rPr>
        <w:t>TCPIP</w:t>
      </w:r>
      <w:r>
        <w:rPr>
          <w:rFonts w:hint="eastAsia"/>
        </w:rPr>
        <w:t>，即相当于将整个协议栈编译链接进来（开发人员可以手动修改</w:t>
      </w:r>
      <w:r>
        <w:rPr>
          <w:rFonts w:hint="eastAsia"/>
        </w:rPr>
        <w:t>tcpipmain.c</w:t>
      </w:r>
      <w:r>
        <w:rPr>
          <w:rFonts w:hint="eastAsia"/>
        </w:rPr>
        <w:t>文件以达到进一步裁剪的目的），因此我们测试的是整个协议栈的资源使用情况。我们修改</w:t>
      </w:r>
      <w:r>
        <w:rPr>
          <w:rFonts w:hint="eastAsia"/>
        </w:rPr>
        <w:t>lds</w:t>
      </w:r>
      <w:r>
        <w:rPr>
          <w:rFonts w:hint="eastAsia"/>
        </w:rPr>
        <w:t>如下：</w:t>
      </w:r>
    </w:p>
    <w:p w:rsidR="002B2BC5" w:rsidRDefault="002B2BC5" w:rsidP="002B2BC5">
      <w:pPr>
        <w:pStyle w:val="a0"/>
        <w:ind w:left="425" w:firstLineChars="0" w:firstLine="0"/>
      </w:pPr>
      <w:r>
        <w:rPr>
          <w:noProof/>
        </w:rPr>
        <w:drawing>
          <wp:inline distT="0" distB="0" distL="0" distR="0">
            <wp:extent cx="5486400" cy="2955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C5" w:rsidRDefault="002B2BC5" w:rsidP="002B2BC5">
      <w:pPr>
        <w:pStyle w:val="a0"/>
        <w:ind w:left="425" w:firstLineChars="0" w:firstLine="0"/>
      </w:pPr>
      <w:r>
        <w:rPr>
          <w:rFonts w:hint="eastAsia"/>
        </w:rPr>
        <w:t>编译完后查看</w:t>
      </w:r>
      <w:r>
        <w:rPr>
          <w:rFonts w:hint="eastAsia"/>
        </w:rPr>
        <w:t>map</w:t>
      </w:r>
      <w:r>
        <w:rPr>
          <w:rFonts w:hint="eastAsia"/>
        </w:rPr>
        <w:t>文件的这三个存储段的大小，即可得到我们的</w:t>
      </w:r>
      <w:r>
        <w:rPr>
          <w:rFonts w:hint="eastAsia"/>
        </w:rPr>
        <w:t>TCPIP</w:t>
      </w:r>
      <w:r>
        <w:rPr>
          <w:rFonts w:hint="eastAsia"/>
        </w:rPr>
        <w:t>静态资源的占用情况：</w:t>
      </w:r>
    </w:p>
    <w:p w:rsidR="002B2BC5" w:rsidRDefault="00601DC5" w:rsidP="002B2BC5">
      <w:pPr>
        <w:pStyle w:val="a0"/>
        <w:ind w:left="425" w:firstLineChars="0" w:firstLine="0"/>
      </w:pPr>
      <w:r>
        <w:rPr>
          <w:noProof/>
        </w:rPr>
        <w:drawing>
          <wp:inline distT="0" distB="0" distL="0" distR="0">
            <wp:extent cx="5486400" cy="325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5" w:rsidRDefault="00601DC5" w:rsidP="002B2BC5">
      <w:pPr>
        <w:pStyle w:val="a0"/>
        <w:ind w:left="425" w:firstLineChars="0" w:firstLine="0"/>
      </w:pPr>
      <w:r>
        <w:rPr>
          <w:noProof/>
        </w:rPr>
        <w:drawing>
          <wp:inline distT="0" distB="0" distL="0" distR="0">
            <wp:extent cx="5390477" cy="400000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5" w:rsidRDefault="00601DC5" w:rsidP="002B2BC5">
      <w:pPr>
        <w:pStyle w:val="a0"/>
        <w:ind w:left="425" w:firstLineChars="0" w:firstLine="0"/>
      </w:pPr>
      <w:r>
        <w:rPr>
          <w:noProof/>
        </w:rPr>
        <w:drawing>
          <wp:inline distT="0" distB="0" distL="0" distR="0">
            <wp:extent cx="5419048" cy="4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5" w:rsidRDefault="00601DC5" w:rsidP="00601DC5">
      <w:pPr>
        <w:pStyle w:val="a0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即：整个协议栈（包括</w:t>
      </w:r>
      <w:r>
        <w:rPr>
          <w:rFonts w:hint="eastAsia"/>
        </w:rPr>
        <w:t xml:space="preserve">FTP TFTP </w:t>
      </w:r>
      <w:r w:rsidR="008305A2">
        <w:rPr>
          <w:rFonts w:hint="eastAsia"/>
        </w:rPr>
        <w:t>SNTP TELNET</w:t>
      </w:r>
      <w:r w:rsidR="008305A2">
        <w:rPr>
          <w:rFonts w:hint="eastAsia"/>
        </w:rPr>
        <w:t>等所有网络服务</w:t>
      </w:r>
      <w:r w:rsidR="00900A8C">
        <w:rPr>
          <w:rFonts w:hint="eastAsia"/>
        </w:rPr>
        <w:t>以及各种用于调试的</w:t>
      </w:r>
      <w:r w:rsidR="00900A8C">
        <w:rPr>
          <w:rFonts w:hint="eastAsia"/>
        </w:rPr>
        <w:t>shell</w:t>
      </w:r>
      <w:r>
        <w:rPr>
          <w:rFonts w:hint="eastAsia"/>
        </w:rPr>
        <w:t>）</w:t>
      </w:r>
      <w:r w:rsidR="008305A2">
        <w:rPr>
          <w:rFonts w:hint="eastAsia"/>
        </w:rPr>
        <w:t>占用的</w:t>
      </w:r>
      <w:r w:rsidR="00900A8C">
        <w:rPr>
          <w:rFonts w:hint="eastAsia"/>
        </w:rPr>
        <w:t>静态</w:t>
      </w:r>
      <w:r w:rsidR="008305A2">
        <w:rPr>
          <w:rFonts w:hint="eastAsia"/>
        </w:rPr>
        <w:t>资源如下：</w:t>
      </w:r>
    </w:p>
    <w:tbl>
      <w:tblPr>
        <w:tblStyle w:val="ab"/>
        <w:tblW w:w="0" w:type="auto"/>
        <w:tblInd w:w="959" w:type="dxa"/>
        <w:tblLook w:val="04A0"/>
      </w:tblPr>
      <w:tblGrid>
        <w:gridCol w:w="3684"/>
        <w:gridCol w:w="3403"/>
      </w:tblGrid>
      <w:tr w:rsidR="004D48F1" w:rsidTr="00460F8A">
        <w:tc>
          <w:tcPr>
            <w:tcW w:w="3684" w:type="dxa"/>
            <w:tcBorders>
              <w:tl2br w:val="nil"/>
            </w:tcBorders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3403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占用资源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</w:tr>
      <w:tr w:rsidR="004D48F1" w:rsidTr="00460F8A">
        <w:tc>
          <w:tcPr>
            <w:tcW w:w="3684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代码段（包含程序段和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数据）</w:t>
            </w:r>
          </w:p>
        </w:tc>
        <w:tc>
          <w:tcPr>
            <w:tcW w:w="3403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0x18610</w:t>
            </w:r>
          </w:p>
        </w:tc>
      </w:tr>
      <w:tr w:rsidR="004D48F1" w:rsidTr="00460F8A">
        <w:tc>
          <w:tcPr>
            <w:tcW w:w="3684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段（初始化的数据）</w:t>
            </w:r>
          </w:p>
        </w:tc>
        <w:tc>
          <w:tcPr>
            <w:tcW w:w="3403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0x30a</w:t>
            </w:r>
          </w:p>
        </w:tc>
      </w:tr>
      <w:tr w:rsidR="00460F8A" w:rsidTr="00460F8A">
        <w:tc>
          <w:tcPr>
            <w:tcW w:w="3684" w:type="dxa"/>
          </w:tcPr>
          <w:p w:rsidR="00460F8A" w:rsidRPr="00460F8A" w:rsidRDefault="00460F8A" w:rsidP="00601DC5">
            <w:pPr>
              <w:pStyle w:val="a0"/>
              <w:ind w:firstLineChars="0" w:firstLine="0"/>
            </w:pPr>
            <w:r>
              <w:t>B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段（未初始化的数据）</w:t>
            </w:r>
          </w:p>
        </w:tc>
        <w:tc>
          <w:tcPr>
            <w:tcW w:w="3403" w:type="dxa"/>
          </w:tcPr>
          <w:p w:rsidR="00460F8A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0xed0</w:t>
            </w:r>
          </w:p>
        </w:tc>
      </w:tr>
    </w:tbl>
    <w:p w:rsidR="008305A2" w:rsidRDefault="009D43D9" w:rsidP="002D540B">
      <w:pPr>
        <w:pStyle w:val="2"/>
        <w:spacing w:before="62"/>
      </w:pPr>
      <w:r>
        <w:rPr>
          <w:rFonts w:hint="eastAsia"/>
        </w:rPr>
        <w:t>动态资源占用情况</w:t>
      </w:r>
    </w:p>
    <w:p w:rsidR="009C4975" w:rsidRDefault="002119FC" w:rsidP="002119FC">
      <w:pPr>
        <w:pStyle w:val="a0"/>
        <w:ind w:left="425" w:firstLineChars="0" w:firstLine="0"/>
      </w:pPr>
      <w:r>
        <w:rPr>
          <w:rFonts w:hint="eastAsia"/>
        </w:rPr>
        <w:t>在</w:t>
      </w:r>
      <w:r>
        <w:rPr>
          <w:rFonts w:hint="eastAsia"/>
        </w:rPr>
        <w:t>TCPIP</w:t>
      </w:r>
      <w:r>
        <w:rPr>
          <w:rFonts w:hint="eastAsia"/>
        </w:rPr>
        <w:t>协议初始化过程中，会根据用户的配置从系统申请内存用作协议栈的内部运行：</w:t>
      </w:r>
    </w:p>
    <w:p w:rsidR="002119FC" w:rsidRDefault="002119FC" w:rsidP="002119FC">
      <w:pPr>
        <w:pStyle w:val="a0"/>
        <w:ind w:firstLineChars="0" w:firstLine="0"/>
      </w:pPr>
      <w:r>
        <w:rPr>
          <w:rFonts w:hint="eastAsia"/>
        </w:rPr>
        <w:t>申请的内存主要有以下几项：</w:t>
      </w:r>
      <w:r>
        <w:rPr>
          <w:rFonts w:hint="eastAsia"/>
        </w:rPr>
        <w:t>ARP</w:t>
      </w:r>
      <w:r>
        <w:rPr>
          <w:rFonts w:hint="eastAsia"/>
        </w:rPr>
        <w:t>表</w:t>
      </w:r>
      <w:r>
        <w:rPr>
          <w:rFonts w:hint="eastAsia"/>
        </w:rPr>
        <w:t xml:space="preserve"> ,TCP</w:t>
      </w:r>
      <w:r>
        <w:rPr>
          <w:rFonts w:hint="eastAsia"/>
        </w:rPr>
        <w:t>控制块，</w:t>
      </w:r>
      <w:r>
        <w:rPr>
          <w:rFonts w:hint="eastAsia"/>
        </w:rPr>
        <w:t>UDP</w:t>
      </w:r>
      <w:r>
        <w:rPr>
          <w:rFonts w:hint="eastAsia"/>
        </w:rPr>
        <w:t>控制块，</w:t>
      </w:r>
      <w:r>
        <w:rPr>
          <w:rFonts w:hint="eastAsia"/>
        </w:rPr>
        <w:t>TCPhash</w:t>
      </w:r>
      <w:r>
        <w:rPr>
          <w:rFonts w:hint="eastAsia"/>
        </w:rPr>
        <w:t>查找表，</w:t>
      </w:r>
      <w:r>
        <w:rPr>
          <w:rFonts w:hint="eastAsia"/>
        </w:rPr>
        <w:t>UDPhash</w:t>
      </w:r>
      <w:r>
        <w:rPr>
          <w:rFonts w:hint="eastAsia"/>
        </w:rPr>
        <w:t>查找表，套接字数据结构，当系统运行起来后，可以使用</w:t>
      </w:r>
      <w:r>
        <w:rPr>
          <w:rFonts w:hint="eastAsia"/>
        </w:rPr>
        <w:t>tcpipmem</w:t>
      </w:r>
      <w:r>
        <w:rPr>
          <w:rFonts w:hint="eastAsia"/>
        </w:rPr>
        <w:t>查看。如下：</w:t>
      </w:r>
    </w:p>
    <w:p w:rsidR="002119FC" w:rsidRDefault="002119FC" w:rsidP="002119FC">
      <w:pPr>
        <w:pStyle w:val="a0"/>
        <w:ind w:firstLineChars="0" w:firstLine="0"/>
      </w:pPr>
      <w:r>
        <w:rPr>
          <w:noProof/>
        </w:rPr>
        <w:drawing>
          <wp:inline distT="0" distB="0" distL="0" distR="0">
            <wp:extent cx="5486400" cy="14198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63" w:rsidRDefault="002119FC" w:rsidP="002119FC">
      <w:pPr>
        <w:pStyle w:val="a0"/>
        <w:ind w:firstLineChars="0" w:firstLine="0"/>
      </w:pPr>
      <w:r>
        <w:rPr>
          <w:rFonts w:hint="eastAsia"/>
        </w:rPr>
        <w:t>待优化的地方就是我们的信号量和互斥体，这两个数据结构有点大（</w:t>
      </w:r>
      <w:r>
        <w:rPr>
          <w:rFonts w:hint="eastAsia"/>
        </w:rPr>
        <w:t>44Byte</w:t>
      </w:r>
      <w:r>
        <w:rPr>
          <w:rFonts w:hint="eastAsia"/>
        </w:rPr>
        <w:t>）</w:t>
      </w:r>
    </w:p>
    <w:tbl>
      <w:tblPr>
        <w:tblStyle w:val="ab"/>
        <w:tblW w:w="0" w:type="auto"/>
        <w:tblLook w:val="04A0"/>
      </w:tblPr>
      <w:tblGrid>
        <w:gridCol w:w="1526"/>
        <w:gridCol w:w="709"/>
        <w:gridCol w:w="1559"/>
        <w:gridCol w:w="1984"/>
        <w:gridCol w:w="3508"/>
      </w:tblGrid>
      <w:tr w:rsidR="00607F9E" w:rsidTr="0049649F">
        <w:tc>
          <w:tcPr>
            <w:tcW w:w="1526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配置项目</w:t>
            </w:r>
          </w:p>
        </w:tc>
        <w:tc>
          <w:tcPr>
            <w:tcW w:w="709" w:type="dxa"/>
          </w:tcPr>
          <w:p w:rsidR="00607F9E" w:rsidRDefault="00607F9E" w:rsidP="002119F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559" w:type="dxa"/>
          </w:tcPr>
          <w:p w:rsidR="00607F9E" w:rsidRDefault="00607F9E" w:rsidP="002119F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内存占用</w:t>
            </w:r>
            <w:r>
              <w:rPr>
                <w:rFonts w:hint="eastAsia"/>
              </w:rPr>
              <w:t>bytes</w:t>
            </w:r>
          </w:p>
        </w:tc>
        <w:tc>
          <w:tcPr>
            <w:tcW w:w="1984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配置常量</w:t>
            </w:r>
          </w:p>
        </w:tc>
        <w:tc>
          <w:tcPr>
            <w:tcW w:w="3508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简述</w:t>
            </w:r>
          </w:p>
        </w:tc>
      </w:tr>
      <w:tr w:rsidR="00607F9E" w:rsidTr="0049649F">
        <w:tc>
          <w:tcPr>
            <w:tcW w:w="1526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t>U</w:t>
            </w:r>
            <w:r>
              <w:rPr>
                <w:rFonts w:hint="eastAsia"/>
              </w:rPr>
              <w:t>dpcb</w:t>
            </w:r>
          </w:p>
        </w:tc>
        <w:tc>
          <w:tcPr>
            <w:tcW w:w="709" w:type="dxa"/>
          </w:tcPr>
          <w:p w:rsidR="00607F9E" w:rsidRDefault="0049649F" w:rsidP="002119F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607F9E" w:rsidRPr="00EB39CD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640</w:t>
            </w:r>
          </w:p>
        </w:tc>
        <w:tc>
          <w:tcPr>
            <w:tcW w:w="1984" w:type="dxa"/>
          </w:tcPr>
          <w:p w:rsidR="00607F9E" w:rsidRDefault="00607F9E" w:rsidP="002119FC">
            <w:pPr>
              <w:pStyle w:val="a0"/>
              <w:ind w:firstLineChars="0" w:firstLine="0"/>
            </w:pPr>
            <w:r w:rsidRPr="00EB39CD">
              <w:t>gUdpSockNum</w:t>
            </w:r>
          </w:p>
        </w:tc>
        <w:tc>
          <w:tcPr>
            <w:tcW w:w="3508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可以同时存在的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套接字数目</w:t>
            </w:r>
          </w:p>
        </w:tc>
      </w:tr>
      <w:tr w:rsidR="00607F9E" w:rsidTr="0049649F">
        <w:tc>
          <w:tcPr>
            <w:tcW w:w="1526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t>U</w:t>
            </w:r>
            <w:r>
              <w:rPr>
                <w:rFonts w:hint="eastAsia"/>
              </w:rPr>
              <w:t>dphashtab</w:t>
            </w:r>
          </w:p>
        </w:tc>
        <w:tc>
          <w:tcPr>
            <w:tcW w:w="709" w:type="dxa"/>
          </w:tcPr>
          <w:p w:rsidR="00607F9E" w:rsidRDefault="0049649F" w:rsidP="002119F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607F9E" w:rsidRPr="00EB39CD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1984" w:type="dxa"/>
          </w:tcPr>
          <w:p w:rsidR="00607F9E" w:rsidRDefault="00607F9E" w:rsidP="002119FC">
            <w:pPr>
              <w:pStyle w:val="a0"/>
              <w:ind w:firstLineChars="0" w:firstLine="0"/>
            </w:pPr>
            <w:r w:rsidRPr="00EB39CD">
              <w:t>gUdpHashLen</w:t>
            </w:r>
          </w:p>
        </w:tc>
        <w:tc>
          <w:tcPr>
            <w:tcW w:w="3508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t>U</w:t>
            </w:r>
            <w:r>
              <w:rPr>
                <w:rFonts w:hint="eastAsia"/>
              </w:rPr>
              <w:t>dphash</w:t>
            </w:r>
            <w:r>
              <w:rPr>
                <w:rFonts w:hint="eastAsia"/>
              </w:rPr>
              <w:t>查找表长度</w:t>
            </w:r>
          </w:p>
        </w:tc>
      </w:tr>
      <w:tr w:rsidR="00607F9E" w:rsidTr="0049649F">
        <w:tc>
          <w:tcPr>
            <w:tcW w:w="1526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TCPSCB</w:t>
            </w:r>
          </w:p>
        </w:tc>
        <w:tc>
          <w:tcPr>
            <w:tcW w:w="709" w:type="dxa"/>
          </w:tcPr>
          <w:p w:rsidR="00607F9E" w:rsidRDefault="0049649F" w:rsidP="002119F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607F9E" w:rsidRPr="00EB39CD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340</w:t>
            </w:r>
          </w:p>
        </w:tc>
        <w:tc>
          <w:tcPr>
            <w:tcW w:w="1984" w:type="dxa"/>
          </w:tcPr>
          <w:p w:rsidR="00607F9E" w:rsidRDefault="00607F9E" w:rsidP="002119FC">
            <w:pPr>
              <w:pStyle w:val="a0"/>
              <w:ind w:firstLineChars="0" w:firstLine="0"/>
            </w:pPr>
            <w:r w:rsidRPr="00EB39CD">
              <w:t>gTcpServerNum</w:t>
            </w:r>
          </w:p>
        </w:tc>
        <w:tc>
          <w:tcPr>
            <w:tcW w:w="3508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可以同时存在的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套接字个数</w:t>
            </w:r>
          </w:p>
        </w:tc>
      </w:tr>
      <w:tr w:rsidR="00607F9E" w:rsidTr="0049649F">
        <w:tc>
          <w:tcPr>
            <w:tcW w:w="1526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TCPCCB</w:t>
            </w:r>
          </w:p>
        </w:tc>
        <w:tc>
          <w:tcPr>
            <w:tcW w:w="709" w:type="dxa"/>
          </w:tcPr>
          <w:p w:rsidR="00607F9E" w:rsidRDefault="0049649F" w:rsidP="002119F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607F9E" w:rsidRPr="00EB39CD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2400</w:t>
            </w:r>
          </w:p>
        </w:tc>
        <w:tc>
          <w:tcPr>
            <w:tcW w:w="1984" w:type="dxa"/>
          </w:tcPr>
          <w:p w:rsidR="00607F9E" w:rsidRPr="00EB39CD" w:rsidRDefault="00607F9E" w:rsidP="002119FC">
            <w:pPr>
              <w:pStyle w:val="a0"/>
              <w:ind w:firstLineChars="0" w:firstLine="0"/>
            </w:pPr>
            <w:r w:rsidRPr="00EB39CD">
              <w:t>gTcpClientNum</w:t>
            </w:r>
          </w:p>
        </w:tc>
        <w:tc>
          <w:tcPr>
            <w:tcW w:w="3508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可以同时存在的</w:t>
            </w:r>
            <w:r>
              <w:rPr>
                <w:rFonts w:hint="eastAsia"/>
              </w:rPr>
              <w:t>tcp client</w:t>
            </w:r>
            <w:r>
              <w:rPr>
                <w:rFonts w:hint="eastAsia"/>
              </w:rPr>
              <w:t>套接字个数</w:t>
            </w:r>
          </w:p>
        </w:tc>
      </w:tr>
      <w:tr w:rsidR="00607F9E" w:rsidRPr="00EB39CD" w:rsidTr="0049649F">
        <w:tc>
          <w:tcPr>
            <w:tcW w:w="1526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SOCKMEM</w:t>
            </w:r>
          </w:p>
        </w:tc>
        <w:tc>
          <w:tcPr>
            <w:tcW w:w="709" w:type="dxa"/>
          </w:tcPr>
          <w:p w:rsidR="00607F9E" w:rsidRDefault="0049649F" w:rsidP="002119F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607F9E" w:rsidRPr="00EB39CD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1240</w:t>
            </w:r>
          </w:p>
        </w:tc>
        <w:tc>
          <w:tcPr>
            <w:tcW w:w="1984" w:type="dxa"/>
          </w:tcPr>
          <w:p w:rsidR="00607F9E" w:rsidRPr="00EB39CD" w:rsidRDefault="00607F9E" w:rsidP="002119FC">
            <w:pPr>
              <w:pStyle w:val="a0"/>
              <w:ind w:firstLineChars="0" w:firstLine="0"/>
            </w:pPr>
            <w:r w:rsidRPr="00EB39CD">
              <w:t>gSockNum</w:t>
            </w:r>
          </w:p>
        </w:tc>
        <w:tc>
          <w:tcPr>
            <w:tcW w:w="3508" w:type="dxa"/>
          </w:tcPr>
          <w:p w:rsidR="00607F9E" w:rsidRDefault="00607F9E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可以同时存在的套接字个数</w:t>
            </w:r>
          </w:p>
        </w:tc>
      </w:tr>
      <w:tr w:rsidR="0049649F" w:rsidRPr="00EB39CD" w:rsidTr="0049649F">
        <w:tc>
          <w:tcPr>
            <w:tcW w:w="1526" w:type="dxa"/>
          </w:tcPr>
          <w:p w:rsidR="0049649F" w:rsidRDefault="0049649F" w:rsidP="003E769E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rptab</w:t>
            </w:r>
          </w:p>
        </w:tc>
        <w:tc>
          <w:tcPr>
            <w:tcW w:w="709" w:type="dxa"/>
          </w:tcPr>
          <w:p w:rsidR="0049649F" w:rsidRDefault="0049649F" w:rsidP="003E769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:rsidR="0049649F" w:rsidRPr="00EB39CD" w:rsidRDefault="0049649F" w:rsidP="003E769E">
            <w:pPr>
              <w:pStyle w:val="a0"/>
              <w:ind w:firstLineChars="0" w:firstLine="0"/>
            </w:pPr>
            <w:r>
              <w:rPr>
                <w:rFonts w:hint="eastAsia"/>
              </w:rPr>
              <w:t>80</w:t>
            </w:r>
          </w:p>
        </w:tc>
        <w:tc>
          <w:tcPr>
            <w:tcW w:w="1984" w:type="dxa"/>
          </w:tcPr>
          <w:p w:rsidR="0049649F" w:rsidRPr="00EB39CD" w:rsidRDefault="0049649F" w:rsidP="003E769E">
            <w:pPr>
              <w:pStyle w:val="a0"/>
              <w:ind w:firstLineChars="0" w:firstLine="0"/>
            </w:pPr>
            <w:r w:rsidRPr="00EB39CD">
              <w:t>gArpItemHashLen</w:t>
            </w:r>
          </w:p>
        </w:tc>
        <w:tc>
          <w:tcPr>
            <w:tcW w:w="3508" w:type="dxa"/>
          </w:tcPr>
          <w:p w:rsidR="0049649F" w:rsidRDefault="0049649F" w:rsidP="003E769E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rp hash</w:t>
            </w:r>
            <w:r>
              <w:rPr>
                <w:rFonts w:hint="eastAsia"/>
              </w:rPr>
              <w:t>查找表长度</w:t>
            </w:r>
          </w:p>
        </w:tc>
      </w:tr>
      <w:tr w:rsidR="0049649F" w:rsidRPr="00EB39CD" w:rsidTr="0049649F">
        <w:tc>
          <w:tcPr>
            <w:tcW w:w="1526" w:type="dxa"/>
          </w:tcPr>
          <w:p w:rsidR="0049649F" w:rsidRDefault="0049649F" w:rsidP="009A517F">
            <w:pPr>
              <w:pStyle w:val="a0"/>
              <w:ind w:firstLineChars="0" w:firstLine="0"/>
            </w:pPr>
            <w:r>
              <w:rPr>
                <w:rFonts w:hint="eastAsia"/>
              </w:rPr>
              <w:t>PKGMEM</w:t>
            </w:r>
          </w:p>
        </w:tc>
        <w:tc>
          <w:tcPr>
            <w:tcW w:w="709" w:type="dxa"/>
          </w:tcPr>
          <w:p w:rsidR="0049649F" w:rsidRDefault="0049649F" w:rsidP="009A517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9649F" w:rsidRPr="00EB39CD" w:rsidRDefault="0049649F" w:rsidP="009A517F">
            <w:pPr>
              <w:pStyle w:val="a0"/>
              <w:ind w:firstLineChars="0" w:firstLine="0"/>
            </w:pPr>
            <w:r>
              <w:rPr>
                <w:rFonts w:hint="eastAsia"/>
              </w:rPr>
              <w:t>16384</w:t>
            </w:r>
          </w:p>
        </w:tc>
        <w:tc>
          <w:tcPr>
            <w:tcW w:w="1984" w:type="dxa"/>
          </w:tcPr>
          <w:p w:rsidR="0049649F" w:rsidRPr="00EB39CD" w:rsidRDefault="0049649F" w:rsidP="009A517F">
            <w:pPr>
              <w:pStyle w:val="a0"/>
              <w:ind w:firstLineChars="0" w:firstLine="0"/>
            </w:pPr>
            <w:r w:rsidRPr="00EB39CD">
              <w:t>gNetPkgMemSize</w:t>
            </w:r>
          </w:p>
        </w:tc>
        <w:tc>
          <w:tcPr>
            <w:tcW w:w="3508" w:type="dxa"/>
          </w:tcPr>
          <w:p w:rsidR="0049649F" w:rsidRDefault="0049649F" w:rsidP="009A517F">
            <w:pPr>
              <w:pStyle w:val="a0"/>
              <w:ind w:firstLineChars="0" w:firstLine="0"/>
            </w:pPr>
            <w:r>
              <w:rPr>
                <w:rFonts w:hint="eastAsia"/>
              </w:rPr>
              <w:t>收发缓冲区大小，可减小</w:t>
            </w:r>
          </w:p>
        </w:tc>
      </w:tr>
      <w:tr w:rsidR="0049649F" w:rsidRPr="00EB39CD" w:rsidTr="0049649F">
        <w:tc>
          <w:tcPr>
            <w:tcW w:w="1526" w:type="dxa"/>
          </w:tcPr>
          <w:p w:rsidR="0049649F" w:rsidRDefault="0049649F" w:rsidP="00850210">
            <w:pPr>
              <w:pStyle w:val="a0"/>
              <w:ind w:firstLineChars="0" w:firstLine="0"/>
            </w:pPr>
            <w:r>
              <w:rPr>
                <w:rFonts w:hint="eastAsia"/>
              </w:rPr>
              <w:t>以下不可配置</w:t>
            </w:r>
          </w:p>
        </w:tc>
        <w:tc>
          <w:tcPr>
            <w:tcW w:w="709" w:type="dxa"/>
          </w:tcPr>
          <w:p w:rsidR="0049649F" w:rsidRDefault="0049649F" w:rsidP="00850210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49649F" w:rsidRPr="00EB39CD" w:rsidRDefault="0049649F" w:rsidP="00850210">
            <w:pPr>
              <w:pStyle w:val="a0"/>
              <w:ind w:firstLineChars="0" w:firstLine="0"/>
            </w:pPr>
          </w:p>
        </w:tc>
        <w:tc>
          <w:tcPr>
            <w:tcW w:w="1984" w:type="dxa"/>
          </w:tcPr>
          <w:p w:rsidR="0049649F" w:rsidRPr="00EB39CD" w:rsidRDefault="0049649F" w:rsidP="00850210">
            <w:pPr>
              <w:pStyle w:val="a0"/>
              <w:ind w:firstLineChars="0" w:firstLine="0"/>
            </w:pPr>
          </w:p>
        </w:tc>
        <w:tc>
          <w:tcPr>
            <w:tcW w:w="3508" w:type="dxa"/>
          </w:tcPr>
          <w:p w:rsidR="0049649F" w:rsidRDefault="0049649F" w:rsidP="00850210">
            <w:pPr>
              <w:pStyle w:val="a0"/>
              <w:ind w:firstLineChars="0" w:firstLine="0"/>
            </w:pPr>
          </w:p>
        </w:tc>
      </w:tr>
      <w:tr w:rsidR="0049649F" w:rsidRPr="00EB39CD" w:rsidTr="0049649F">
        <w:tc>
          <w:tcPr>
            <w:tcW w:w="1526" w:type="dxa"/>
          </w:tcPr>
          <w:p w:rsidR="0049649F" w:rsidRDefault="0049649F" w:rsidP="00770E4A">
            <w:pPr>
              <w:pStyle w:val="a0"/>
              <w:ind w:firstLineChars="0" w:firstLine="0"/>
            </w:pPr>
            <w:r>
              <w:t>T</w:t>
            </w:r>
            <w:r>
              <w:rPr>
                <w:rFonts w:hint="eastAsia"/>
              </w:rPr>
              <w:t>cphashtab</w:t>
            </w:r>
          </w:p>
        </w:tc>
        <w:tc>
          <w:tcPr>
            <w:tcW w:w="709" w:type="dxa"/>
          </w:tcPr>
          <w:p w:rsidR="0049649F" w:rsidRDefault="0049649F" w:rsidP="00770E4A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49649F" w:rsidRPr="00EB39CD" w:rsidRDefault="0049649F" w:rsidP="00770E4A">
            <w:pPr>
              <w:pStyle w:val="a0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984" w:type="dxa"/>
          </w:tcPr>
          <w:p w:rsidR="0049649F" w:rsidRPr="00EB39CD" w:rsidRDefault="0049649F" w:rsidP="00770E4A">
            <w:pPr>
              <w:pStyle w:val="a0"/>
              <w:ind w:firstLineChars="0" w:firstLine="0"/>
            </w:pPr>
          </w:p>
        </w:tc>
        <w:tc>
          <w:tcPr>
            <w:tcW w:w="3508" w:type="dxa"/>
          </w:tcPr>
          <w:p w:rsidR="0049649F" w:rsidRDefault="0049649F" w:rsidP="00770E4A">
            <w:pPr>
              <w:pStyle w:val="a0"/>
              <w:ind w:firstLineChars="0" w:firstLine="0"/>
            </w:pPr>
          </w:p>
        </w:tc>
      </w:tr>
      <w:tr w:rsidR="0049649F" w:rsidRPr="00EB39CD" w:rsidTr="0049649F">
        <w:tc>
          <w:tcPr>
            <w:tcW w:w="1526" w:type="dxa"/>
          </w:tcPr>
          <w:p w:rsidR="0049649F" w:rsidRDefault="0049649F" w:rsidP="001024FB">
            <w:pPr>
              <w:pStyle w:val="a0"/>
              <w:ind w:firstLineChars="0" w:firstLine="0"/>
            </w:pPr>
            <w:r>
              <w:t>T</w:t>
            </w:r>
            <w:r>
              <w:rPr>
                <w:rFonts w:hint="eastAsia"/>
              </w:rPr>
              <w:t>pltab</w:t>
            </w:r>
          </w:p>
        </w:tc>
        <w:tc>
          <w:tcPr>
            <w:tcW w:w="709" w:type="dxa"/>
          </w:tcPr>
          <w:p w:rsidR="0049649F" w:rsidRDefault="0049649F" w:rsidP="001024FB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49649F" w:rsidRPr="00EB39CD" w:rsidRDefault="0049649F" w:rsidP="001024FB">
            <w:pPr>
              <w:pStyle w:val="a0"/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1984" w:type="dxa"/>
          </w:tcPr>
          <w:p w:rsidR="0049649F" w:rsidRPr="00EB39CD" w:rsidRDefault="0049649F" w:rsidP="001024FB">
            <w:pPr>
              <w:pStyle w:val="a0"/>
              <w:ind w:firstLineChars="0" w:firstLine="0"/>
            </w:pPr>
          </w:p>
        </w:tc>
        <w:tc>
          <w:tcPr>
            <w:tcW w:w="3508" w:type="dxa"/>
          </w:tcPr>
          <w:p w:rsidR="0049649F" w:rsidRDefault="0049649F" w:rsidP="001024FB">
            <w:pPr>
              <w:pStyle w:val="a0"/>
              <w:ind w:firstLineChars="0" w:firstLine="0"/>
            </w:pPr>
          </w:p>
        </w:tc>
      </w:tr>
      <w:tr w:rsidR="00607F9E" w:rsidRPr="00EB39CD" w:rsidTr="0049649F">
        <w:tc>
          <w:tcPr>
            <w:tcW w:w="1526" w:type="dxa"/>
          </w:tcPr>
          <w:p w:rsidR="00607F9E" w:rsidRDefault="00607F9E" w:rsidP="00850210">
            <w:pPr>
              <w:pStyle w:val="a0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inkhal</w:t>
            </w:r>
          </w:p>
        </w:tc>
        <w:tc>
          <w:tcPr>
            <w:tcW w:w="709" w:type="dxa"/>
          </w:tcPr>
          <w:p w:rsidR="00607F9E" w:rsidRDefault="00607F9E" w:rsidP="00850210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559" w:type="dxa"/>
          </w:tcPr>
          <w:p w:rsidR="00607F9E" w:rsidRPr="00EB39CD" w:rsidRDefault="00607F9E" w:rsidP="00850210">
            <w:pPr>
              <w:pStyle w:val="a0"/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1984" w:type="dxa"/>
          </w:tcPr>
          <w:p w:rsidR="00607F9E" w:rsidRPr="00EB39CD" w:rsidRDefault="00607F9E" w:rsidP="00850210">
            <w:pPr>
              <w:pStyle w:val="a0"/>
              <w:ind w:firstLineChars="0" w:firstLine="0"/>
            </w:pPr>
          </w:p>
        </w:tc>
        <w:tc>
          <w:tcPr>
            <w:tcW w:w="3508" w:type="dxa"/>
          </w:tcPr>
          <w:p w:rsidR="00607F9E" w:rsidRDefault="00607F9E" w:rsidP="00850210">
            <w:pPr>
              <w:pStyle w:val="a0"/>
              <w:ind w:firstLineChars="0" w:firstLine="0"/>
            </w:pPr>
          </w:p>
        </w:tc>
      </w:tr>
      <w:tr w:rsidR="00607F9E" w:rsidRPr="00EB39CD" w:rsidTr="0049649F">
        <w:tc>
          <w:tcPr>
            <w:tcW w:w="1526" w:type="dxa"/>
          </w:tcPr>
          <w:p w:rsidR="00607F9E" w:rsidRDefault="0049649F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总计</w:t>
            </w:r>
          </w:p>
        </w:tc>
        <w:tc>
          <w:tcPr>
            <w:tcW w:w="709" w:type="dxa"/>
          </w:tcPr>
          <w:p w:rsidR="00607F9E" w:rsidRDefault="00607F9E" w:rsidP="002119FC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607F9E" w:rsidRPr="00EB39CD" w:rsidRDefault="0049649F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21440</w:t>
            </w:r>
          </w:p>
        </w:tc>
        <w:tc>
          <w:tcPr>
            <w:tcW w:w="1984" w:type="dxa"/>
          </w:tcPr>
          <w:p w:rsidR="00607F9E" w:rsidRPr="00EB39CD" w:rsidRDefault="00607F9E" w:rsidP="002119FC">
            <w:pPr>
              <w:pStyle w:val="a0"/>
              <w:ind w:firstLineChars="0" w:firstLine="0"/>
            </w:pPr>
          </w:p>
        </w:tc>
        <w:tc>
          <w:tcPr>
            <w:tcW w:w="3508" w:type="dxa"/>
          </w:tcPr>
          <w:p w:rsidR="00607F9E" w:rsidRDefault="00607F9E" w:rsidP="002119FC">
            <w:pPr>
              <w:pStyle w:val="a0"/>
              <w:ind w:firstLineChars="0" w:firstLine="0"/>
            </w:pPr>
          </w:p>
        </w:tc>
      </w:tr>
    </w:tbl>
    <w:p w:rsidR="002119FC" w:rsidRDefault="002119FC" w:rsidP="002119FC">
      <w:pPr>
        <w:pStyle w:val="a0"/>
        <w:ind w:firstLineChars="0" w:firstLine="0"/>
      </w:pPr>
    </w:p>
    <w:p w:rsidR="00EB39CD" w:rsidRDefault="00EB39CD" w:rsidP="002119FC">
      <w:pPr>
        <w:pStyle w:val="a0"/>
        <w:ind w:firstLineChars="0" w:firstLine="0"/>
      </w:pPr>
      <w:r>
        <w:rPr>
          <w:rFonts w:hint="eastAsia"/>
        </w:rPr>
        <w:t>在做基于</w:t>
      </w:r>
      <w:r>
        <w:rPr>
          <w:rFonts w:hint="eastAsia"/>
        </w:rPr>
        <w:t>TCPIP</w:t>
      </w:r>
      <w:r>
        <w:rPr>
          <w:rFonts w:hint="eastAsia"/>
        </w:rPr>
        <w:t>的二次开发的时候，基本上使用的都是套接字，比方</w:t>
      </w:r>
      <w:r>
        <w:rPr>
          <w:rFonts w:hint="eastAsia"/>
        </w:rPr>
        <w:t>SNTP TFTP FTP TELNET</w:t>
      </w:r>
      <w:r>
        <w:rPr>
          <w:rFonts w:hint="eastAsia"/>
        </w:rPr>
        <w:t>等等应用，那么对于一个套接字究竟占用多少资源呢？</w:t>
      </w:r>
    </w:p>
    <w:p w:rsidR="00EB39CD" w:rsidRDefault="00EB39CD" w:rsidP="002119FC">
      <w:pPr>
        <w:pStyle w:val="a0"/>
        <w:ind w:firstLineChars="0" w:firstLine="0"/>
      </w:pPr>
      <w:r>
        <w:rPr>
          <w:rFonts w:hint="eastAsia"/>
        </w:rPr>
        <w:t>以</w:t>
      </w:r>
      <w:r>
        <w:rPr>
          <w:rFonts w:hint="eastAsia"/>
        </w:rPr>
        <w:t>TCP</w:t>
      </w:r>
      <w:r>
        <w:rPr>
          <w:rFonts w:hint="eastAsia"/>
        </w:rPr>
        <w:t>（客户端）为例：</w:t>
      </w:r>
    </w:p>
    <w:p w:rsidR="00EB39CD" w:rsidRDefault="00EB39CD" w:rsidP="002119FC">
      <w:pPr>
        <w:pStyle w:val="a0"/>
        <w:ind w:firstLineChars="0" w:firstLine="0"/>
      </w:pPr>
      <w:r>
        <w:t>T</w:t>
      </w:r>
      <w:r>
        <w:rPr>
          <w:rFonts w:hint="eastAsia"/>
        </w:rPr>
        <w:t>cpclientsocketfd = socket</w:t>
      </w:r>
      <w:r>
        <w:rPr>
          <w:rFonts w:hint="eastAsia"/>
        </w:rPr>
        <w:t>空间（</w:t>
      </w:r>
      <w:r>
        <w:rPr>
          <w:rFonts w:hint="eastAsia"/>
        </w:rPr>
        <w:t>124</w:t>
      </w:r>
      <w:r>
        <w:rPr>
          <w:rFonts w:hint="eastAsia"/>
        </w:rPr>
        <w:t>）</w:t>
      </w:r>
      <w:r>
        <w:rPr>
          <w:rFonts w:hint="eastAsia"/>
        </w:rPr>
        <w:t>+ tcp_ccb(240) = 364Byte</w:t>
      </w:r>
    </w:p>
    <w:p w:rsidR="00EB39CD" w:rsidRDefault="00EB39CD" w:rsidP="002119FC">
      <w:pPr>
        <w:pStyle w:val="a0"/>
        <w:ind w:firstLineChars="0" w:firstLine="0"/>
      </w:pPr>
      <w:r>
        <w:rPr>
          <w:rFonts w:hint="eastAsia"/>
        </w:rPr>
        <w:t>以</w:t>
      </w:r>
      <w:r>
        <w:rPr>
          <w:rFonts w:hint="eastAsia"/>
        </w:rPr>
        <w:t>Udp</w:t>
      </w:r>
      <w:r>
        <w:rPr>
          <w:rFonts w:hint="eastAsia"/>
        </w:rPr>
        <w:t>为例：</w:t>
      </w:r>
    </w:p>
    <w:p w:rsidR="00EB39CD" w:rsidRDefault="00EB39CD" w:rsidP="002119FC">
      <w:pPr>
        <w:pStyle w:val="a0"/>
        <w:ind w:firstLineChars="0" w:firstLine="0"/>
      </w:pPr>
      <w:r>
        <w:t>U</w:t>
      </w:r>
      <w:r>
        <w:rPr>
          <w:rFonts w:hint="eastAsia"/>
        </w:rPr>
        <w:t>dpsocketfd = socket</w:t>
      </w:r>
      <w:r>
        <w:rPr>
          <w:rFonts w:hint="eastAsia"/>
        </w:rPr>
        <w:t>空间（</w:t>
      </w:r>
      <w:r>
        <w:rPr>
          <w:rFonts w:hint="eastAsia"/>
        </w:rPr>
        <w:t>124</w:t>
      </w:r>
      <w:r>
        <w:rPr>
          <w:rFonts w:hint="eastAsia"/>
        </w:rPr>
        <w:t>）</w:t>
      </w:r>
      <w:r>
        <w:rPr>
          <w:rFonts w:hint="eastAsia"/>
        </w:rPr>
        <w:t>+ udp_cb(64) = 188Byte</w:t>
      </w:r>
    </w:p>
    <w:p w:rsidR="00B503F6" w:rsidRDefault="00B503F6" w:rsidP="002119FC">
      <w:pPr>
        <w:pStyle w:val="a0"/>
        <w:ind w:firstLineChars="0" w:firstLine="0"/>
      </w:pPr>
    </w:p>
    <w:p w:rsidR="00B503F6" w:rsidRDefault="00877A17" w:rsidP="002119FC">
      <w:pPr>
        <w:pStyle w:val="a0"/>
        <w:ind w:firstLineChars="0" w:firstLine="0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套接字空间稍大，这个是因为后续即将支持</w:t>
      </w:r>
      <w:r>
        <w:rPr>
          <w:rFonts w:hint="eastAsia"/>
        </w:rPr>
        <w:t>IPV6</w:t>
      </w:r>
      <w:r>
        <w:rPr>
          <w:rFonts w:hint="eastAsia"/>
        </w:rPr>
        <w:t>，一个</w:t>
      </w:r>
      <w:r>
        <w:rPr>
          <w:rFonts w:hint="eastAsia"/>
        </w:rPr>
        <w:t>IPV6</w:t>
      </w:r>
      <w:r>
        <w:rPr>
          <w:rFonts w:hint="eastAsia"/>
        </w:rPr>
        <w:t>四元组空间占用就是（</w:t>
      </w:r>
      <w:r>
        <w:rPr>
          <w:rFonts w:hint="eastAsia"/>
        </w:rPr>
        <w:t>32+2</w:t>
      </w:r>
      <w:r>
        <w:rPr>
          <w:rFonts w:hint="eastAsia"/>
        </w:rPr>
        <w:t>）</w:t>
      </w:r>
      <w:r>
        <w:rPr>
          <w:rFonts w:hint="eastAsia"/>
        </w:rPr>
        <w:t>*2=64Bytes</w:t>
      </w:r>
    </w:p>
    <w:p w:rsidR="00877A17" w:rsidRDefault="00877A17" w:rsidP="002119FC">
      <w:pPr>
        <w:pStyle w:val="a0"/>
        <w:ind w:firstLineChars="0" w:firstLine="0"/>
      </w:pP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CCB</w:t>
      </w:r>
      <w:r>
        <w:rPr>
          <w:rFonts w:hint="eastAsia"/>
        </w:rPr>
        <w:t>占用也稍大，这个是因为我们并发的支持套接字的同时读写，那么用到的同步量就是三个（</w:t>
      </w:r>
      <w:r>
        <w:rPr>
          <w:rFonts w:hint="eastAsia"/>
        </w:rPr>
        <w:t>44*3=132Bytes</w:t>
      </w:r>
      <w:r>
        <w:rPr>
          <w:rFonts w:hint="eastAsia"/>
        </w:rPr>
        <w:t>），同时窗口缩放、定时重传、保活机制、流量监控等等机制也占用部分空间，才让我们的</w:t>
      </w:r>
      <w:r>
        <w:rPr>
          <w:rFonts w:hint="eastAsia"/>
        </w:rPr>
        <w:t>CCB</w:t>
      </w:r>
      <w:r>
        <w:rPr>
          <w:rFonts w:hint="eastAsia"/>
        </w:rPr>
        <w:t>稍大。</w:t>
      </w:r>
    </w:p>
    <w:p w:rsidR="00877A17" w:rsidRPr="00877A17" w:rsidRDefault="00877A17" w:rsidP="002119FC">
      <w:pPr>
        <w:pStyle w:val="a0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话说明码标价，用户可以根据自己的需要私人订制，额外不再收取费用（资源）！</w:t>
      </w:r>
    </w:p>
    <w:p w:rsidR="002119FC" w:rsidRPr="00D27260" w:rsidRDefault="00D27260" w:rsidP="002119FC">
      <w:pPr>
        <w:pStyle w:val="a0"/>
        <w:ind w:firstLineChars="0" w:firstLine="0"/>
      </w:pPr>
      <w:r>
        <w:rPr>
          <w:rFonts w:hint="eastAsia"/>
        </w:rPr>
        <w:lastRenderedPageBreak/>
        <w:t>另外：</w:t>
      </w:r>
      <w:r>
        <w:rPr>
          <w:rFonts w:hint="eastAsia"/>
        </w:rPr>
        <w:t>TCPIP</w:t>
      </w:r>
      <w:r>
        <w:rPr>
          <w:rFonts w:hint="eastAsia"/>
        </w:rPr>
        <w:t>中目前使用了三个任务：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TICK</w:t>
      </w:r>
      <w:r>
        <w:rPr>
          <w:rFonts w:hint="eastAsia"/>
        </w:rPr>
        <w:t>任务，用于处理</w:t>
      </w:r>
      <w:r>
        <w:rPr>
          <w:rFonts w:hint="eastAsia"/>
        </w:rPr>
        <w:t>TCP</w:t>
      </w:r>
      <w:r>
        <w:rPr>
          <w:rFonts w:hint="eastAsia"/>
        </w:rPr>
        <w:t>的各种定时，</w:t>
      </w:r>
      <w:r>
        <w:rPr>
          <w:rFonts w:hint="eastAsia"/>
        </w:rPr>
        <w:t>ipprocess</w:t>
      </w:r>
      <w:r>
        <w:rPr>
          <w:rFonts w:hint="eastAsia"/>
        </w:rPr>
        <w:t>，用于处理接收的</w:t>
      </w:r>
      <w:r>
        <w:rPr>
          <w:rFonts w:hint="eastAsia"/>
        </w:rPr>
        <w:t>IP</w:t>
      </w:r>
      <w:r>
        <w:rPr>
          <w:rFonts w:hint="eastAsia"/>
        </w:rPr>
        <w:t>报文，</w:t>
      </w:r>
      <w:r>
        <w:rPr>
          <w:rFonts w:hint="eastAsia"/>
        </w:rPr>
        <w:t>ARPprocess,</w:t>
      </w:r>
      <w:r>
        <w:rPr>
          <w:rFonts w:hint="eastAsia"/>
        </w:rPr>
        <w:t>用于处理接收的</w:t>
      </w:r>
      <w:r>
        <w:rPr>
          <w:rFonts w:hint="eastAsia"/>
        </w:rPr>
        <w:t>ARP</w:t>
      </w:r>
      <w:r>
        <w:rPr>
          <w:rFonts w:hint="eastAsia"/>
        </w:rPr>
        <w:t>报文。该三个任务的栈空间以及优先级都是可以配置的（详见</w:t>
      </w:r>
      <w:r>
        <w:rPr>
          <w:rFonts w:hint="eastAsia"/>
        </w:rPr>
        <w:t>tcpipconfig.c</w:t>
      </w:r>
      <w:r>
        <w:rPr>
          <w:rFonts w:hint="eastAsia"/>
        </w:rPr>
        <w:t>），之所以可配置，根绝实际情况</w:t>
      </w:r>
      <w:bookmarkStart w:id="0" w:name="_GoBack"/>
      <w:bookmarkEnd w:id="0"/>
      <w:r>
        <w:rPr>
          <w:rFonts w:hint="eastAsia"/>
        </w:rPr>
        <w:t>调整。</w:t>
      </w:r>
    </w:p>
    <w:p w:rsidR="004A31BF" w:rsidRDefault="004A31BF" w:rsidP="009C4975">
      <w:pPr>
        <w:pStyle w:val="a0"/>
      </w:pPr>
    </w:p>
    <w:p w:rsidR="004A31BF" w:rsidRDefault="00A71563" w:rsidP="004A31BF">
      <w:pPr>
        <w:pStyle w:val="10"/>
      </w:pPr>
      <w:r>
        <w:fldChar w:fldCharType="begin"/>
      </w:r>
      <w:r w:rsidR="004A31BF">
        <w:rPr>
          <w:rFonts w:hint="eastAsia"/>
        </w:rPr>
        <w:instrText>MACROBUTTON  AcceptAllChangesShown &lt;</w:instrText>
      </w:r>
      <w:r w:rsidR="004A31BF">
        <w:rPr>
          <w:rFonts w:hint="eastAsia"/>
        </w:rPr>
        <w:instrText>附录</w:instrText>
      </w:r>
      <w:r w:rsidR="004A31BF">
        <w:rPr>
          <w:rFonts w:hint="eastAsia"/>
        </w:rPr>
        <w:instrText>1&gt;</w:instrText>
      </w:r>
      <w:r>
        <w:fldChar w:fldCharType="end"/>
      </w:r>
    </w:p>
    <w:p w:rsidR="004A31BF" w:rsidRPr="004A31BF" w:rsidRDefault="004A31BF" w:rsidP="004A31BF">
      <w:pPr>
        <w:pStyle w:val="a0"/>
      </w:pPr>
    </w:p>
    <w:sectPr w:rsidR="004A31BF" w:rsidRPr="004A31BF" w:rsidSect="00A87AF9">
      <w:headerReference w:type="default" r:id="rId12"/>
      <w:footerReference w:type="default" r:id="rId13"/>
      <w:pgSz w:w="11906" w:h="16838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86A" w:rsidRDefault="0065086A">
      <w:r>
        <w:separator/>
      </w:r>
    </w:p>
  </w:endnote>
  <w:endnote w:type="continuationSeparator" w:id="1">
    <w:p w:rsidR="0065086A" w:rsidRDefault="00650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27F" w:rsidRDefault="00D13D1D">
    <w:pPr>
      <w:pStyle w:val="a6"/>
      <w:pBdr>
        <w:top w:val="double" w:sz="4" w:space="1" w:color="auto"/>
      </w:pBdr>
      <w:jc w:val="distribute"/>
    </w:pPr>
    <w:r>
      <w:rPr>
        <w:rFonts w:eastAsia="黑体" w:hint="eastAsia"/>
      </w:rPr>
      <w:t>长园深瑞继保自动化</w:t>
    </w:r>
    <w:r w:rsidR="007F527F">
      <w:rPr>
        <w:rFonts w:eastAsia="黑体" w:hint="eastAsia"/>
      </w:rPr>
      <w:t>有限公司</w:t>
    </w:r>
    <w:r w:rsidR="007F527F">
      <w:rPr>
        <w:rStyle w:val="a8"/>
        <w:rFonts w:hint="eastAsia"/>
      </w:rPr>
      <w:t>第</w:t>
    </w:r>
    <w:r w:rsidR="00A71563">
      <w:rPr>
        <w:rStyle w:val="a8"/>
        <w:rFonts w:ascii="Arial" w:hAnsi="Arial"/>
      </w:rPr>
      <w:fldChar w:fldCharType="begin"/>
    </w:r>
    <w:r w:rsidR="007F527F">
      <w:rPr>
        <w:rStyle w:val="a8"/>
        <w:rFonts w:ascii="Arial" w:hAnsi="Arial"/>
      </w:rPr>
      <w:instrText xml:space="preserve"> PAGE </w:instrText>
    </w:r>
    <w:r w:rsidR="00A71563">
      <w:rPr>
        <w:rStyle w:val="a8"/>
        <w:rFonts w:ascii="Arial" w:hAnsi="Arial"/>
      </w:rPr>
      <w:fldChar w:fldCharType="separate"/>
    </w:r>
    <w:r w:rsidR="006968F6">
      <w:rPr>
        <w:rStyle w:val="a8"/>
        <w:rFonts w:ascii="Arial" w:hAnsi="Arial"/>
        <w:noProof/>
      </w:rPr>
      <w:t>2</w:t>
    </w:r>
    <w:r w:rsidR="00A71563">
      <w:rPr>
        <w:rStyle w:val="a8"/>
        <w:rFonts w:ascii="Arial" w:hAnsi="Arial"/>
      </w:rPr>
      <w:fldChar w:fldCharType="end"/>
    </w:r>
    <w:r w:rsidR="007F527F">
      <w:rPr>
        <w:rStyle w:val="a8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86A" w:rsidRDefault="0065086A">
      <w:r>
        <w:separator/>
      </w:r>
    </w:p>
  </w:footnote>
  <w:footnote w:type="continuationSeparator" w:id="1">
    <w:p w:rsidR="0065086A" w:rsidRDefault="00650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27F" w:rsidRDefault="0081200D" w:rsidP="00957776">
    <w:pPr>
      <w:pBdr>
        <w:bottom w:val="double" w:sz="4" w:space="1" w:color="auto"/>
      </w:pBdr>
      <w:tabs>
        <w:tab w:val="right" w:pos="9070"/>
      </w:tabs>
    </w:pPr>
    <w:r>
      <w:rPr>
        <w:noProof/>
      </w:rPr>
      <w:drawing>
        <wp:inline distT="0" distB="0" distL="0" distR="0">
          <wp:extent cx="904875" cy="171450"/>
          <wp:effectExtent l="0" t="0" r="9525" b="0"/>
          <wp:docPr id="1" name="图片 1" descr="CYG深瑞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YG深瑞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57776">
      <w:tab/>
    </w:r>
    <w:r w:rsidR="00A71563">
      <w:fldChar w:fldCharType="begin"/>
    </w:r>
    <w:r w:rsidR="00F65B6F">
      <w:instrText xml:space="preserve"> STYLEREF  </w:instrText>
    </w:r>
    <w:r w:rsidR="00F65B6F">
      <w:instrText>文档题目</w:instrText>
    </w:r>
    <w:r w:rsidR="00A71563">
      <w:fldChar w:fldCharType="separate"/>
    </w:r>
    <w:r w:rsidR="006968F6">
      <w:rPr>
        <w:noProof/>
      </w:rPr>
      <w:t>TCPIP</w:t>
    </w:r>
    <w:r w:rsidR="00A71563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E0F4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06880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D6833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D209A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A0EB3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6442E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91C98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9582B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3C4B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01043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8863AC0"/>
    <w:multiLevelType w:val="multilevel"/>
    <w:tmpl w:val="D39EE6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238A2909"/>
    <w:multiLevelType w:val="multilevel"/>
    <w:tmpl w:val="4DDA2B94"/>
    <w:lvl w:ilvl="0">
      <w:start w:val="1"/>
      <w:numFmt w:val="decimal"/>
      <w:lvlText w:val="附录%1.&lt;附录1&gt;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62B73A9"/>
    <w:multiLevelType w:val="multilevel"/>
    <w:tmpl w:val="7A1883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2EA23236"/>
    <w:multiLevelType w:val="hybridMultilevel"/>
    <w:tmpl w:val="EBFE2D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629E0992"/>
    <w:multiLevelType w:val="multilevel"/>
    <w:tmpl w:val="0A500974"/>
    <w:lvl w:ilvl="0">
      <w:start w:val="1"/>
      <w:numFmt w:val="decimal"/>
      <w:pStyle w:val="10"/>
      <w:lvlText w:val="附录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8A42EE1"/>
    <w:multiLevelType w:val="singleLevel"/>
    <w:tmpl w:val="5358A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4"/>
  </w:num>
  <w:num w:numId="16">
    <w:abstractNumId w:val="10"/>
  </w:num>
  <w:num w:numId="17">
    <w:abstractNumId w:val="1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ttachedTemplate r:id="rId1"/>
  <w:stylePaneFormatFilter w:val="0004"/>
  <w:defaultTabStop w:val="425"/>
  <w:drawingGridHorizontalSpacing w:val="1"/>
  <w:drawingGridVerticalSpacing w:val="1"/>
  <w:displayHorizontalDrawingGridEvery w:val="0"/>
  <w:displayVerticalDrawingGridEvery w:val="0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1200D"/>
    <w:rsid w:val="00020D61"/>
    <w:rsid w:val="000A2C75"/>
    <w:rsid w:val="000D06F6"/>
    <w:rsid w:val="000F255C"/>
    <w:rsid w:val="00124695"/>
    <w:rsid w:val="00127C89"/>
    <w:rsid w:val="00153C71"/>
    <w:rsid w:val="0015612E"/>
    <w:rsid w:val="00192B2C"/>
    <w:rsid w:val="002119FC"/>
    <w:rsid w:val="002B2BC5"/>
    <w:rsid w:val="002D540B"/>
    <w:rsid w:val="00332B27"/>
    <w:rsid w:val="00365F62"/>
    <w:rsid w:val="003C0C1D"/>
    <w:rsid w:val="003F1036"/>
    <w:rsid w:val="004047FE"/>
    <w:rsid w:val="00460F8A"/>
    <w:rsid w:val="0049649F"/>
    <w:rsid w:val="004A31BF"/>
    <w:rsid w:val="004D48F1"/>
    <w:rsid w:val="00503F44"/>
    <w:rsid w:val="005942F7"/>
    <w:rsid w:val="00601DC5"/>
    <w:rsid w:val="00607F9E"/>
    <w:rsid w:val="0065086A"/>
    <w:rsid w:val="00680C46"/>
    <w:rsid w:val="006968F6"/>
    <w:rsid w:val="007C2AF4"/>
    <w:rsid w:val="007F527F"/>
    <w:rsid w:val="0081200D"/>
    <w:rsid w:val="008305A2"/>
    <w:rsid w:val="00877A17"/>
    <w:rsid w:val="008C1BC0"/>
    <w:rsid w:val="00900A8C"/>
    <w:rsid w:val="00957776"/>
    <w:rsid w:val="009647F9"/>
    <w:rsid w:val="009C4975"/>
    <w:rsid w:val="009D43D9"/>
    <w:rsid w:val="00A71563"/>
    <w:rsid w:val="00A87AF9"/>
    <w:rsid w:val="00AC1390"/>
    <w:rsid w:val="00AE61DE"/>
    <w:rsid w:val="00B2159D"/>
    <w:rsid w:val="00B503F6"/>
    <w:rsid w:val="00BB006F"/>
    <w:rsid w:val="00C6397B"/>
    <w:rsid w:val="00C65C62"/>
    <w:rsid w:val="00D13D1D"/>
    <w:rsid w:val="00D27260"/>
    <w:rsid w:val="00D57495"/>
    <w:rsid w:val="00D76A63"/>
    <w:rsid w:val="00D80079"/>
    <w:rsid w:val="00DD6894"/>
    <w:rsid w:val="00E60EB0"/>
    <w:rsid w:val="00E679F7"/>
    <w:rsid w:val="00EB39CD"/>
    <w:rsid w:val="00ED7589"/>
    <w:rsid w:val="00EF0130"/>
    <w:rsid w:val="00F149C9"/>
    <w:rsid w:val="00F14F6C"/>
    <w:rsid w:val="00F65B6F"/>
    <w:rsid w:val="00FC4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qFormat/>
    <w:rsid w:val="007F527F"/>
    <w:pPr>
      <w:keepNext/>
      <w:numPr>
        <w:ilvl w:val="1"/>
        <w:numId w:val="2"/>
      </w:numPr>
      <w:spacing w:beforeLines="20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rsid w:val="00A7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rsid w:val="00A715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  <w:rsid w:val="00A71563"/>
  </w:style>
  <w:style w:type="paragraph" w:styleId="a9">
    <w:name w:val="Document Map"/>
    <w:basedOn w:val="a"/>
    <w:semiHidden/>
    <w:rsid w:val="00A71563"/>
    <w:pPr>
      <w:shd w:val="clear" w:color="auto" w:fill="000080"/>
    </w:pPr>
  </w:style>
  <w:style w:type="paragraph" w:styleId="1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20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30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a">
    <w:name w:val="Balloon Text"/>
    <w:basedOn w:val="a"/>
    <w:link w:val="Char"/>
    <w:rsid w:val="00192B2C"/>
    <w:rPr>
      <w:sz w:val="18"/>
      <w:szCs w:val="18"/>
    </w:rPr>
  </w:style>
  <w:style w:type="paragraph" w:styleId="a0">
    <w:name w:val="Body Text First Indent"/>
    <w:basedOn w:val="a"/>
    <w:rsid w:val="009C4975"/>
    <w:pPr>
      <w:ind w:firstLineChars="200" w:firstLine="420"/>
    </w:pPr>
  </w:style>
  <w:style w:type="character" w:customStyle="1" w:styleId="Char">
    <w:name w:val="批注框文本 Char"/>
    <w:basedOn w:val="a1"/>
    <w:link w:val="aa"/>
    <w:rsid w:val="00192B2C"/>
    <w:rPr>
      <w:rFonts w:eastAsia="新宋体"/>
      <w:kern w:val="2"/>
      <w:sz w:val="18"/>
      <w:szCs w:val="18"/>
    </w:rPr>
  </w:style>
  <w:style w:type="table" w:styleId="ab">
    <w:name w:val="Table Grid"/>
    <w:basedOn w:val="a2"/>
    <w:rsid w:val="004D4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qFormat/>
    <w:rsid w:val="007F527F"/>
    <w:pPr>
      <w:keepNext/>
      <w:numPr>
        <w:ilvl w:val="1"/>
        <w:numId w:val="2"/>
      </w:numPr>
      <w:spacing w:beforeLines="20" w:before="62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20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30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a">
    <w:name w:val="Balloon Text"/>
    <w:basedOn w:val="a"/>
    <w:link w:val="Char"/>
    <w:rsid w:val="00192B2C"/>
    <w:rPr>
      <w:sz w:val="18"/>
      <w:szCs w:val="18"/>
    </w:rPr>
  </w:style>
  <w:style w:type="paragraph" w:styleId="a0">
    <w:name w:val="Body Text First Indent"/>
    <w:basedOn w:val="a"/>
    <w:rsid w:val="009C4975"/>
    <w:pPr>
      <w:ind w:firstLineChars="200" w:firstLine="420"/>
    </w:pPr>
  </w:style>
  <w:style w:type="character" w:customStyle="1" w:styleId="Char">
    <w:name w:val="批注框文本 Char"/>
    <w:basedOn w:val="a1"/>
    <w:link w:val="aa"/>
    <w:rsid w:val="00192B2C"/>
    <w:rPr>
      <w:rFonts w:eastAsia="新宋体"/>
      <w:kern w:val="2"/>
      <w:sz w:val="18"/>
      <w:szCs w:val="18"/>
    </w:rPr>
  </w:style>
  <w:style w:type="table" w:styleId="ab">
    <w:name w:val="Table Grid"/>
    <w:basedOn w:val="a2"/>
    <w:rsid w:val="004D4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0010;&#20154;&#20107;&#21153;\&#25991;&#26723;&#27169;&#26495;\DOC_SIMPL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DOC_SIMPLE.dot</Template>
  <TotalTime>434</TotalTime>
  <Pages>3</Pages>
  <Words>255</Words>
  <Characters>1456</Characters>
  <Application>Microsoft Office Word</Application>
  <DocSecurity>0</DocSecurity>
  <Lines>12</Lines>
  <Paragraphs>3</Paragraphs>
  <ScaleCrop>false</ScaleCrop>
  <Company>szNARI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公司文档</dc:title>
  <dc:creator>zhangqf</dc:creator>
  <cp:lastModifiedBy>luost-s2</cp:lastModifiedBy>
  <cp:revision>13</cp:revision>
  <cp:lastPrinted>1900-12-31T16:00:00Z</cp:lastPrinted>
  <dcterms:created xsi:type="dcterms:W3CDTF">2017-06-05T09:04:00Z</dcterms:created>
  <dcterms:modified xsi:type="dcterms:W3CDTF">2017-06-20T09:04:00Z</dcterms:modified>
</cp:coreProperties>
</file>