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56" w:rsidRPr="00860B21" w:rsidRDefault="00F56BAC">
      <w:pPr>
        <w:rPr>
          <w:rFonts w:cs="Times New Roman"/>
          <w:b/>
          <w:bCs/>
          <w:sz w:val="24"/>
          <w:szCs w:val="24"/>
        </w:rPr>
      </w:pPr>
      <w:r w:rsidRPr="00860B21">
        <w:rPr>
          <w:rFonts w:cs="宋体" w:hint="eastAsia"/>
          <w:b/>
          <w:bCs/>
          <w:sz w:val="24"/>
          <w:szCs w:val="24"/>
        </w:rPr>
        <w:t>医疗器械产品技术要求编号：</w:t>
      </w:r>
    </w:p>
    <w:p w:rsidR="00380C56" w:rsidRPr="00860B21" w:rsidRDefault="00380C56">
      <w:pPr>
        <w:rPr>
          <w:rFonts w:cs="Times New Roman"/>
          <w:b/>
          <w:bCs/>
          <w:sz w:val="24"/>
          <w:szCs w:val="24"/>
        </w:rPr>
      </w:pPr>
    </w:p>
    <w:p w:rsidR="00380C56" w:rsidRPr="00860B21" w:rsidRDefault="004C1745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毒品检测</w:t>
      </w:r>
      <w:r w:rsidR="00BD57FF" w:rsidRPr="00860B21">
        <w:rPr>
          <w:rFonts w:cs="宋体" w:hint="eastAsia"/>
          <w:b/>
          <w:bCs/>
          <w:sz w:val="36"/>
          <w:szCs w:val="36"/>
        </w:rPr>
        <w:t>仪</w:t>
      </w:r>
    </w:p>
    <w:p w:rsidR="00380C56" w:rsidRPr="00860B21" w:rsidRDefault="00380C56">
      <w:pPr>
        <w:jc w:val="center"/>
        <w:rPr>
          <w:rFonts w:cs="Times New Roman"/>
          <w:b/>
          <w:bCs/>
          <w:sz w:val="24"/>
          <w:szCs w:val="24"/>
        </w:rPr>
      </w:pPr>
    </w:p>
    <w:p w:rsidR="00380C56" w:rsidRPr="00860B21" w:rsidRDefault="00F56BAC">
      <w:pPr>
        <w:rPr>
          <w:rFonts w:ascii="宋体" w:cs="Times New Roman"/>
          <w:b/>
          <w:bCs/>
          <w:sz w:val="24"/>
          <w:szCs w:val="24"/>
        </w:rPr>
      </w:pPr>
      <w:r w:rsidRPr="00860B21">
        <w:rPr>
          <w:rFonts w:ascii="宋体" w:hAnsi="宋体" w:cs="宋体"/>
          <w:b/>
          <w:bCs/>
          <w:sz w:val="24"/>
          <w:szCs w:val="24"/>
        </w:rPr>
        <w:t>1.</w:t>
      </w:r>
      <w:r w:rsidRPr="00860B21">
        <w:rPr>
          <w:rFonts w:ascii="宋体" w:hAnsi="宋体" w:cs="宋体" w:hint="eastAsia"/>
          <w:b/>
          <w:bCs/>
          <w:sz w:val="24"/>
          <w:szCs w:val="24"/>
        </w:rPr>
        <w:t>产品型号</w:t>
      </w:r>
      <w:r w:rsidRPr="00860B21">
        <w:rPr>
          <w:rFonts w:ascii="宋体" w:hAnsi="宋体" w:cs="宋体"/>
          <w:b/>
          <w:bCs/>
          <w:sz w:val="24"/>
          <w:szCs w:val="24"/>
        </w:rPr>
        <w:t>/</w:t>
      </w:r>
      <w:r w:rsidRPr="00860B21">
        <w:rPr>
          <w:rFonts w:ascii="宋体" w:hAnsi="宋体" w:cs="宋体" w:hint="eastAsia"/>
          <w:b/>
          <w:bCs/>
          <w:sz w:val="24"/>
          <w:szCs w:val="24"/>
        </w:rPr>
        <w:t>规格及其划分说明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1.1</w:t>
      </w:r>
      <w:r w:rsidR="007427BF" w:rsidRPr="00860B21">
        <w:rPr>
          <w:rFonts w:ascii="宋体" w:hAnsi="宋体" w:cs="AdobeSongStd-Light" w:hint="eastAsia"/>
          <w:kern w:val="0"/>
          <w:sz w:val="24"/>
        </w:rPr>
        <w:t>标记方法</w:t>
      </w:r>
    </w:p>
    <w:p w:rsidR="00380C56" w:rsidRPr="00860B21" w:rsidRDefault="007427BF">
      <w:pPr>
        <w:pStyle w:val="afb"/>
        <w:spacing w:line="288" w:lineRule="auto"/>
        <w:ind w:firstLineChars="300" w:firstLine="630"/>
        <w:rPr>
          <w:rFonts w:hAnsi="宋体"/>
        </w:rPr>
      </w:pPr>
      <w:bookmarkStart w:id="0" w:name="OLE_LINK3"/>
      <w:bookmarkStart w:id="1" w:name="OLE_LINK4"/>
      <w:r w:rsidRPr="00860B21">
        <w:rPr>
          <w:rFonts w:hAnsi="宋体" w:hint="eastAsia"/>
        </w:rPr>
        <w:t xml:space="preserve">IP </w:t>
      </w:r>
      <w:r w:rsidR="00F56BAC" w:rsidRPr="00860B21">
        <w:rPr>
          <w:rFonts w:hAnsi="宋体"/>
        </w:rPr>
        <w:t xml:space="preserve">- </w:t>
      </w:r>
      <w:r w:rsidR="004C1745">
        <w:rPr>
          <w:rFonts w:hAnsi="宋体" w:hint="eastAsia"/>
        </w:rPr>
        <w:t>2</w:t>
      </w:r>
      <w:r w:rsidR="00F56BAC" w:rsidRPr="00860B21">
        <w:rPr>
          <w:rFonts w:hAnsi="宋体"/>
        </w:rPr>
        <w:t xml:space="preserve">01       </w:t>
      </w:r>
    </w:p>
    <w:p w:rsidR="00380C56" w:rsidRPr="00860B21" w:rsidRDefault="006F1F47">
      <w:pPr>
        <w:pStyle w:val="afb"/>
        <w:spacing w:line="288" w:lineRule="auto"/>
        <w:ind w:firstLineChars="0" w:firstLine="0"/>
        <w:rPr>
          <w:rFonts w:hAnsi="宋体"/>
        </w:rPr>
      </w:pPr>
      <w:r w:rsidRPr="006F1F47">
        <w:pict>
          <v:line id="Line 2" o:spid="_x0000_s1026" style="position:absolute;left:0;text-align:left;z-index:251645440" from="36.65pt,3.65pt" to="36.7pt,49.05pt" o:preferrelative="t">
            <v:stroke miterlimit="2"/>
          </v:line>
        </w:pict>
      </w:r>
      <w:r w:rsidRPr="006F1F47">
        <w:pict>
          <v:line id="Line 3" o:spid="_x0000_s1027" style="position:absolute;left:0;text-align:left;z-index:251641344" from="62.9pt,3.65pt" to="62.95pt,28.8pt" o:preferrelative="t">
            <v:stroke miterlimit="2"/>
          </v:line>
        </w:pict>
      </w:r>
      <w:r w:rsidRPr="006F1F47">
        <w:pict>
          <v:line id="Line 4" o:spid="_x0000_s1028" style="position:absolute;left:0;text-align:left;z-index:251646464" from="55.75pt,3.65pt" to="69.4pt,3.7pt" o:preferrelative="t">
            <v:stroke miterlimit="2"/>
          </v:line>
        </w:pict>
      </w:r>
      <w:r w:rsidRPr="006F1F47">
        <w:pict>
          <v:line id="Line 5" o:spid="_x0000_s1029" style="position:absolute;left:0;text-align:left;z-index:251643392" from="29.25pt,3.65pt" to="42.9pt,3.7pt" o:preferrelative="t">
            <v:stroke miterlimit="2"/>
          </v:line>
        </w:pict>
      </w:r>
    </w:p>
    <w:p w:rsidR="00380C56" w:rsidRPr="00860B21" w:rsidRDefault="006F1F47" w:rsidP="00411C9A">
      <w:pPr>
        <w:pStyle w:val="afc"/>
        <w:tabs>
          <w:tab w:val="clear" w:pos="720"/>
        </w:tabs>
        <w:spacing w:line="288" w:lineRule="auto"/>
        <w:ind w:left="420" w:firstLineChars="1080" w:firstLine="2268"/>
        <w:rPr>
          <w:rFonts w:hAnsi="宋体" w:cs="Times New Roman"/>
        </w:rPr>
      </w:pPr>
      <w:r w:rsidRPr="006F1F47">
        <w:pict>
          <v:line id="Line 6" o:spid="_x0000_s1030" style="position:absolute;left:0;text-align:left;z-index:251642368" from="62.9pt,9.3pt" to="131.9pt,9.35pt" o:preferrelative="t">
            <v:stroke endarrow="block" miterlimit="2"/>
          </v:line>
        </w:pict>
      </w:r>
      <w:r w:rsidR="00F56BAC" w:rsidRPr="00860B21">
        <w:rPr>
          <w:rFonts w:hAnsi="宋体" w:hint="eastAsia"/>
        </w:rPr>
        <w:t>代表仪器设计序号；</w:t>
      </w:r>
    </w:p>
    <w:p w:rsidR="00380C56" w:rsidRPr="00860B21" w:rsidRDefault="006F1F47" w:rsidP="00411C9A">
      <w:pPr>
        <w:spacing w:line="360" w:lineRule="auto"/>
        <w:ind w:firstLineChars="1250" w:firstLine="2625"/>
        <w:rPr>
          <w:rFonts w:ascii="宋体" w:cs="Times New Roman"/>
          <w:sz w:val="24"/>
          <w:szCs w:val="24"/>
        </w:rPr>
      </w:pPr>
      <w:r w:rsidRPr="006F1F47">
        <w:pict>
          <v:line id="Line 7" o:spid="_x0000_s1031" style="position:absolute;left:0;text-align:left;z-index:251644416" from="36.65pt,11.6pt" to="128.15pt,11.65pt" o:preferrelative="t">
            <v:stroke endarrow="block" miterlimit="2"/>
          </v:line>
        </w:pict>
      </w:r>
      <w:r w:rsidR="00F56BAC" w:rsidRPr="00860B21">
        <w:rPr>
          <w:rFonts w:cs="宋体" w:hint="eastAsia"/>
        </w:rPr>
        <w:t>代表仪器代号。</w:t>
      </w:r>
      <w:bookmarkEnd w:id="0"/>
      <w:bookmarkEnd w:id="1"/>
    </w:p>
    <w:p w:rsidR="006741E9" w:rsidRDefault="006741E9" w:rsidP="006741E9">
      <w:pPr>
        <w:spacing w:line="360" w:lineRule="auto"/>
        <w:rPr>
          <w:rFonts w:hAnsi="宋体" w:hint="eastAsia"/>
          <w:sz w:val="24"/>
        </w:rPr>
      </w:pPr>
      <w:r w:rsidRPr="002D3D93">
        <w:rPr>
          <w:rFonts w:ascii="宋体" w:hAnsi="宋体" w:cs="AdobeSongStd-Light" w:hint="eastAsia"/>
          <w:kern w:val="0"/>
          <w:sz w:val="24"/>
        </w:rPr>
        <w:t>1.2</w:t>
      </w:r>
      <w:r w:rsidRPr="002D3D93">
        <w:rPr>
          <w:rFonts w:hAnsi="宋体"/>
          <w:sz w:val="24"/>
        </w:rPr>
        <w:t>软件</w:t>
      </w:r>
    </w:p>
    <w:p w:rsidR="006741E9" w:rsidRPr="002D3D93" w:rsidRDefault="006741E9" w:rsidP="006741E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）版本命名规则</w:t>
      </w:r>
    </w:p>
    <w:p w:rsidR="006741E9" w:rsidRPr="00712581" w:rsidRDefault="006741E9" w:rsidP="006741E9">
      <w:pPr>
        <w:ind w:firstLineChars="150" w:firstLine="360"/>
        <w:rPr>
          <w:kern w:val="0"/>
          <w:sz w:val="24"/>
        </w:rPr>
      </w:pPr>
      <w:r w:rsidRPr="00712581">
        <w:rPr>
          <w:sz w:val="24"/>
        </w:rPr>
        <w:t>V</w:t>
      </w:r>
      <w:r>
        <w:rPr>
          <w:rFonts w:hint="eastAsia"/>
          <w:sz w:val="24"/>
        </w:rPr>
        <w:t xml:space="preserve">  </w:t>
      </w:r>
      <w:r w:rsidRPr="00712581">
        <w:rPr>
          <w:rFonts w:hAnsi="宋体" w:hint="eastAsia"/>
          <w:sz w:val="24"/>
        </w:rPr>
        <w:t>□</w:t>
      </w:r>
      <w:r>
        <w:rPr>
          <w:rFonts w:hAnsi="宋体" w:hint="eastAsia"/>
          <w:sz w:val="24"/>
        </w:rPr>
        <w:t xml:space="preserve">  </w:t>
      </w:r>
      <w:r>
        <w:rPr>
          <w:rFonts w:hAnsi="宋体" w:hint="eastAsia"/>
          <w:sz w:val="24"/>
        </w:rPr>
        <w:t>□</w:t>
      </w:r>
    </w:p>
    <w:p w:rsidR="006741E9" w:rsidRPr="00712581" w:rsidRDefault="006741E9" w:rsidP="006741E9">
      <w:pPr>
        <w:spacing w:line="360" w:lineRule="auto"/>
        <w:ind w:firstLineChars="1250" w:firstLine="300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5" o:spid="_x0000_s1044" type="#_x0000_t32" style="position:absolute;left:0;text-align:left;margin-left:66.75pt;margin-top:15.15pt;width:73.55pt;height: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">
            <v:stroke endarrow="block"/>
          </v:shape>
        </w:pict>
      </w:r>
      <w:r>
        <w:rPr>
          <w:noProof/>
          <w:sz w:val="24"/>
        </w:rPr>
        <w:pict>
          <v:shape id="直接箭头连接符 16" o:spid="_x0000_s1045" type="#_x0000_t32" style="position:absolute;left:0;text-align:left;margin-left:67.1pt;margin-top:1.35pt;width:0;height:14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"/>
        </w:pict>
      </w:r>
      <w:r>
        <w:rPr>
          <w:noProof/>
          <w:sz w:val="24"/>
        </w:rPr>
        <w:pict>
          <v:shape id="直接箭头连接符 13" o:spid="_x0000_s1042" type="#_x0000_t32" style="position:absolute;left:0;text-align:left;margin-left:60.6pt;margin-top:.9pt;width:11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bBQAIAAEg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"/>
        </w:pict>
      </w:r>
      <w:r>
        <w:rPr>
          <w:noProof/>
          <w:sz w:val="24"/>
        </w:rPr>
        <w:pict>
          <v:line id="直接连接符 14" o:spid="_x0000_s1043" style="position:absolute;left:0;text-align:left;z-index:251661312;visibility:visible" from="36pt,.9pt" to="49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zKLQ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"/>
        </w:pict>
      </w:r>
      <w:r>
        <w:rPr>
          <w:noProof/>
          <w:sz w:val="24"/>
        </w:rPr>
        <w:pict>
          <v:line id="直接连接符 17" o:spid="_x0000_s1046" style="position:absolute;left:0;text-align:left;z-index:251664384;visibility:visible" from="42.35pt,.75pt" to="42.3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"/>
        </w:pict>
      </w:r>
      <w:r>
        <w:rPr>
          <w:noProof/>
          <w:sz w:val="24"/>
        </w:rPr>
        <w:pict>
          <v:group id="组合 18" o:spid="_x0000_s1047" style="position:absolute;left:0;text-align:left;margin-left:16.1pt;margin-top:.75pt;width:122pt;height:57.75pt;z-index:251665408" coordorigin="1784,6260" coordsize="2440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">
            <v:line id="_x0000_s1048" style="position:absolute;visibility:visible" from="1784,6260" to="2057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<v:line id="_x0000_s1049" style="position:absolute;visibility:visible" from="1928,6260" to="1928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<v:line id="_x0000_s1050" style="position:absolute;visibility:visible" from="1928,7415" to="4224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<v:stroke endarrow="block"/>
            </v:line>
          </v:group>
        </w:pict>
      </w:r>
      <w:r>
        <w:rPr>
          <w:rFonts w:hAnsi="宋体"/>
          <w:bCs/>
          <w:sz w:val="24"/>
        </w:rPr>
        <w:t>代表</w:t>
      </w:r>
      <w:r>
        <w:rPr>
          <w:rFonts w:hAnsi="宋体" w:hint="eastAsia"/>
          <w:bCs/>
          <w:sz w:val="24"/>
        </w:rPr>
        <w:t>系统</w:t>
      </w:r>
      <w:r w:rsidRPr="00712581">
        <w:rPr>
          <w:rFonts w:hAnsi="宋体" w:hint="eastAsia"/>
          <w:bCs/>
          <w:sz w:val="24"/>
        </w:rPr>
        <w:t>次</w:t>
      </w:r>
      <w:r w:rsidRPr="00712581">
        <w:rPr>
          <w:rFonts w:hAnsi="宋体"/>
          <w:bCs/>
          <w:sz w:val="24"/>
        </w:rPr>
        <w:t>版本号</w:t>
      </w:r>
    </w:p>
    <w:p w:rsidR="006741E9" w:rsidRPr="00712581" w:rsidRDefault="006741E9" w:rsidP="006741E9">
      <w:pPr>
        <w:spacing w:line="360" w:lineRule="auto"/>
        <w:ind w:firstLineChars="1225" w:firstLine="2951"/>
        <w:rPr>
          <w:bCs/>
          <w:sz w:val="24"/>
        </w:rPr>
      </w:pPr>
      <w:r w:rsidRPr="001A6808">
        <w:rPr>
          <w:b/>
          <w:bCs/>
          <w:noProof/>
          <w:sz w:val="24"/>
        </w:rPr>
        <w:pict>
          <v:line id="直接连接符 22" o:spid="_x0000_s1051" style="position:absolute;left:0;text-align:left;z-index:251666432;visibility:visible" from="42pt,9.75pt" to="140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">
            <v:stroke endarrow="block"/>
          </v:line>
        </w:pict>
      </w:r>
      <w:r>
        <w:rPr>
          <w:rFonts w:hAnsi="宋体"/>
          <w:bCs/>
          <w:sz w:val="24"/>
        </w:rPr>
        <w:t>代表</w:t>
      </w:r>
      <w:r>
        <w:rPr>
          <w:rFonts w:hAnsi="宋体" w:hint="eastAsia"/>
          <w:bCs/>
          <w:sz w:val="24"/>
        </w:rPr>
        <w:t>系统</w:t>
      </w:r>
      <w:r w:rsidRPr="00712581">
        <w:rPr>
          <w:rFonts w:hAnsi="宋体" w:hint="eastAsia"/>
          <w:bCs/>
          <w:sz w:val="24"/>
        </w:rPr>
        <w:t>主</w:t>
      </w:r>
      <w:r w:rsidRPr="00712581">
        <w:rPr>
          <w:rFonts w:hAnsi="宋体"/>
          <w:bCs/>
          <w:sz w:val="24"/>
        </w:rPr>
        <w:t>版本号</w:t>
      </w:r>
    </w:p>
    <w:p w:rsidR="006741E9" w:rsidRDefault="006741E9" w:rsidP="006741E9">
      <w:pPr>
        <w:ind w:firstLineChars="1200" w:firstLine="2880"/>
        <w:rPr>
          <w:rFonts w:hAnsi="宋体"/>
          <w:kern w:val="0"/>
          <w:sz w:val="24"/>
        </w:rPr>
      </w:pPr>
      <w:r w:rsidRPr="00712581">
        <w:rPr>
          <w:rFonts w:hAnsi="宋体"/>
          <w:bCs/>
          <w:sz w:val="24"/>
        </w:rPr>
        <w:t>代表</w:t>
      </w:r>
      <w:r w:rsidRPr="00712581">
        <w:rPr>
          <w:rFonts w:hAnsi="宋体"/>
          <w:kern w:val="0"/>
          <w:sz w:val="24"/>
        </w:rPr>
        <w:t>版本号</w:t>
      </w:r>
      <w:r w:rsidRPr="00712581">
        <w:rPr>
          <w:kern w:val="0"/>
          <w:sz w:val="24"/>
        </w:rPr>
        <w:t>Version</w:t>
      </w:r>
      <w:r w:rsidRPr="00712581">
        <w:rPr>
          <w:rFonts w:hAnsi="宋体"/>
          <w:kern w:val="0"/>
          <w:sz w:val="24"/>
        </w:rPr>
        <w:t>的英文缩写</w:t>
      </w:r>
    </w:p>
    <w:p w:rsidR="006741E9" w:rsidRPr="00712581" w:rsidRDefault="006741E9" w:rsidP="006741E9">
      <w:pPr>
        <w:rPr>
          <w:rFonts w:ascii="宋体" w:hAnsi="宋体"/>
          <w:noProof/>
          <w:sz w:val="24"/>
          <w:szCs w:val="24"/>
        </w:rPr>
      </w:pPr>
    </w:p>
    <w:p w:rsidR="00380C56" w:rsidRDefault="006741E9" w:rsidP="006741E9">
      <w:pPr>
        <w:spacing w:line="360" w:lineRule="auto"/>
        <w:rPr>
          <w:rFonts w:hint="eastAsia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）当前软件版本</w:t>
      </w:r>
    </w:p>
    <w:p w:rsidR="006741E9" w:rsidRDefault="006741E9" w:rsidP="006741E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软件发布版本：</w:t>
      </w:r>
      <w:r>
        <w:rPr>
          <w:rFonts w:hint="eastAsia"/>
          <w:sz w:val="24"/>
        </w:rPr>
        <w:t xml:space="preserve"> V1</w:t>
      </w:r>
    </w:p>
    <w:p w:rsidR="006741E9" w:rsidRPr="006741E9" w:rsidRDefault="006741E9" w:rsidP="006741E9">
      <w:pPr>
        <w:spacing w:line="360" w:lineRule="auto"/>
        <w:rPr>
          <w:sz w:val="24"/>
        </w:rPr>
      </w:pPr>
      <w:r>
        <w:rPr>
          <w:rFonts w:hint="eastAsia"/>
          <w:sz w:val="24"/>
        </w:rPr>
        <w:t>软件完整版本：</w:t>
      </w:r>
      <w:r>
        <w:rPr>
          <w:rFonts w:hint="eastAsia"/>
          <w:sz w:val="24"/>
        </w:rPr>
        <w:t xml:space="preserve"> V1.0.0.1</w:t>
      </w:r>
    </w:p>
    <w:p w:rsidR="00380C56" w:rsidRPr="00860B21" w:rsidRDefault="00F56BAC">
      <w:pPr>
        <w:spacing w:line="360" w:lineRule="auto"/>
        <w:rPr>
          <w:rFonts w:ascii="宋体" w:cs="Times New Roman"/>
          <w:b/>
          <w:bCs/>
          <w:sz w:val="24"/>
          <w:szCs w:val="24"/>
        </w:rPr>
      </w:pPr>
      <w:r w:rsidRPr="00860B21">
        <w:rPr>
          <w:rFonts w:ascii="宋体" w:hAnsi="宋体" w:cs="宋体"/>
          <w:b/>
          <w:bCs/>
          <w:sz w:val="24"/>
          <w:szCs w:val="24"/>
        </w:rPr>
        <w:t>2.</w:t>
      </w:r>
      <w:r w:rsidRPr="00860B21">
        <w:rPr>
          <w:rFonts w:ascii="宋体" w:hAnsi="宋体" w:cs="宋体" w:hint="eastAsia"/>
          <w:b/>
          <w:bCs/>
          <w:sz w:val="24"/>
          <w:szCs w:val="24"/>
        </w:rPr>
        <w:t>性能指标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2.1</w:t>
      </w:r>
      <w:r w:rsidR="00956805" w:rsidRPr="00860B21">
        <w:rPr>
          <w:rFonts w:ascii="宋体" w:hAnsi="宋体" w:cs="宋体" w:hint="eastAsia"/>
          <w:sz w:val="24"/>
          <w:szCs w:val="24"/>
        </w:rPr>
        <w:t>外观与结构</w:t>
      </w:r>
    </w:p>
    <w:p w:rsidR="00380C56" w:rsidRPr="00860B21" w:rsidRDefault="00D92394">
      <w:pPr>
        <w:spacing w:line="360" w:lineRule="auto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2.1.</w:t>
      </w:r>
      <w:r>
        <w:rPr>
          <w:rFonts w:ascii="宋体" w:hAnsi="宋体" w:cs="宋体" w:hint="eastAsia"/>
          <w:sz w:val="24"/>
          <w:szCs w:val="24"/>
        </w:rPr>
        <w:t>1</w:t>
      </w:r>
      <w:r w:rsidR="00F56BAC" w:rsidRPr="00860B21">
        <w:rPr>
          <w:rFonts w:ascii="宋体" w:hAnsi="宋体" w:cs="宋体" w:hint="eastAsia"/>
          <w:sz w:val="24"/>
          <w:szCs w:val="24"/>
        </w:rPr>
        <w:t>外观应光滑平整、色泽均匀，表面不允许有明显的裂痕、毛刺、划痕和脱落等缺陷，面板上的文字和标识应当清晰可辨。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2.1.2</w:t>
      </w:r>
      <w:r w:rsidRPr="00860B21">
        <w:rPr>
          <w:rFonts w:ascii="宋体" w:hAnsi="宋体" w:cs="宋体" w:hint="eastAsia"/>
          <w:sz w:val="24"/>
          <w:szCs w:val="24"/>
        </w:rPr>
        <w:t>紧固件链接应牢固可靠，不得有松动。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</w:t>
      </w:r>
      <w:r w:rsidRPr="00860B21">
        <w:rPr>
          <w:rFonts w:ascii="宋体" w:hAnsi="宋体" w:cs="宋体" w:hint="eastAsia"/>
          <w:sz w:val="24"/>
          <w:szCs w:val="24"/>
        </w:rPr>
        <w:t>功能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2.2.1</w:t>
      </w:r>
      <w:r w:rsidR="003118F8" w:rsidRPr="00860B21">
        <w:rPr>
          <w:rFonts w:ascii="宋体" w:hAnsi="宋体" w:cs="宋体" w:hint="eastAsia"/>
          <w:sz w:val="24"/>
          <w:szCs w:val="24"/>
        </w:rPr>
        <w:t>结果</w:t>
      </w:r>
      <w:r w:rsidR="00E97F67" w:rsidRPr="00860B21">
        <w:rPr>
          <w:rFonts w:ascii="宋体" w:hAnsi="宋体" w:cs="宋体" w:hint="eastAsia"/>
          <w:sz w:val="24"/>
          <w:szCs w:val="24"/>
        </w:rPr>
        <w:t>读取</w:t>
      </w:r>
    </w:p>
    <w:p w:rsidR="00380C56" w:rsidRPr="00860B21" w:rsidRDefault="00BD57FF">
      <w:pPr>
        <w:spacing w:line="360" w:lineRule="auto"/>
        <w:ind w:firstLineChars="250" w:firstLine="60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分析仪</w:t>
      </w:r>
      <w:r w:rsidR="00E97F67" w:rsidRPr="00860B21">
        <w:rPr>
          <w:rFonts w:ascii="宋体" w:hAnsi="宋体" w:cs="宋体" w:hint="eastAsia"/>
          <w:sz w:val="24"/>
          <w:szCs w:val="24"/>
        </w:rPr>
        <w:t>通过</w:t>
      </w:r>
      <w:r w:rsidR="00B4418E">
        <w:rPr>
          <w:rFonts w:ascii="宋体" w:hAnsi="宋体" w:cs="宋体" w:hint="eastAsia"/>
          <w:sz w:val="24"/>
          <w:szCs w:val="24"/>
        </w:rPr>
        <w:t>判读</w:t>
      </w:r>
      <w:r w:rsidR="00E97F67" w:rsidRPr="00860B21">
        <w:rPr>
          <w:rFonts w:ascii="宋体" w:hAnsi="宋体" w:cs="宋体" w:hint="eastAsia"/>
          <w:sz w:val="24"/>
          <w:szCs w:val="24"/>
        </w:rPr>
        <w:t>读取</w:t>
      </w:r>
      <w:r w:rsidR="009451EE" w:rsidRPr="00860B21">
        <w:rPr>
          <w:rFonts w:ascii="宋体" w:hAnsi="宋体" w:cs="宋体" w:hint="eastAsia"/>
          <w:sz w:val="24"/>
          <w:szCs w:val="24"/>
        </w:rPr>
        <w:t>试剂卡</w:t>
      </w:r>
      <w:r w:rsidR="00B4418E">
        <w:rPr>
          <w:rFonts w:ascii="宋体" w:hAnsi="宋体" w:cs="宋体" w:hint="eastAsia"/>
          <w:sz w:val="24"/>
          <w:szCs w:val="24"/>
        </w:rPr>
        <w:t>显色状态，并分析试纸卡</w:t>
      </w:r>
      <w:r w:rsidR="00E97F67" w:rsidRPr="00860B21">
        <w:rPr>
          <w:rFonts w:ascii="宋体" w:hAnsi="宋体" w:cs="宋体" w:hint="eastAsia"/>
          <w:sz w:val="24"/>
          <w:szCs w:val="24"/>
        </w:rPr>
        <w:t>的上二维码</w:t>
      </w:r>
      <w:r w:rsidR="00DB2836" w:rsidRPr="00860B21">
        <w:rPr>
          <w:rFonts w:ascii="宋体" w:hAnsi="宋体" w:cs="宋体" w:hint="eastAsia"/>
          <w:sz w:val="24"/>
          <w:szCs w:val="24"/>
        </w:rPr>
        <w:t>的</w:t>
      </w:r>
      <w:r w:rsidR="00E97F67" w:rsidRPr="00860B21">
        <w:rPr>
          <w:rFonts w:ascii="宋体" w:hAnsi="宋体" w:cs="宋体" w:hint="eastAsia"/>
          <w:sz w:val="24"/>
          <w:szCs w:val="24"/>
        </w:rPr>
        <w:t>信息</w:t>
      </w:r>
      <w:r w:rsidR="00B4418E">
        <w:rPr>
          <w:rFonts w:ascii="宋体" w:hAnsi="宋体" w:cs="宋体" w:hint="eastAsia"/>
          <w:sz w:val="24"/>
          <w:szCs w:val="24"/>
        </w:rPr>
        <w:t>来</w:t>
      </w:r>
      <w:r w:rsidR="00E97F67" w:rsidRPr="00860B21">
        <w:rPr>
          <w:rFonts w:ascii="宋体" w:hAnsi="宋体" w:cs="宋体" w:hint="eastAsia"/>
          <w:sz w:val="24"/>
          <w:szCs w:val="24"/>
        </w:rPr>
        <w:t>显示结果</w:t>
      </w:r>
      <w:r w:rsidR="00DB2836" w:rsidRPr="00860B21">
        <w:rPr>
          <w:rFonts w:ascii="宋体" w:hAnsi="宋体" w:cs="宋体" w:hint="eastAsia"/>
          <w:sz w:val="24"/>
          <w:szCs w:val="24"/>
        </w:rPr>
        <w:t>。</w:t>
      </w:r>
    </w:p>
    <w:p w:rsidR="00B560C7" w:rsidRPr="00860B21" w:rsidRDefault="00F56BAC" w:rsidP="00B560C7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2.2.2</w:t>
      </w:r>
      <w:r w:rsidR="00B560C7" w:rsidRPr="00860B21">
        <w:rPr>
          <w:rFonts w:ascii="宋体" w:hAnsi="宋体" w:cs="宋体" w:hint="eastAsia"/>
          <w:sz w:val="24"/>
          <w:szCs w:val="24"/>
        </w:rPr>
        <w:t>结果显示</w:t>
      </w:r>
    </w:p>
    <w:p w:rsidR="00B560C7" w:rsidRPr="00860B21" w:rsidRDefault="00B560C7" w:rsidP="00B560C7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测试结束后显示屏显示测试结果。如：</w:t>
      </w:r>
      <w:r w:rsidRPr="00860B21">
        <w:rPr>
          <w:rFonts w:ascii="宋体" w:cs="Times New Roman" w:hint="eastAsia"/>
          <w:sz w:val="24"/>
          <w:szCs w:val="24"/>
        </w:rPr>
        <w:t>阳性显示“</w:t>
      </w:r>
      <w:r w:rsidR="00602390">
        <w:rPr>
          <w:rFonts w:ascii="宋体" w:cs="Times New Roman" w:hint="eastAsia"/>
          <w:sz w:val="24"/>
          <w:szCs w:val="24"/>
        </w:rPr>
        <w:t>Positive</w:t>
      </w:r>
      <w:r w:rsidRPr="00860B21">
        <w:rPr>
          <w:rFonts w:ascii="宋体" w:cs="Times New Roman"/>
          <w:sz w:val="24"/>
          <w:szCs w:val="24"/>
        </w:rPr>
        <w:t>”</w:t>
      </w:r>
      <w:r w:rsidRPr="00860B21">
        <w:rPr>
          <w:rFonts w:ascii="宋体" w:cs="Times New Roman"/>
          <w:sz w:val="24"/>
          <w:szCs w:val="24"/>
        </w:rPr>
        <w:t>、 阴性</w:t>
      </w:r>
      <w:r w:rsidRPr="00860B21">
        <w:rPr>
          <w:rFonts w:ascii="宋体" w:cs="Times New Roman"/>
          <w:sz w:val="24"/>
          <w:szCs w:val="24"/>
        </w:rPr>
        <w:t>“</w:t>
      </w:r>
      <w:r w:rsidR="00602390">
        <w:rPr>
          <w:rFonts w:ascii="宋体" w:cs="Times New Roman" w:hint="eastAsia"/>
          <w:sz w:val="24"/>
          <w:szCs w:val="24"/>
        </w:rPr>
        <w:t>Negative</w:t>
      </w:r>
      <w:r w:rsidRPr="00860B21">
        <w:rPr>
          <w:rFonts w:ascii="宋体" w:cs="Times New Roman"/>
          <w:sz w:val="24"/>
          <w:szCs w:val="24"/>
        </w:rPr>
        <w:t>”</w:t>
      </w:r>
      <w:r w:rsidR="00B4418E">
        <w:rPr>
          <w:rFonts w:ascii="宋体" w:cs="Times New Roman" w:hint="eastAsia"/>
          <w:sz w:val="24"/>
          <w:szCs w:val="24"/>
        </w:rPr>
        <w:t xml:space="preserve"> 、或者无效结果</w:t>
      </w:r>
      <w:r w:rsidR="00B4418E">
        <w:rPr>
          <w:rFonts w:ascii="宋体" w:cs="Times New Roman"/>
          <w:sz w:val="24"/>
          <w:szCs w:val="24"/>
        </w:rPr>
        <w:t>”</w:t>
      </w:r>
      <w:r w:rsidR="00B4418E">
        <w:rPr>
          <w:rFonts w:ascii="宋体" w:cs="Times New Roman" w:hint="eastAsia"/>
          <w:sz w:val="24"/>
          <w:szCs w:val="24"/>
        </w:rPr>
        <w:t>E</w:t>
      </w:r>
      <w:r w:rsidR="00602390">
        <w:rPr>
          <w:rFonts w:ascii="宋体" w:cs="Times New Roman" w:hint="eastAsia"/>
          <w:sz w:val="24"/>
          <w:szCs w:val="24"/>
        </w:rPr>
        <w:t>rror</w:t>
      </w:r>
      <w:r w:rsidR="00B4418E">
        <w:rPr>
          <w:rFonts w:ascii="宋体" w:cs="Times New Roman"/>
          <w:sz w:val="24"/>
          <w:szCs w:val="24"/>
        </w:rPr>
        <w:t>”</w:t>
      </w:r>
      <w:r w:rsidRPr="00860B21">
        <w:rPr>
          <w:rFonts w:ascii="宋体" w:cs="Times New Roman" w:hint="eastAsia"/>
          <w:sz w:val="24"/>
          <w:szCs w:val="24"/>
        </w:rPr>
        <w:t>。</w:t>
      </w:r>
    </w:p>
    <w:p w:rsidR="00380C56" w:rsidRPr="00860B21" w:rsidRDefault="00B560C7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</w:t>
      </w:r>
      <w:r w:rsidRPr="00860B21">
        <w:rPr>
          <w:rFonts w:ascii="宋体" w:cs="宋体"/>
          <w:sz w:val="24"/>
          <w:szCs w:val="24"/>
        </w:rPr>
        <w:t>.</w:t>
      </w:r>
      <w:r w:rsidRPr="00860B21">
        <w:rPr>
          <w:rFonts w:ascii="宋体" w:hAnsi="宋体" w:cs="宋体"/>
          <w:sz w:val="24"/>
          <w:szCs w:val="24"/>
        </w:rPr>
        <w:t>3</w:t>
      </w:r>
      <w:r w:rsidR="00F56BAC" w:rsidRPr="00860B21">
        <w:rPr>
          <w:rFonts w:ascii="宋体" w:hAnsi="宋体" w:cs="宋体" w:hint="eastAsia"/>
          <w:sz w:val="24"/>
          <w:szCs w:val="24"/>
        </w:rPr>
        <w:t>提示功能</w:t>
      </w:r>
    </w:p>
    <w:p w:rsidR="00380C56" w:rsidRPr="00860B21" w:rsidRDefault="00F460B9" w:rsidP="00356586">
      <w:pPr>
        <w:spacing w:line="360" w:lineRule="auto"/>
        <w:ind w:firstLineChars="250" w:firstLine="60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 xml:space="preserve">a) </w:t>
      </w:r>
      <w:r w:rsidR="00120477">
        <w:rPr>
          <w:rFonts w:ascii="宋体" w:hAnsi="宋体" w:cs="宋体" w:hint="eastAsia"/>
          <w:sz w:val="24"/>
          <w:szCs w:val="24"/>
        </w:rPr>
        <w:t>用户名称和密码错误提示</w:t>
      </w:r>
    </w:p>
    <w:p w:rsidR="00380C56" w:rsidRPr="00860B21" w:rsidRDefault="00F56BAC" w:rsidP="00356586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lastRenderedPageBreak/>
        <w:t>b</w:t>
      </w:r>
      <w:r w:rsidRPr="00860B21">
        <w:rPr>
          <w:rFonts w:ascii="宋体" w:hAnsi="宋体" w:cs="宋体" w:hint="eastAsia"/>
          <w:sz w:val="24"/>
          <w:szCs w:val="24"/>
        </w:rPr>
        <w:t>）</w:t>
      </w:r>
      <w:r w:rsidR="00120477">
        <w:rPr>
          <w:rFonts w:hint="eastAsia"/>
        </w:rPr>
        <w:t>请输入被测试人员的</w:t>
      </w:r>
      <w:r w:rsidR="00120477">
        <w:rPr>
          <w:rFonts w:hint="eastAsia"/>
        </w:rPr>
        <w:t>ID</w:t>
      </w:r>
      <w:r w:rsidR="00120477">
        <w:rPr>
          <w:rFonts w:hint="eastAsia"/>
        </w:rPr>
        <w:t>号</w:t>
      </w:r>
      <w:r w:rsidR="00661246" w:rsidRPr="00860B21">
        <w:rPr>
          <w:rFonts w:ascii="宋体" w:hAnsi="宋体" w:cs="宋体" w:hint="eastAsia"/>
          <w:sz w:val="24"/>
          <w:szCs w:val="24"/>
        </w:rPr>
        <w:t>提示</w:t>
      </w:r>
      <w:r w:rsidR="00356586" w:rsidRPr="00860B21">
        <w:rPr>
          <w:rFonts w:ascii="宋体" w:hAnsi="宋体" w:cs="宋体" w:hint="eastAsia"/>
          <w:sz w:val="24"/>
          <w:szCs w:val="24"/>
        </w:rPr>
        <w:t>；</w:t>
      </w:r>
    </w:p>
    <w:p w:rsidR="00661246" w:rsidRPr="00860B21" w:rsidRDefault="00661246" w:rsidP="00356586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c)</w:t>
      </w:r>
      <w:r w:rsidR="00F460B9" w:rsidRPr="00860B21">
        <w:rPr>
          <w:rFonts w:ascii="宋体" w:hAnsi="宋体" w:cs="宋体" w:hint="eastAsia"/>
          <w:sz w:val="24"/>
          <w:szCs w:val="24"/>
        </w:rPr>
        <w:t xml:space="preserve"> </w:t>
      </w:r>
      <w:r w:rsidR="00120477">
        <w:rPr>
          <w:rFonts w:hint="eastAsia"/>
        </w:rPr>
        <w:t>请选择杯子的型号</w:t>
      </w:r>
      <w:r w:rsidRPr="00860B21">
        <w:rPr>
          <w:rFonts w:ascii="宋体" w:hAnsi="宋体" w:cs="宋体" w:hint="eastAsia"/>
          <w:sz w:val="24"/>
          <w:szCs w:val="24"/>
        </w:rPr>
        <w:t>提示</w:t>
      </w:r>
      <w:r w:rsidR="00356586" w:rsidRPr="00860B21">
        <w:rPr>
          <w:rFonts w:ascii="宋体" w:hAnsi="宋体" w:cs="宋体" w:hint="eastAsia"/>
          <w:sz w:val="24"/>
          <w:szCs w:val="24"/>
        </w:rPr>
        <w:t>；</w:t>
      </w:r>
    </w:p>
    <w:p w:rsidR="00DB2836" w:rsidRDefault="00356B71" w:rsidP="00B560C7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d</w:t>
      </w:r>
      <w:r w:rsidR="00661246" w:rsidRPr="00860B21">
        <w:rPr>
          <w:rFonts w:ascii="宋体" w:hAnsi="宋体" w:cs="宋体" w:hint="eastAsia"/>
          <w:sz w:val="24"/>
          <w:szCs w:val="24"/>
        </w:rPr>
        <w:t>)</w:t>
      </w:r>
      <w:r w:rsidR="00F460B9" w:rsidRPr="00860B21">
        <w:rPr>
          <w:rFonts w:ascii="宋体" w:hAnsi="宋体" w:cs="宋体" w:hint="eastAsia"/>
          <w:sz w:val="24"/>
          <w:szCs w:val="24"/>
        </w:rPr>
        <w:t xml:space="preserve"> </w:t>
      </w:r>
      <w:r w:rsidR="00120477">
        <w:rPr>
          <w:rFonts w:ascii="宋体" w:hAnsi="宋体" w:cs="宋体" w:hint="eastAsia"/>
          <w:sz w:val="24"/>
          <w:szCs w:val="24"/>
        </w:rPr>
        <w:t>马达控制错误</w:t>
      </w:r>
      <w:r w:rsidR="00661246" w:rsidRPr="00860B21">
        <w:rPr>
          <w:rFonts w:ascii="宋体" w:hAnsi="宋体" w:cs="宋体" w:hint="eastAsia"/>
          <w:sz w:val="24"/>
          <w:szCs w:val="24"/>
        </w:rPr>
        <w:t>提示</w:t>
      </w:r>
      <w:r w:rsidR="00356586" w:rsidRPr="00860B21">
        <w:rPr>
          <w:rFonts w:ascii="宋体" w:hAnsi="宋体" w:cs="宋体" w:hint="eastAsia"/>
          <w:sz w:val="24"/>
          <w:szCs w:val="24"/>
        </w:rPr>
        <w:t>。</w:t>
      </w:r>
    </w:p>
    <w:p w:rsidR="00B4418E" w:rsidRDefault="00120477" w:rsidP="00B4418E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e</w:t>
      </w:r>
      <w:r w:rsidR="00B4418E"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二维码获取失败</w:t>
      </w:r>
      <w:r w:rsidR="00B4418E">
        <w:rPr>
          <w:rFonts w:ascii="宋体" w:hAnsi="宋体" w:cs="宋体" w:hint="eastAsia"/>
          <w:sz w:val="24"/>
          <w:szCs w:val="24"/>
        </w:rPr>
        <w:t>提示</w:t>
      </w:r>
    </w:p>
    <w:p w:rsidR="00B4418E" w:rsidRDefault="00120477" w:rsidP="00B4418E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f</w:t>
      </w:r>
      <w:r w:rsidR="00B4418E"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 xml:space="preserve"> 二维码分析错误</w:t>
      </w:r>
      <w:r w:rsidR="00B4418E">
        <w:rPr>
          <w:rFonts w:ascii="宋体" w:hAnsi="宋体" w:cs="宋体" w:hint="eastAsia"/>
          <w:sz w:val="24"/>
          <w:szCs w:val="24"/>
        </w:rPr>
        <w:t>提示</w:t>
      </w:r>
    </w:p>
    <w:p w:rsidR="00B4418E" w:rsidRDefault="00120477" w:rsidP="00B4418E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g</w:t>
      </w:r>
      <w:r w:rsidR="00B4418E">
        <w:rPr>
          <w:rFonts w:ascii="宋体" w:hAnsi="宋体" w:cs="宋体" w:hint="eastAsia"/>
          <w:sz w:val="24"/>
          <w:szCs w:val="24"/>
        </w:rPr>
        <w:t>）</w:t>
      </w:r>
      <w:r w:rsidR="00847979">
        <w:rPr>
          <w:rFonts w:ascii="宋体" w:hAnsi="宋体" w:cs="宋体" w:hint="eastAsia"/>
          <w:sz w:val="24"/>
          <w:szCs w:val="24"/>
        </w:rPr>
        <w:t>摄像头错误</w:t>
      </w:r>
      <w:r w:rsidR="00B4418E">
        <w:rPr>
          <w:rFonts w:ascii="宋体" w:hAnsi="宋体" w:cs="宋体" w:hint="eastAsia"/>
          <w:sz w:val="24"/>
          <w:szCs w:val="24"/>
        </w:rPr>
        <w:t>提示</w:t>
      </w:r>
    </w:p>
    <w:p w:rsidR="00661246" w:rsidRPr="00860B21" w:rsidRDefault="007B6490" w:rsidP="007B6490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cs="Times New Roman" w:hint="eastAsia"/>
          <w:sz w:val="24"/>
          <w:szCs w:val="24"/>
        </w:rPr>
        <w:t>2.2.4 打印功能</w:t>
      </w:r>
    </w:p>
    <w:p w:rsidR="007B6490" w:rsidRPr="00860B21" w:rsidRDefault="007B6490" w:rsidP="007B6490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cs="Times New Roman" w:hint="eastAsia"/>
          <w:sz w:val="24"/>
          <w:szCs w:val="24"/>
        </w:rPr>
        <w:t xml:space="preserve">      </w:t>
      </w:r>
      <w:r w:rsidR="004B4A65" w:rsidRPr="00860B21">
        <w:rPr>
          <w:rFonts w:ascii="宋体" w:cs="Times New Roman" w:hint="eastAsia"/>
          <w:sz w:val="24"/>
          <w:szCs w:val="24"/>
        </w:rPr>
        <w:t>测试结果可通过</w:t>
      </w:r>
      <w:r w:rsidR="00847979">
        <w:rPr>
          <w:rFonts w:ascii="宋体" w:cs="Times New Roman" w:hint="eastAsia"/>
          <w:sz w:val="24"/>
          <w:szCs w:val="24"/>
        </w:rPr>
        <w:t>PC电脑</w:t>
      </w:r>
      <w:r w:rsidR="004B4A65" w:rsidRPr="00860B21">
        <w:rPr>
          <w:rFonts w:ascii="宋体" w:cs="Times New Roman" w:hint="eastAsia"/>
          <w:sz w:val="24"/>
          <w:szCs w:val="24"/>
        </w:rPr>
        <w:t>自带打印机打印出检测结果。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</w:t>
      </w:r>
      <w:r w:rsidRPr="00860B21">
        <w:rPr>
          <w:rFonts w:ascii="宋体" w:cs="宋体"/>
          <w:sz w:val="24"/>
          <w:szCs w:val="24"/>
        </w:rPr>
        <w:t>.</w:t>
      </w:r>
      <w:r w:rsidR="004B4A65" w:rsidRPr="00860B21">
        <w:rPr>
          <w:rFonts w:ascii="宋体" w:hAnsi="宋体" w:cs="宋体" w:hint="eastAsia"/>
          <w:sz w:val="24"/>
          <w:szCs w:val="24"/>
        </w:rPr>
        <w:t>5</w:t>
      </w:r>
      <w:r w:rsidRPr="00860B21">
        <w:rPr>
          <w:rFonts w:ascii="宋体" w:hAnsi="宋体" w:cs="宋体" w:hint="eastAsia"/>
          <w:sz w:val="24"/>
          <w:szCs w:val="24"/>
        </w:rPr>
        <w:t>测量时间</w:t>
      </w:r>
    </w:p>
    <w:p w:rsidR="00847979" w:rsidRPr="00247D34" w:rsidRDefault="00847979" w:rsidP="00847979">
      <w:pPr>
        <w:tabs>
          <w:tab w:val="left" w:pos="1230"/>
        </w:tabs>
        <w:rPr>
          <w:rFonts w:ascii="仿宋" w:eastAsia="仿宋" w:hAnsi="仿宋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63C48">
        <w:rPr>
          <w:rFonts w:hint="eastAsia"/>
          <w:sz w:val="24"/>
        </w:rPr>
        <w:t>仪器：≤</w:t>
      </w:r>
      <w:r w:rsidRPr="00A63C48">
        <w:rPr>
          <w:rFonts w:hint="eastAsia"/>
          <w:sz w:val="24"/>
        </w:rPr>
        <w:t>50</w:t>
      </w:r>
      <w:r w:rsidRPr="00A63C48">
        <w:rPr>
          <w:rFonts w:hint="eastAsia"/>
          <w:sz w:val="24"/>
        </w:rPr>
        <w:t>秒</w:t>
      </w:r>
      <w:r w:rsidRPr="00A63C48">
        <w:rPr>
          <w:rFonts w:hint="eastAsia"/>
          <w:sz w:val="24"/>
        </w:rPr>
        <w:t>/</w:t>
      </w:r>
      <w:r w:rsidRPr="00A63C48">
        <w:rPr>
          <w:rFonts w:hint="eastAsia"/>
          <w:sz w:val="24"/>
        </w:rPr>
        <w:t>方杯；≤</w:t>
      </w:r>
      <w:r w:rsidRPr="00A63C48">
        <w:rPr>
          <w:rFonts w:hint="eastAsia"/>
          <w:sz w:val="24"/>
        </w:rPr>
        <w:t>3min/</w:t>
      </w:r>
      <w:r w:rsidRPr="00A63C48">
        <w:rPr>
          <w:rFonts w:hint="eastAsia"/>
          <w:sz w:val="24"/>
        </w:rPr>
        <w:t>圆杯</w:t>
      </w:r>
      <w:bookmarkStart w:id="2" w:name="_GoBack"/>
      <w:bookmarkEnd w:id="2"/>
    </w:p>
    <w:p w:rsidR="00847979" w:rsidRPr="00A63C48" w:rsidRDefault="00847979" w:rsidP="00847979">
      <w:pPr>
        <w:pStyle w:val="aff4"/>
        <w:spacing w:line="360" w:lineRule="auto"/>
        <w:ind w:leftChars="400" w:left="840" w:firstLineChars="175"/>
        <w:rPr>
          <w:rFonts w:ascii="Times New Roman" w:hAnsi="Times New Roman"/>
          <w:szCs w:val="24"/>
        </w:rPr>
      </w:pPr>
      <w:r w:rsidRPr="00A63C48">
        <w:rPr>
          <w:rFonts w:ascii="Times New Roman" w:hAnsi="Times New Roman" w:hint="eastAsia"/>
          <w:szCs w:val="24"/>
        </w:rPr>
        <w:t>试剂：</w:t>
      </w:r>
      <w:r w:rsidRPr="00A63C48">
        <w:rPr>
          <w:rFonts w:ascii="Times New Roman" w:hAnsi="Times New Roman" w:hint="eastAsia"/>
          <w:szCs w:val="24"/>
        </w:rPr>
        <w:t>5</w:t>
      </w:r>
      <w:r w:rsidRPr="00A63C48">
        <w:rPr>
          <w:rFonts w:ascii="Times New Roman" w:hAnsi="Times New Roman" w:hint="eastAsia"/>
          <w:szCs w:val="24"/>
        </w:rPr>
        <w:t>分钟</w:t>
      </w:r>
      <w:r w:rsidR="006741E9">
        <w:rPr>
          <w:rFonts w:ascii="Times New Roman" w:hAnsi="Times New Roman" w:hint="eastAsia"/>
          <w:szCs w:val="24"/>
        </w:rPr>
        <w:t>反应时间</w:t>
      </w:r>
      <w:r w:rsidRPr="00A63C48">
        <w:rPr>
          <w:rFonts w:ascii="Times New Roman" w:hAnsi="Times New Roman" w:hint="eastAsia"/>
          <w:szCs w:val="24"/>
        </w:rPr>
        <w:t>，超过</w:t>
      </w:r>
      <w:r w:rsidRPr="00A63C48">
        <w:rPr>
          <w:rFonts w:ascii="Times New Roman" w:hAnsi="Times New Roman" w:hint="eastAsia"/>
          <w:szCs w:val="24"/>
        </w:rPr>
        <w:t>10</w:t>
      </w:r>
      <w:r w:rsidRPr="00A63C48">
        <w:rPr>
          <w:rFonts w:ascii="Times New Roman" w:hAnsi="Times New Roman" w:hint="eastAsia"/>
          <w:szCs w:val="24"/>
        </w:rPr>
        <w:t>分钟读数无效</w:t>
      </w:r>
    </w:p>
    <w:p w:rsidR="00FB4E21" w:rsidRDefault="00FB4E21" w:rsidP="00FB4E21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</w:t>
      </w:r>
      <w:r w:rsidRPr="00860B21"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6历史数据记录功能</w:t>
      </w:r>
    </w:p>
    <w:p w:rsidR="00FB4E21" w:rsidRDefault="00FB4E21" w:rsidP="00FB4E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a)每次测试的数据会自动保存。</w:t>
      </w:r>
    </w:p>
    <w:p w:rsidR="00FB4E21" w:rsidRDefault="00FB4E21" w:rsidP="00FB4E21">
      <w:pPr>
        <w:spacing w:line="360" w:lineRule="auto"/>
        <w:ind w:firstLine="465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b)可以查看历史数据记录。可以打印、删除</w:t>
      </w:r>
      <w:r w:rsidR="00B4418E">
        <w:rPr>
          <w:rFonts w:ascii="宋体" w:hAnsi="宋体" w:cs="宋体" w:hint="eastAsia"/>
          <w:sz w:val="24"/>
          <w:szCs w:val="24"/>
        </w:rPr>
        <w:t>和查找</w:t>
      </w:r>
      <w:r>
        <w:rPr>
          <w:rFonts w:ascii="宋体" w:hAnsi="宋体" w:cs="宋体" w:hint="eastAsia"/>
          <w:sz w:val="24"/>
          <w:szCs w:val="24"/>
        </w:rPr>
        <w:t>历史数据。</w:t>
      </w:r>
    </w:p>
    <w:p w:rsidR="00FB4E21" w:rsidRPr="00FB4E21" w:rsidRDefault="00FB4E21" w:rsidP="00FB4E21">
      <w:pPr>
        <w:spacing w:line="360" w:lineRule="auto"/>
        <w:ind w:firstLine="465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）可以选择历史数据导出</w:t>
      </w:r>
      <w:r w:rsidR="00612B57">
        <w:rPr>
          <w:rFonts w:ascii="宋体" w:hAnsi="宋体" w:cs="宋体" w:hint="eastAsia"/>
          <w:sz w:val="24"/>
          <w:szCs w:val="24"/>
        </w:rPr>
        <w:t>生成EXCEL文件</w:t>
      </w:r>
    </w:p>
    <w:p w:rsidR="00FB4E21" w:rsidRDefault="00FB4E21" w:rsidP="00FB4E21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2.2</w:t>
      </w:r>
      <w:r w:rsidRPr="00860B21">
        <w:rPr>
          <w:rFonts w:ascii="宋体" w:cs="宋体"/>
          <w:sz w:val="24"/>
          <w:szCs w:val="24"/>
        </w:rPr>
        <w:t>.</w:t>
      </w:r>
      <w:r w:rsidR="00B4418E">
        <w:rPr>
          <w:rFonts w:ascii="宋体" w:hAnsi="宋体" w:cs="宋体" w:hint="eastAsia"/>
          <w:sz w:val="24"/>
          <w:szCs w:val="24"/>
        </w:rPr>
        <w:t>9可以输入被测试人信息功能</w:t>
      </w:r>
    </w:p>
    <w:p w:rsidR="00B4418E" w:rsidRDefault="00B4418E" w:rsidP="00FB4E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在测试开始前可输入被测试人信息：编号、姓名、</w:t>
      </w:r>
      <w:r w:rsidR="00612B57">
        <w:rPr>
          <w:rFonts w:ascii="宋体" w:hAnsi="宋体" w:cs="宋体" w:hint="eastAsia"/>
          <w:sz w:val="24"/>
          <w:szCs w:val="24"/>
        </w:rPr>
        <w:t>ID，温度是否正常，测试原因，测试地点，测试杯型等</w:t>
      </w:r>
    </w:p>
    <w:p w:rsidR="00B4418E" w:rsidRPr="00860B21" w:rsidRDefault="00B4418E" w:rsidP="00FB4E21">
      <w:pPr>
        <w:spacing w:line="360" w:lineRule="auto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测试结束后可以自动打印被测试人的信息。</w:t>
      </w:r>
    </w:p>
    <w:p w:rsidR="00FB4E21" w:rsidRPr="00860B21" w:rsidRDefault="00FB4E21" w:rsidP="00B4418E">
      <w:pPr>
        <w:spacing w:line="360" w:lineRule="auto"/>
        <w:rPr>
          <w:rFonts w:ascii="宋体" w:cs="Times New Roman"/>
          <w:sz w:val="24"/>
          <w:szCs w:val="24"/>
        </w:rPr>
      </w:pP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2.3</w:t>
      </w:r>
      <w:r w:rsidRPr="00860B21">
        <w:rPr>
          <w:rFonts w:ascii="宋体" w:hAnsi="宋体" w:cs="宋体" w:hint="eastAsia"/>
          <w:sz w:val="24"/>
          <w:szCs w:val="24"/>
        </w:rPr>
        <w:t>性能</w:t>
      </w:r>
      <w:r w:rsidR="00293EE9" w:rsidRPr="00860B21">
        <w:rPr>
          <w:rFonts w:ascii="宋体" w:hAnsi="宋体" w:cs="宋体" w:hint="eastAsia"/>
          <w:sz w:val="24"/>
          <w:szCs w:val="24"/>
        </w:rPr>
        <w:t>（以检测</w:t>
      </w:r>
      <w:r w:rsidR="006454D7" w:rsidRPr="00860B21">
        <w:rPr>
          <w:rFonts w:ascii="宋体" w:hAnsi="宋体" w:cs="宋体" w:hint="eastAsia"/>
          <w:sz w:val="24"/>
          <w:szCs w:val="24"/>
        </w:rPr>
        <w:t>毒品</w:t>
      </w:r>
      <w:r w:rsidR="00DD636A" w:rsidRPr="00860B21">
        <w:rPr>
          <w:rFonts w:ascii="宋体" w:hAnsi="宋体" w:cs="宋体" w:hint="eastAsia"/>
          <w:sz w:val="24"/>
          <w:szCs w:val="24"/>
        </w:rPr>
        <w:t>三</w:t>
      </w:r>
      <w:r w:rsidR="00612B57">
        <w:rPr>
          <w:rFonts w:ascii="宋体" w:hAnsi="宋体" w:cs="宋体" w:hint="eastAsia"/>
          <w:sz w:val="24"/>
          <w:szCs w:val="24"/>
        </w:rPr>
        <w:t>联</w:t>
      </w:r>
      <w:r w:rsidR="00293EE9" w:rsidRPr="00860B21">
        <w:rPr>
          <w:rFonts w:ascii="宋体" w:hAnsi="宋体" w:cs="宋体" w:hint="eastAsia"/>
          <w:sz w:val="24"/>
          <w:szCs w:val="24"/>
        </w:rPr>
        <w:t>项目为例）</w:t>
      </w:r>
    </w:p>
    <w:p w:rsidR="005F59D8" w:rsidRPr="00860B21" w:rsidRDefault="005F59D8">
      <w:pPr>
        <w:spacing w:line="360" w:lineRule="auto"/>
        <w:rPr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2.3.1</w:t>
      </w:r>
      <w:r w:rsidRPr="00860B21">
        <w:rPr>
          <w:rFonts w:hint="eastAsia"/>
          <w:sz w:val="24"/>
          <w:szCs w:val="24"/>
        </w:rPr>
        <w:t>重复性</w:t>
      </w:r>
    </w:p>
    <w:p w:rsidR="004F47D2" w:rsidRPr="00860B21" w:rsidRDefault="004F47D2" w:rsidP="004F47D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（1）吗啡（MOP）检测试剂：随机抽取同一批次试剂单包装</w:t>
      </w:r>
      <w:r w:rsidRPr="00860B21">
        <w:rPr>
          <w:rFonts w:ascii="宋体" w:hAnsi="宋体" w:cs="宋体"/>
          <w:sz w:val="24"/>
          <w:szCs w:val="24"/>
        </w:rPr>
        <w:t>10</w:t>
      </w:r>
      <w:r w:rsidRPr="00860B21">
        <w:rPr>
          <w:rFonts w:ascii="宋体" w:hAnsi="宋体" w:cs="宋体" w:hint="eastAsia"/>
          <w:sz w:val="24"/>
          <w:szCs w:val="24"/>
        </w:rPr>
        <w:t>人份，用含</w:t>
      </w:r>
      <w:r w:rsidRPr="00860B21">
        <w:rPr>
          <w:rFonts w:ascii="宋体" w:hAnsi="宋体" w:cs="宋体"/>
          <w:sz w:val="24"/>
          <w:szCs w:val="24"/>
        </w:rPr>
        <w:t>300ng/ml</w:t>
      </w:r>
      <w:r w:rsidRPr="00860B21">
        <w:rPr>
          <w:rFonts w:ascii="宋体" w:hAnsi="宋体" w:cs="宋体" w:hint="eastAsia"/>
          <w:sz w:val="24"/>
          <w:szCs w:val="24"/>
        </w:rPr>
        <w:t>吗啡对照品的尿液检测，所有结果均为阳性，且显色度均一。</w:t>
      </w:r>
    </w:p>
    <w:p w:rsidR="004F47D2" w:rsidRPr="00860B21" w:rsidRDefault="004F47D2" w:rsidP="004F47D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（2）甲基苯丙胺（MET）检测试剂：随机抽取同一批次试剂单包装</w:t>
      </w:r>
      <w:r w:rsidRPr="00860B21">
        <w:rPr>
          <w:rFonts w:ascii="宋体" w:hAnsi="宋体" w:cs="宋体"/>
          <w:sz w:val="24"/>
          <w:szCs w:val="24"/>
        </w:rPr>
        <w:t>10</w:t>
      </w:r>
      <w:r w:rsidRPr="00860B21">
        <w:rPr>
          <w:rFonts w:ascii="宋体" w:hAnsi="宋体" w:cs="宋体" w:hint="eastAsia"/>
          <w:sz w:val="24"/>
          <w:szCs w:val="24"/>
        </w:rPr>
        <w:t>人份，用含</w:t>
      </w:r>
      <w:r w:rsidRPr="00860B21">
        <w:rPr>
          <w:rFonts w:ascii="宋体" w:hAnsi="宋体" w:cs="宋体"/>
          <w:sz w:val="24"/>
          <w:szCs w:val="24"/>
        </w:rPr>
        <w:t>1000ng/ml</w:t>
      </w:r>
      <w:r w:rsidRPr="00860B21">
        <w:rPr>
          <w:rFonts w:ascii="宋体" w:hAnsi="宋体" w:cs="宋体" w:hint="eastAsia"/>
          <w:sz w:val="24"/>
          <w:szCs w:val="24"/>
        </w:rPr>
        <w:t>甲基苯丙胺对照品的尿液检测，所有结果均为阳性，且显色度均一。</w:t>
      </w:r>
    </w:p>
    <w:p w:rsidR="00D7615B" w:rsidRPr="00860B21" w:rsidRDefault="004F47D2" w:rsidP="004F47D2">
      <w:pPr>
        <w:spacing w:line="360" w:lineRule="auto"/>
        <w:ind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（3）氯胺酮（KET）检测试剂：随机抽取同一批次试剂单包装</w:t>
      </w:r>
      <w:r w:rsidRPr="00860B21">
        <w:rPr>
          <w:rFonts w:ascii="宋体" w:hAnsi="宋体" w:cs="宋体"/>
          <w:sz w:val="24"/>
          <w:szCs w:val="24"/>
        </w:rPr>
        <w:t>10</w:t>
      </w:r>
      <w:r w:rsidRPr="00860B21">
        <w:rPr>
          <w:rFonts w:ascii="宋体" w:hAnsi="宋体" w:cs="宋体" w:hint="eastAsia"/>
          <w:sz w:val="24"/>
          <w:szCs w:val="24"/>
        </w:rPr>
        <w:t>人份，用含</w:t>
      </w:r>
      <w:r w:rsidRPr="00860B21">
        <w:rPr>
          <w:rFonts w:ascii="宋体" w:hAnsi="宋体" w:cs="宋体"/>
          <w:sz w:val="24"/>
          <w:szCs w:val="24"/>
        </w:rPr>
        <w:t>1000ng/ml</w:t>
      </w:r>
      <w:r w:rsidRPr="00860B21">
        <w:rPr>
          <w:rFonts w:ascii="宋体" w:hAnsi="宋体" w:cs="宋体" w:hint="eastAsia"/>
          <w:sz w:val="24"/>
          <w:szCs w:val="24"/>
        </w:rPr>
        <w:t>氯胺酮对照品的尿液检测，所有结果均为阳性，且显色度均一。</w:t>
      </w:r>
    </w:p>
    <w:p w:rsidR="00ED2093" w:rsidRPr="00860B21" w:rsidRDefault="00D7615B" w:rsidP="00ED2093">
      <w:pPr>
        <w:spacing w:line="360" w:lineRule="auto"/>
        <w:rPr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2.3.2</w:t>
      </w:r>
      <w:r w:rsidR="00ED2093" w:rsidRPr="00860B21">
        <w:rPr>
          <w:rFonts w:hint="eastAsia"/>
          <w:sz w:val="24"/>
          <w:szCs w:val="24"/>
        </w:rPr>
        <w:t>阳性参考品符合率</w:t>
      </w:r>
    </w:p>
    <w:p w:rsidR="00ED2093" w:rsidRPr="009827E0" w:rsidRDefault="00ED2093" w:rsidP="00ED209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9827E0">
        <w:rPr>
          <w:rFonts w:ascii="宋体" w:hAnsi="宋体" w:cs="宋体" w:hint="eastAsia"/>
          <w:sz w:val="24"/>
          <w:szCs w:val="24"/>
        </w:rPr>
        <w:t>（1）吗啡（MOP）检测试剂：分别测定浓度为</w:t>
      </w:r>
      <w:r w:rsidRPr="009827E0">
        <w:rPr>
          <w:rFonts w:ascii="宋体" w:hAnsi="宋体" w:cs="宋体"/>
          <w:sz w:val="24"/>
          <w:szCs w:val="24"/>
        </w:rPr>
        <w:t>300ng/ml</w:t>
      </w:r>
      <w:r w:rsidRPr="009827E0">
        <w:rPr>
          <w:rFonts w:ascii="宋体" w:hAnsi="宋体" w:cs="宋体" w:hint="eastAsia"/>
          <w:sz w:val="24"/>
          <w:szCs w:val="24"/>
        </w:rPr>
        <w:t>的可待因、海洛因及</w:t>
      </w:r>
      <w:r w:rsidRPr="00E172C5">
        <w:rPr>
          <w:kern w:val="21"/>
          <w:sz w:val="24"/>
          <w:szCs w:val="24"/>
        </w:rPr>
        <w:t>O</w:t>
      </w:r>
      <w:r w:rsidRPr="00E172C5">
        <w:rPr>
          <w:kern w:val="21"/>
          <w:sz w:val="24"/>
          <w:szCs w:val="24"/>
          <w:vertAlign w:val="superscript"/>
        </w:rPr>
        <w:t>6</w:t>
      </w:r>
      <w:r w:rsidRPr="00E172C5">
        <w:rPr>
          <w:rFonts w:ascii="宋体" w:hAnsi="宋体" w:cs="宋体"/>
          <w:sz w:val="24"/>
          <w:szCs w:val="24"/>
        </w:rPr>
        <w:t>-</w:t>
      </w:r>
      <w:r w:rsidRPr="009827E0">
        <w:rPr>
          <w:rFonts w:ascii="宋体" w:hAnsi="宋体" w:cs="宋体" w:hint="eastAsia"/>
          <w:sz w:val="24"/>
          <w:szCs w:val="24"/>
        </w:rPr>
        <w:t>单乙酰吗啡对照品的尿液，结果应为阳性。</w:t>
      </w:r>
    </w:p>
    <w:p w:rsidR="00ED2093" w:rsidRPr="009827E0" w:rsidRDefault="00ED2093" w:rsidP="00ED209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9827E0">
        <w:rPr>
          <w:rFonts w:ascii="宋体" w:hAnsi="宋体" w:cs="宋体" w:hint="eastAsia"/>
          <w:sz w:val="24"/>
          <w:szCs w:val="24"/>
        </w:rPr>
        <w:lastRenderedPageBreak/>
        <w:t>（2）甲基苯丙胺（MET）检测试剂：测定含</w:t>
      </w:r>
      <w:r w:rsidRPr="009827E0">
        <w:rPr>
          <w:rFonts w:ascii="宋体" w:hAnsi="宋体" w:cs="宋体"/>
          <w:sz w:val="24"/>
          <w:szCs w:val="24"/>
        </w:rPr>
        <w:t>1500ng/ml</w:t>
      </w:r>
      <w:r w:rsidRPr="009827E0">
        <w:rPr>
          <w:rFonts w:ascii="宋体" w:hAnsi="宋体" w:cs="宋体" w:hint="eastAsia"/>
          <w:sz w:val="24"/>
          <w:szCs w:val="24"/>
        </w:rPr>
        <w:t>甲基苯丙胺对照品的尿液，结果应为阳性。</w:t>
      </w:r>
    </w:p>
    <w:p w:rsidR="003D111E" w:rsidRPr="00860B21" w:rsidRDefault="00ED2093" w:rsidP="005F650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9827E0">
        <w:rPr>
          <w:rFonts w:ascii="宋体" w:hAnsi="宋体" w:cs="宋体" w:hint="eastAsia"/>
          <w:sz w:val="24"/>
          <w:szCs w:val="24"/>
        </w:rPr>
        <w:t>（3）氯胺酮（KET）检测试剂：测定含</w:t>
      </w:r>
      <w:r w:rsidRPr="009827E0">
        <w:rPr>
          <w:rFonts w:ascii="宋体" w:hAnsi="宋体" w:cs="宋体"/>
          <w:sz w:val="24"/>
          <w:szCs w:val="24"/>
        </w:rPr>
        <w:t>1500ng/ml</w:t>
      </w:r>
      <w:r w:rsidRPr="009827E0">
        <w:rPr>
          <w:rFonts w:ascii="宋体" w:hAnsi="宋体" w:cs="宋体" w:hint="eastAsia"/>
          <w:sz w:val="24"/>
          <w:szCs w:val="24"/>
        </w:rPr>
        <w:t>氯胺酮对照品的尿液，结果应为阳性。</w:t>
      </w:r>
    </w:p>
    <w:p w:rsidR="00ED2093" w:rsidRPr="00860B21" w:rsidRDefault="00B447EE" w:rsidP="00ED2093">
      <w:pPr>
        <w:spacing w:line="360" w:lineRule="auto"/>
        <w:rPr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2.3.3</w:t>
      </w:r>
      <w:r w:rsidR="00ED2093" w:rsidRPr="00860B21">
        <w:rPr>
          <w:rFonts w:hint="eastAsia"/>
          <w:sz w:val="24"/>
          <w:szCs w:val="24"/>
        </w:rPr>
        <w:t>阴性参考品符合率</w:t>
      </w:r>
    </w:p>
    <w:p w:rsidR="00ED2093" w:rsidRPr="00860B21" w:rsidRDefault="00ED2093" w:rsidP="00ED209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（1）吗啡（MOP）检测试剂：分别测定浓度为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的纳曲酮、丁丙诺啡样品，浓度为</w:t>
      </w:r>
      <w:r w:rsidRPr="00860B21">
        <w:rPr>
          <w:rFonts w:ascii="宋体" w:hAnsi="宋体" w:cs="宋体"/>
          <w:sz w:val="24"/>
          <w:szCs w:val="24"/>
        </w:rPr>
        <w:t>50μg/ml</w:t>
      </w:r>
      <w:r w:rsidRPr="00860B21">
        <w:rPr>
          <w:rFonts w:ascii="宋体" w:hAnsi="宋体" w:cs="宋体" w:hint="eastAsia"/>
          <w:sz w:val="24"/>
          <w:szCs w:val="24"/>
        </w:rPr>
        <w:t>的纳洛酮样品和阴性尿液，结果应为阴性；分别测定浓度为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的甲基苯丙胺、麻黄碱、伪麻黄碱、可卡因、地西泮、苯巴比妥、氯胺酮、美沙酮、曲马多、雷尼替丁、加替沙星、普鲁卡因，浓度为</w:t>
      </w:r>
      <w:r w:rsidRPr="00860B21">
        <w:rPr>
          <w:rFonts w:ascii="宋体" w:hAnsi="宋体" w:cs="宋体"/>
          <w:sz w:val="24"/>
          <w:szCs w:val="24"/>
        </w:rPr>
        <w:t>10μg/ml</w:t>
      </w:r>
      <w:r w:rsidRPr="00860B21">
        <w:rPr>
          <w:rFonts w:ascii="宋体" w:hAnsi="宋体" w:cs="宋体" w:hint="eastAsia"/>
          <w:sz w:val="24"/>
          <w:szCs w:val="24"/>
        </w:rPr>
        <w:t>的</w:t>
      </w:r>
      <w:r w:rsidR="00E172C5" w:rsidRPr="00E172C5">
        <w:rPr>
          <w:kern w:val="21"/>
          <w:sz w:val="24"/>
          <w:szCs w:val="24"/>
        </w:rPr>
        <w:t>Δ</w:t>
      </w:r>
      <w:r w:rsidR="00E172C5" w:rsidRPr="00E172C5">
        <w:rPr>
          <w:kern w:val="21"/>
          <w:sz w:val="24"/>
          <w:szCs w:val="24"/>
          <w:vertAlign w:val="superscript"/>
        </w:rPr>
        <w:t>9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四氢大麻酚酸等非阿片类毒品的样品，结果应为阴性。</w:t>
      </w:r>
    </w:p>
    <w:p w:rsidR="00ED2093" w:rsidRPr="00860B21" w:rsidRDefault="00ED2093" w:rsidP="00ED209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（2）甲基苯丙胺（MET）检测试剂：分别测定浓度为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的吗啡、伪麻黄碱、可卡因、地西泮、苯巴比妥、氯胺酮、美沙酮、曲马多、雷尼替丁、加替沙星、普鲁卡因，浓度为</w:t>
      </w:r>
      <w:r w:rsidRPr="00860B21">
        <w:rPr>
          <w:rFonts w:ascii="宋体" w:hAnsi="宋体" w:cs="宋体"/>
          <w:sz w:val="24"/>
          <w:szCs w:val="24"/>
        </w:rPr>
        <w:t>10μg/ml</w:t>
      </w:r>
      <w:r w:rsidRPr="00860B21">
        <w:rPr>
          <w:rFonts w:ascii="宋体" w:hAnsi="宋体" w:cs="宋体" w:hint="eastAsia"/>
          <w:sz w:val="24"/>
          <w:szCs w:val="24"/>
        </w:rPr>
        <w:t>的</w:t>
      </w:r>
      <w:r w:rsidR="0045109A" w:rsidRPr="00E172C5">
        <w:rPr>
          <w:kern w:val="21"/>
          <w:sz w:val="24"/>
          <w:szCs w:val="24"/>
        </w:rPr>
        <w:t>Δ</w:t>
      </w:r>
      <w:r w:rsidR="0045109A" w:rsidRPr="00E172C5">
        <w:rPr>
          <w:kern w:val="21"/>
          <w:sz w:val="24"/>
          <w:szCs w:val="24"/>
          <w:vertAlign w:val="superscript"/>
        </w:rPr>
        <w:t>9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四氢大麻酚酸样品和阴性尿液，结果应为阴性。</w:t>
      </w:r>
    </w:p>
    <w:p w:rsidR="00ED2093" w:rsidRDefault="00ED2093" w:rsidP="007F6452">
      <w:pPr>
        <w:spacing w:line="360" w:lineRule="auto"/>
        <w:ind w:firstLineChars="150" w:firstLine="36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（3）氯胺酮（KET）检测试剂：分别测定浓度为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的吗啡、甲基苯丙胺、麻黄碱、伪麻黄碱、可卡因、地西泮、苯巴比妥、美沙酮、曲马多、雷尼替丁、加替沙星、普鲁卡因，浓度为</w:t>
      </w:r>
      <w:r w:rsidRPr="00860B21">
        <w:rPr>
          <w:rFonts w:ascii="宋体" w:hAnsi="宋体" w:cs="宋体"/>
          <w:sz w:val="24"/>
          <w:szCs w:val="24"/>
        </w:rPr>
        <w:t>10μg/ml</w:t>
      </w:r>
      <w:r w:rsidRPr="00860B21">
        <w:rPr>
          <w:rFonts w:ascii="宋体" w:hAnsi="宋体" w:cs="宋体" w:hint="eastAsia"/>
          <w:sz w:val="24"/>
          <w:szCs w:val="24"/>
        </w:rPr>
        <w:t>的</w:t>
      </w:r>
      <w:r w:rsidR="0045109A" w:rsidRPr="00E172C5">
        <w:rPr>
          <w:kern w:val="21"/>
          <w:sz w:val="24"/>
          <w:szCs w:val="24"/>
        </w:rPr>
        <w:t>Δ</w:t>
      </w:r>
      <w:r w:rsidR="0045109A" w:rsidRPr="00E172C5">
        <w:rPr>
          <w:kern w:val="21"/>
          <w:sz w:val="24"/>
          <w:szCs w:val="24"/>
          <w:vertAlign w:val="superscript"/>
        </w:rPr>
        <w:t>9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四氢大麻酚酸样品和阴性尿液，结果应为阴性。</w:t>
      </w:r>
    </w:p>
    <w:p w:rsidR="00ED2093" w:rsidRDefault="00ED2093" w:rsidP="00B447EE">
      <w:pPr>
        <w:spacing w:line="360" w:lineRule="auto"/>
        <w:rPr>
          <w:rFonts w:ascii="宋体" w:hAnsi="宋体" w:cs="宋体"/>
          <w:sz w:val="24"/>
          <w:szCs w:val="24"/>
        </w:rPr>
      </w:pPr>
    </w:p>
    <w:p w:rsidR="00B447EE" w:rsidRPr="009827E0" w:rsidRDefault="00B447EE" w:rsidP="004F47D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F925E2" w:rsidRPr="00860B21" w:rsidRDefault="00F925E2" w:rsidP="00F925E2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2.3.4稳定性</w:t>
      </w:r>
    </w:p>
    <w:p w:rsidR="00F925E2" w:rsidRPr="00860B21" w:rsidRDefault="00445F91" w:rsidP="00445F91">
      <w:pPr>
        <w:spacing w:line="360" w:lineRule="auto"/>
        <w:ind w:firstLineChars="250" w:firstLine="600"/>
        <w:rPr>
          <w:rFonts w:ascii="宋体" w:hAnsi="宋体" w:cs="宋体"/>
          <w:sz w:val="24"/>
          <w:szCs w:val="24"/>
        </w:rPr>
      </w:pPr>
      <w:r w:rsidRPr="009827E0">
        <w:rPr>
          <w:rFonts w:ascii="宋体" w:hAnsi="宋体" w:cs="宋体"/>
          <w:sz w:val="24"/>
          <w:szCs w:val="24"/>
        </w:rPr>
        <w:t>待分析仪开机处于稳定工作状态后，测定</w:t>
      </w:r>
      <w:r w:rsidR="00041252">
        <w:rPr>
          <w:rFonts w:ascii="宋体" w:hAnsi="宋体" w:cs="宋体" w:hint="eastAsia"/>
          <w:sz w:val="24"/>
          <w:szCs w:val="24"/>
        </w:rPr>
        <w:t>阴</w:t>
      </w:r>
      <w:r w:rsidR="006B5962" w:rsidRPr="009827E0">
        <w:rPr>
          <w:rFonts w:ascii="宋体" w:hAnsi="宋体" w:cs="宋体" w:hint="eastAsia"/>
          <w:sz w:val="24"/>
          <w:szCs w:val="24"/>
        </w:rPr>
        <w:t>性</w:t>
      </w:r>
      <w:r w:rsidRPr="009827E0">
        <w:rPr>
          <w:rFonts w:ascii="宋体" w:hAnsi="宋体" w:cs="宋体"/>
          <w:sz w:val="24"/>
          <w:szCs w:val="24"/>
        </w:rPr>
        <w:t>标准卡，重复测试10次，结果</w:t>
      </w:r>
      <w:r w:rsidR="0010360A" w:rsidRPr="009827E0">
        <w:rPr>
          <w:rFonts w:ascii="宋体" w:hAnsi="宋体" w:cs="宋体" w:hint="eastAsia"/>
          <w:sz w:val="24"/>
          <w:szCs w:val="24"/>
        </w:rPr>
        <w:t>应</w:t>
      </w:r>
      <w:r w:rsidR="006B5962" w:rsidRPr="009827E0">
        <w:rPr>
          <w:rFonts w:ascii="宋体" w:hAnsi="宋体" w:cs="宋体" w:hint="eastAsia"/>
          <w:sz w:val="24"/>
          <w:szCs w:val="24"/>
        </w:rPr>
        <w:t>为</w:t>
      </w:r>
      <w:r w:rsidR="00041252">
        <w:rPr>
          <w:rFonts w:ascii="宋体" w:hAnsi="宋体" w:cs="宋体" w:hint="eastAsia"/>
          <w:sz w:val="24"/>
          <w:szCs w:val="24"/>
        </w:rPr>
        <w:t>阴</w:t>
      </w:r>
      <w:r w:rsidR="00041252" w:rsidRPr="009827E0">
        <w:rPr>
          <w:rFonts w:ascii="宋体" w:hAnsi="宋体" w:cs="宋体" w:hint="eastAsia"/>
          <w:sz w:val="24"/>
          <w:szCs w:val="24"/>
        </w:rPr>
        <w:t>性</w:t>
      </w:r>
      <w:r w:rsidRPr="009827E0">
        <w:rPr>
          <w:rFonts w:ascii="宋体" w:hAnsi="宋体" w:cs="宋体"/>
          <w:sz w:val="24"/>
          <w:szCs w:val="24"/>
        </w:rPr>
        <w:t>，</w:t>
      </w:r>
      <w:r w:rsidR="0010360A" w:rsidRPr="009827E0">
        <w:rPr>
          <w:rFonts w:ascii="宋体" w:hAnsi="宋体" w:cs="宋体" w:hint="eastAsia"/>
          <w:sz w:val="24"/>
          <w:szCs w:val="24"/>
        </w:rPr>
        <w:t>经</w:t>
      </w:r>
      <w:r w:rsidRPr="009827E0">
        <w:rPr>
          <w:rFonts w:ascii="宋体" w:hAnsi="宋体" w:cs="宋体"/>
          <w:sz w:val="24"/>
          <w:szCs w:val="24"/>
        </w:rPr>
        <w:t>过第4h、第8h后分别上机重复测试10次，</w:t>
      </w:r>
      <w:r w:rsidR="006B5962" w:rsidRPr="009827E0">
        <w:rPr>
          <w:rFonts w:ascii="宋体" w:hAnsi="宋体" w:cs="宋体" w:hint="eastAsia"/>
          <w:sz w:val="24"/>
          <w:szCs w:val="24"/>
        </w:rPr>
        <w:t>其结果应当与第一次检测时结果一致，均为</w:t>
      </w:r>
      <w:r w:rsidR="00041252">
        <w:rPr>
          <w:rFonts w:ascii="宋体" w:hAnsi="宋体" w:cs="宋体" w:hint="eastAsia"/>
          <w:sz w:val="24"/>
          <w:szCs w:val="24"/>
        </w:rPr>
        <w:t>阴</w:t>
      </w:r>
      <w:r w:rsidR="00041252" w:rsidRPr="009827E0">
        <w:rPr>
          <w:rFonts w:ascii="宋体" w:hAnsi="宋体" w:cs="宋体" w:hint="eastAsia"/>
          <w:sz w:val="24"/>
          <w:szCs w:val="24"/>
        </w:rPr>
        <w:t>性</w:t>
      </w:r>
      <w:r w:rsidR="006B5962" w:rsidRPr="009827E0">
        <w:rPr>
          <w:rFonts w:ascii="宋体" w:hAnsi="宋体" w:cs="宋体" w:hint="eastAsia"/>
          <w:sz w:val="24"/>
          <w:szCs w:val="24"/>
        </w:rPr>
        <w:t>。</w:t>
      </w:r>
    </w:p>
    <w:p w:rsidR="00380C56" w:rsidRPr="009827E0" w:rsidRDefault="00F56BAC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2.4</w:t>
      </w:r>
      <w:r w:rsidRPr="00860B21">
        <w:rPr>
          <w:rFonts w:ascii="宋体" w:hAnsi="宋体" w:cs="宋体" w:hint="eastAsia"/>
          <w:sz w:val="24"/>
          <w:szCs w:val="24"/>
        </w:rPr>
        <w:t>安全要求</w:t>
      </w:r>
    </w:p>
    <w:p w:rsidR="00380C56" w:rsidRPr="00860B21" w:rsidRDefault="00BD57FF">
      <w:pPr>
        <w:spacing w:line="360" w:lineRule="auto"/>
        <w:ind w:firstLineChars="150" w:firstLine="36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分析仪</w:t>
      </w:r>
      <w:r w:rsidR="00F56BAC" w:rsidRPr="00860B21">
        <w:rPr>
          <w:rFonts w:ascii="宋体" w:hAnsi="宋体" w:cs="宋体" w:hint="eastAsia"/>
          <w:sz w:val="24"/>
          <w:szCs w:val="24"/>
        </w:rPr>
        <w:t>应符合</w:t>
      </w:r>
      <w:r w:rsidR="00F56BAC" w:rsidRPr="00860B21">
        <w:rPr>
          <w:rFonts w:ascii="宋体" w:hAnsi="宋体" w:cs="宋体"/>
          <w:sz w:val="24"/>
          <w:szCs w:val="24"/>
        </w:rPr>
        <w:t>GB4793.1-2007</w:t>
      </w:r>
      <w:r w:rsidR="00267C97" w:rsidRPr="00860B21">
        <w:rPr>
          <w:rFonts w:ascii="宋体" w:hAnsi="宋体" w:cs="宋体" w:hint="eastAsia"/>
          <w:sz w:val="24"/>
          <w:szCs w:val="24"/>
        </w:rPr>
        <w:t>、</w:t>
      </w:r>
      <w:r w:rsidR="00267C97" w:rsidRPr="00860B21">
        <w:rPr>
          <w:rFonts w:ascii="宋体" w:hAnsi="宋体" w:cs="宋体"/>
          <w:sz w:val="24"/>
          <w:szCs w:val="24"/>
        </w:rPr>
        <w:t>GB4793.</w:t>
      </w:r>
      <w:r w:rsidR="00267C97" w:rsidRPr="00860B21">
        <w:rPr>
          <w:rFonts w:ascii="宋体" w:hAnsi="宋体" w:cs="宋体" w:hint="eastAsia"/>
          <w:sz w:val="24"/>
          <w:szCs w:val="24"/>
        </w:rPr>
        <w:t>9</w:t>
      </w:r>
      <w:r w:rsidR="00267C97" w:rsidRPr="00860B21">
        <w:rPr>
          <w:rFonts w:ascii="宋体" w:hAnsi="宋体" w:cs="宋体"/>
          <w:sz w:val="24"/>
          <w:szCs w:val="24"/>
        </w:rPr>
        <w:t>-20</w:t>
      </w:r>
      <w:r w:rsidR="00267C97" w:rsidRPr="00860B21">
        <w:rPr>
          <w:rFonts w:ascii="宋体" w:hAnsi="宋体" w:cs="宋体" w:hint="eastAsia"/>
          <w:sz w:val="24"/>
          <w:szCs w:val="24"/>
        </w:rPr>
        <w:t>13</w:t>
      </w:r>
      <w:r w:rsidR="00F56BAC" w:rsidRPr="00860B21">
        <w:rPr>
          <w:rFonts w:ascii="宋体" w:hAnsi="宋体" w:cs="宋体" w:hint="eastAsia"/>
          <w:sz w:val="24"/>
          <w:szCs w:val="24"/>
        </w:rPr>
        <w:t>和</w:t>
      </w:r>
      <w:r w:rsidR="00F56BAC" w:rsidRPr="00860B21">
        <w:rPr>
          <w:rFonts w:ascii="宋体" w:hAnsi="宋体" w:cs="宋体"/>
          <w:sz w:val="24"/>
          <w:szCs w:val="24"/>
        </w:rPr>
        <w:t>YY0648-2008</w:t>
      </w:r>
      <w:r w:rsidR="00F56BAC" w:rsidRPr="00860B21">
        <w:rPr>
          <w:rFonts w:ascii="宋体" w:hAnsi="宋体" w:cs="宋体" w:hint="eastAsia"/>
          <w:sz w:val="24"/>
          <w:szCs w:val="24"/>
        </w:rPr>
        <w:t>的要求。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2.5</w:t>
      </w:r>
      <w:r w:rsidRPr="00860B21">
        <w:rPr>
          <w:rFonts w:ascii="宋体" w:hAnsi="宋体" w:cs="宋体" w:hint="eastAsia"/>
          <w:sz w:val="24"/>
          <w:szCs w:val="24"/>
        </w:rPr>
        <w:t>环境试验</w:t>
      </w:r>
    </w:p>
    <w:p w:rsidR="00380C56" w:rsidRPr="00860B21" w:rsidRDefault="00BD57FF">
      <w:pPr>
        <w:spacing w:line="360" w:lineRule="auto"/>
        <w:ind w:firstLineChars="150" w:firstLine="36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分析仪</w:t>
      </w:r>
      <w:r w:rsidR="00F56BAC" w:rsidRPr="00860B21">
        <w:rPr>
          <w:rFonts w:ascii="宋体" w:hAnsi="宋体" w:cs="宋体" w:hint="eastAsia"/>
          <w:sz w:val="24"/>
          <w:szCs w:val="24"/>
        </w:rPr>
        <w:t>的环境试验应符合</w:t>
      </w:r>
      <w:r w:rsidR="00F56BAC" w:rsidRPr="00860B21">
        <w:rPr>
          <w:rFonts w:ascii="宋体" w:hAnsi="宋体" w:cs="宋体"/>
          <w:sz w:val="24"/>
          <w:szCs w:val="24"/>
        </w:rPr>
        <w:t>GB/T 14710-2009</w:t>
      </w:r>
      <w:r w:rsidR="00F56BAC" w:rsidRPr="00860B21">
        <w:rPr>
          <w:rFonts w:ascii="宋体" w:hAnsi="宋体" w:cs="宋体" w:hint="eastAsia"/>
          <w:sz w:val="24"/>
          <w:szCs w:val="24"/>
        </w:rPr>
        <w:t>中气候环境试验</w:t>
      </w:r>
      <w:r w:rsidR="0027310E" w:rsidRPr="00860B21">
        <w:rPr>
          <w:rFonts w:ascii="宋体" w:hAnsi="宋体" w:cs="宋体" w:hint="eastAsia"/>
          <w:sz w:val="24"/>
          <w:szCs w:val="24"/>
        </w:rPr>
        <w:t>Ⅱ</w:t>
      </w:r>
      <w:r w:rsidR="00F56BAC" w:rsidRPr="00860B21">
        <w:rPr>
          <w:rFonts w:ascii="宋体" w:hAnsi="宋体" w:cs="宋体" w:hint="eastAsia"/>
          <w:sz w:val="24"/>
          <w:szCs w:val="24"/>
        </w:rPr>
        <w:t>组、机械环境Ⅱ组的要求，运输试验、电源电压适应性试验应符合</w:t>
      </w:r>
      <w:r w:rsidR="00F56BAC" w:rsidRPr="00860B21">
        <w:rPr>
          <w:rFonts w:ascii="宋体" w:hAnsi="宋体" w:cs="宋体"/>
          <w:sz w:val="24"/>
          <w:szCs w:val="24"/>
        </w:rPr>
        <w:t>GB/T 14710-2009</w:t>
      </w:r>
      <w:r w:rsidR="00F56BAC" w:rsidRPr="00860B21">
        <w:rPr>
          <w:rFonts w:ascii="宋体" w:hAnsi="宋体" w:cs="宋体" w:hint="eastAsia"/>
          <w:sz w:val="24"/>
          <w:szCs w:val="24"/>
        </w:rPr>
        <w:t>中第</w:t>
      </w:r>
      <w:r w:rsidR="00F56BAC" w:rsidRPr="00860B21">
        <w:rPr>
          <w:rFonts w:ascii="宋体" w:hAnsi="宋体" w:cs="宋体"/>
          <w:sz w:val="24"/>
          <w:szCs w:val="24"/>
        </w:rPr>
        <w:t>4</w:t>
      </w:r>
      <w:r w:rsidR="00F56BAC" w:rsidRPr="00860B21">
        <w:rPr>
          <w:rFonts w:ascii="宋体" w:hAnsi="宋体" w:cs="宋体" w:hint="eastAsia"/>
          <w:sz w:val="24"/>
          <w:szCs w:val="24"/>
        </w:rPr>
        <w:t>章、第</w:t>
      </w:r>
      <w:r w:rsidR="00F56BAC" w:rsidRPr="00860B21">
        <w:rPr>
          <w:rFonts w:ascii="宋体" w:hAnsi="宋体" w:cs="宋体"/>
          <w:sz w:val="24"/>
          <w:szCs w:val="24"/>
        </w:rPr>
        <w:t>5</w:t>
      </w:r>
      <w:r w:rsidR="00F56BAC" w:rsidRPr="00860B21">
        <w:rPr>
          <w:rFonts w:ascii="宋体" w:hAnsi="宋体" w:cs="宋体" w:hint="eastAsia"/>
          <w:sz w:val="24"/>
          <w:szCs w:val="24"/>
        </w:rPr>
        <w:t>章的要求。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2.6</w:t>
      </w:r>
      <w:r w:rsidRPr="00860B21">
        <w:rPr>
          <w:rFonts w:ascii="宋体" w:hAnsi="宋体" w:cs="宋体" w:hint="eastAsia"/>
          <w:sz w:val="24"/>
          <w:szCs w:val="24"/>
        </w:rPr>
        <w:t>电磁兼容</w:t>
      </w:r>
    </w:p>
    <w:p w:rsidR="00380C56" w:rsidRPr="00860B21" w:rsidRDefault="00BD57FF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分析仪</w:t>
      </w:r>
      <w:r w:rsidR="00F56BAC" w:rsidRPr="00860B21">
        <w:rPr>
          <w:rFonts w:ascii="宋体" w:hAnsi="宋体" w:cs="宋体" w:hint="eastAsia"/>
          <w:sz w:val="24"/>
          <w:szCs w:val="24"/>
        </w:rPr>
        <w:t>应符合</w:t>
      </w:r>
      <w:r w:rsidR="00F56BAC" w:rsidRPr="00860B21">
        <w:rPr>
          <w:rFonts w:ascii="宋体" w:hAnsi="宋体" w:cs="宋体"/>
          <w:sz w:val="24"/>
          <w:szCs w:val="24"/>
        </w:rPr>
        <w:t>GB/T 18268.1-2010</w:t>
      </w:r>
      <w:r w:rsidR="00F56BAC" w:rsidRPr="00860B21">
        <w:rPr>
          <w:rFonts w:ascii="宋体" w:hAnsi="宋体" w:cs="宋体" w:hint="eastAsia"/>
          <w:sz w:val="24"/>
          <w:szCs w:val="24"/>
        </w:rPr>
        <w:t>和</w:t>
      </w:r>
      <w:r w:rsidR="00F56BAC" w:rsidRPr="00860B21">
        <w:rPr>
          <w:rFonts w:ascii="宋体" w:hAnsi="宋体" w:cs="宋体"/>
          <w:sz w:val="24"/>
          <w:szCs w:val="24"/>
        </w:rPr>
        <w:t>GB/T 18268.26-2010</w:t>
      </w:r>
      <w:r w:rsidR="00F56BAC" w:rsidRPr="00860B21">
        <w:rPr>
          <w:rFonts w:ascii="宋体" w:hAnsi="宋体" w:cs="宋体" w:hint="eastAsia"/>
          <w:sz w:val="24"/>
          <w:szCs w:val="24"/>
        </w:rPr>
        <w:t>的要求。</w:t>
      </w:r>
    </w:p>
    <w:p w:rsidR="00380C56" w:rsidRPr="00860B21" w:rsidRDefault="00380C56">
      <w:pPr>
        <w:spacing w:line="360" w:lineRule="auto"/>
        <w:ind w:firstLineChars="250" w:firstLine="600"/>
        <w:rPr>
          <w:rFonts w:ascii="宋体" w:cs="Times New Roman"/>
          <w:sz w:val="24"/>
          <w:szCs w:val="24"/>
        </w:rPr>
      </w:pPr>
    </w:p>
    <w:p w:rsidR="00380C56" w:rsidRPr="00860B21" w:rsidRDefault="00F56BAC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 w:rsidRPr="00860B21">
        <w:rPr>
          <w:rFonts w:ascii="宋体" w:hAnsi="宋体" w:cs="宋体"/>
          <w:b/>
          <w:bCs/>
          <w:sz w:val="24"/>
          <w:szCs w:val="24"/>
        </w:rPr>
        <w:t>3.</w:t>
      </w:r>
      <w:r w:rsidRPr="00860B21">
        <w:rPr>
          <w:rFonts w:ascii="宋体" w:hAnsi="宋体" w:cs="宋体" w:hint="eastAsia"/>
          <w:b/>
          <w:bCs/>
          <w:sz w:val="24"/>
          <w:szCs w:val="24"/>
        </w:rPr>
        <w:t>检验方法</w:t>
      </w:r>
    </w:p>
    <w:p w:rsidR="00567FBE" w:rsidRPr="00860B21" w:rsidRDefault="00567FBE">
      <w:pPr>
        <w:spacing w:line="360" w:lineRule="auto"/>
        <w:rPr>
          <w:rFonts w:ascii="宋体" w:hAnsi="宋体"/>
          <w:sz w:val="24"/>
        </w:rPr>
      </w:pPr>
      <w:r w:rsidRPr="00860B21">
        <w:rPr>
          <w:rFonts w:ascii="宋体" w:hAnsi="宋体" w:hint="eastAsia"/>
          <w:sz w:val="24"/>
        </w:rPr>
        <w:lastRenderedPageBreak/>
        <w:t>3.1使用条件</w:t>
      </w:r>
    </w:p>
    <w:p w:rsidR="00567FBE" w:rsidRPr="00860B21" w:rsidRDefault="00567FBE" w:rsidP="00567FBE">
      <w:pPr>
        <w:tabs>
          <w:tab w:val="right" w:pos="8306"/>
        </w:tabs>
        <w:spacing w:line="288" w:lineRule="auto"/>
        <w:ind w:firstLineChars="200" w:firstLine="48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环境温度</w:t>
      </w:r>
      <w:r w:rsidRPr="00860B21">
        <w:rPr>
          <w:rFonts w:ascii="宋体" w:hAnsi="宋体" w:cs="宋体"/>
          <w:sz w:val="24"/>
          <w:szCs w:val="24"/>
        </w:rPr>
        <w:t>: 10</w:t>
      </w:r>
      <w:r w:rsidRPr="00860B21">
        <w:rPr>
          <w:rFonts w:ascii="宋体" w:hAnsi="宋体" w:cs="宋体" w:hint="eastAsia"/>
          <w:sz w:val="24"/>
          <w:szCs w:val="24"/>
        </w:rPr>
        <w:t>℃～</w:t>
      </w:r>
      <w:r w:rsidR="0027310E" w:rsidRPr="00860B21">
        <w:rPr>
          <w:rFonts w:ascii="宋体" w:hAnsi="宋体" w:cs="宋体" w:hint="eastAsia"/>
          <w:sz w:val="24"/>
          <w:szCs w:val="24"/>
        </w:rPr>
        <w:t>4</w:t>
      </w:r>
      <w:r w:rsidRPr="00860B21">
        <w:rPr>
          <w:rFonts w:ascii="宋体" w:hAnsi="宋体" w:cs="宋体"/>
          <w:sz w:val="24"/>
          <w:szCs w:val="24"/>
        </w:rPr>
        <w:t>0</w:t>
      </w:r>
      <w:r w:rsidRPr="00860B21">
        <w:rPr>
          <w:rFonts w:ascii="宋体" w:hAnsi="宋体" w:cs="宋体" w:hint="eastAsia"/>
          <w:sz w:val="24"/>
          <w:szCs w:val="24"/>
        </w:rPr>
        <w:t>℃；</w:t>
      </w:r>
    </w:p>
    <w:p w:rsidR="00567FBE" w:rsidRPr="00860B21" w:rsidRDefault="00567FBE" w:rsidP="00567FBE">
      <w:pPr>
        <w:tabs>
          <w:tab w:val="right" w:pos="8306"/>
        </w:tabs>
        <w:spacing w:line="288" w:lineRule="auto"/>
        <w:ind w:firstLineChars="200" w:firstLine="48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相对湿度：</w:t>
      </w:r>
      <w:r w:rsidRPr="00860B21">
        <w:rPr>
          <w:rFonts w:ascii="宋体" w:hAnsi="宋体" w:cs="宋体"/>
          <w:sz w:val="24"/>
          <w:szCs w:val="24"/>
        </w:rPr>
        <w:t>10%</w:t>
      </w:r>
      <w:r w:rsidRPr="00860B21">
        <w:rPr>
          <w:rFonts w:ascii="宋体" w:hAnsi="宋体" w:cs="宋体" w:hint="eastAsia"/>
          <w:sz w:val="24"/>
          <w:szCs w:val="24"/>
        </w:rPr>
        <w:t>～</w:t>
      </w:r>
      <w:r w:rsidR="004A3076" w:rsidRPr="00860B21">
        <w:rPr>
          <w:rFonts w:ascii="宋体" w:hAnsi="宋体" w:cs="宋体" w:hint="eastAsia"/>
          <w:sz w:val="24"/>
          <w:szCs w:val="24"/>
        </w:rPr>
        <w:t>85</w:t>
      </w:r>
      <w:r w:rsidRPr="00860B21">
        <w:rPr>
          <w:rFonts w:ascii="宋体" w:hAnsi="宋体" w:cs="宋体"/>
          <w:sz w:val="24"/>
          <w:szCs w:val="24"/>
        </w:rPr>
        <w:t>%</w:t>
      </w:r>
      <w:r w:rsidRPr="00860B21">
        <w:rPr>
          <w:rFonts w:ascii="宋体" w:hAnsi="宋体" w:cs="宋体" w:hint="eastAsia"/>
          <w:sz w:val="24"/>
          <w:szCs w:val="24"/>
        </w:rPr>
        <w:t>；</w:t>
      </w:r>
    </w:p>
    <w:p w:rsidR="00567FBE" w:rsidRPr="00860B21" w:rsidRDefault="00567FBE" w:rsidP="00567FBE">
      <w:pPr>
        <w:tabs>
          <w:tab w:val="left" w:pos="1260"/>
          <w:tab w:val="right" w:pos="8306"/>
        </w:tabs>
        <w:spacing w:line="288" w:lineRule="auto"/>
        <w:ind w:firstLineChars="200" w:firstLine="48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大气压力：</w:t>
      </w:r>
      <w:r w:rsidRPr="00860B21">
        <w:rPr>
          <w:rFonts w:ascii="宋体" w:hAnsi="宋体" w:cs="宋体"/>
          <w:sz w:val="24"/>
          <w:szCs w:val="24"/>
        </w:rPr>
        <w:t>75kPa</w:t>
      </w:r>
      <w:r w:rsidRPr="00860B21">
        <w:rPr>
          <w:rFonts w:ascii="宋体" w:hAnsi="宋体" w:cs="宋体" w:hint="eastAsia"/>
          <w:sz w:val="24"/>
          <w:szCs w:val="24"/>
        </w:rPr>
        <w:t>～</w:t>
      </w:r>
      <w:r w:rsidRPr="00860B21">
        <w:rPr>
          <w:rFonts w:ascii="宋体" w:hAnsi="宋体" w:cs="宋体"/>
          <w:sz w:val="24"/>
          <w:szCs w:val="24"/>
        </w:rPr>
        <w:t>106kPa</w:t>
      </w:r>
      <w:r w:rsidRPr="00860B21">
        <w:rPr>
          <w:rFonts w:ascii="宋体" w:hAnsi="宋体" w:cs="宋体" w:hint="eastAsia"/>
          <w:sz w:val="24"/>
          <w:szCs w:val="24"/>
        </w:rPr>
        <w:t>；</w:t>
      </w:r>
    </w:p>
    <w:p w:rsidR="00567FBE" w:rsidRPr="00860B21" w:rsidRDefault="00567FBE" w:rsidP="00567FB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额定电压：</w:t>
      </w:r>
      <w:r w:rsidRPr="00860B21">
        <w:rPr>
          <w:rFonts w:ascii="宋体" w:hAnsi="宋体" w:cs="宋体"/>
          <w:sz w:val="24"/>
          <w:szCs w:val="24"/>
        </w:rPr>
        <w:t xml:space="preserve">DC </w:t>
      </w:r>
      <w:r w:rsidR="00612B57">
        <w:rPr>
          <w:rFonts w:ascii="宋体" w:hAnsi="宋体" w:cs="宋体" w:hint="eastAsia"/>
          <w:sz w:val="24"/>
          <w:szCs w:val="24"/>
        </w:rPr>
        <w:t>5</w:t>
      </w:r>
      <w:r w:rsidRPr="00860B21">
        <w:rPr>
          <w:rFonts w:ascii="宋体" w:hAnsi="宋体" w:cs="宋体"/>
          <w:sz w:val="24"/>
          <w:szCs w:val="24"/>
        </w:rPr>
        <w:t>V</w:t>
      </w:r>
      <w:r w:rsidRPr="00860B21">
        <w:rPr>
          <w:rFonts w:ascii="宋体" w:hAnsi="宋体" w:cs="宋体" w:hint="eastAsia"/>
          <w:sz w:val="24"/>
          <w:szCs w:val="24"/>
        </w:rPr>
        <w:t>；</w:t>
      </w:r>
      <w:r w:rsidR="000B478A">
        <w:rPr>
          <w:rFonts w:ascii="宋体" w:hAnsi="宋体" w:cs="宋体" w:hint="eastAsia"/>
          <w:sz w:val="24"/>
          <w:szCs w:val="24"/>
        </w:rPr>
        <w:t>±5%</w:t>
      </w:r>
    </w:p>
    <w:p w:rsidR="00441A53" w:rsidRPr="00860B21" w:rsidRDefault="00441A53" w:rsidP="00441A53">
      <w:pPr>
        <w:spacing w:line="360" w:lineRule="auto"/>
        <w:ind w:firstLineChars="200" w:firstLine="480"/>
        <w:rPr>
          <w:rFonts w:ascii="宋体" w:cs="Times New Roman"/>
          <w:b/>
          <w:bCs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额定功率：</w:t>
      </w:r>
      <w:r w:rsidR="00612B57">
        <w:rPr>
          <w:rFonts w:ascii="宋体" w:hAnsi="宋体" w:cs="宋体" w:hint="eastAsia"/>
          <w:sz w:val="24"/>
          <w:szCs w:val="24"/>
        </w:rPr>
        <w:t>5</w:t>
      </w:r>
      <w:r w:rsidR="0078412C" w:rsidRPr="00860B21">
        <w:rPr>
          <w:rFonts w:ascii="宋体" w:hAnsi="宋体" w:cs="宋体" w:hint="eastAsia"/>
          <w:sz w:val="24"/>
          <w:szCs w:val="24"/>
        </w:rPr>
        <w:t>W</w:t>
      </w:r>
      <w:r w:rsidR="00782A4E" w:rsidRPr="00860B21">
        <w:rPr>
          <w:rFonts w:ascii="宋体" w:hAnsi="宋体" w:cs="宋体" w:hint="eastAsia"/>
          <w:sz w:val="24"/>
          <w:szCs w:val="24"/>
        </w:rPr>
        <w:t>。</w:t>
      </w:r>
    </w:p>
    <w:p w:rsidR="00380C56" w:rsidRPr="00860B21" w:rsidRDefault="00682290" w:rsidP="00682290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3.</w:t>
      </w:r>
      <w:r w:rsidR="00567FBE" w:rsidRPr="00860B21">
        <w:rPr>
          <w:rFonts w:ascii="宋体" w:hAnsi="宋体" w:cs="宋体" w:hint="eastAsia"/>
          <w:sz w:val="24"/>
          <w:szCs w:val="24"/>
        </w:rPr>
        <w:t>2</w:t>
      </w:r>
      <w:r w:rsidR="00F56BAC" w:rsidRPr="00860B21">
        <w:rPr>
          <w:rFonts w:ascii="宋体" w:hAnsi="宋体" w:cs="宋体" w:hint="eastAsia"/>
          <w:sz w:val="24"/>
          <w:szCs w:val="24"/>
        </w:rPr>
        <w:t>外观与结构</w:t>
      </w:r>
    </w:p>
    <w:p w:rsidR="00380C56" w:rsidRPr="00860B21" w:rsidRDefault="00F56BAC" w:rsidP="00441A53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目测和手感检查，应符合</w:t>
      </w:r>
      <w:r w:rsidRPr="00860B21">
        <w:rPr>
          <w:rFonts w:ascii="宋体" w:hAnsi="宋体" w:cs="宋体"/>
          <w:sz w:val="24"/>
          <w:szCs w:val="24"/>
        </w:rPr>
        <w:t>2.</w:t>
      </w:r>
      <w:r w:rsidR="00441A53" w:rsidRPr="00860B21">
        <w:rPr>
          <w:rFonts w:ascii="宋体" w:hAnsi="宋体" w:cs="宋体" w:hint="eastAsia"/>
          <w:sz w:val="24"/>
          <w:szCs w:val="24"/>
        </w:rPr>
        <w:t>1</w:t>
      </w:r>
      <w:r w:rsidRPr="00860B21">
        <w:rPr>
          <w:rFonts w:ascii="宋体" w:hAnsi="宋体" w:cs="宋体" w:hint="eastAsia"/>
          <w:sz w:val="24"/>
          <w:szCs w:val="24"/>
        </w:rPr>
        <w:t>的要求。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</w:t>
      </w:r>
      <w:r w:rsidR="009E6BF6" w:rsidRPr="00860B21">
        <w:rPr>
          <w:rFonts w:ascii="宋体" w:hAnsi="宋体" w:cs="宋体" w:hint="eastAsia"/>
          <w:sz w:val="24"/>
          <w:szCs w:val="24"/>
        </w:rPr>
        <w:t>3</w:t>
      </w:r>
      <w:r w:rsidR="00923A27" w:rsidRPr="00860B21">
        <w:rPr>
          <w:rFonts w:ascii="宋体" w:hAnsi="宋体" w:cs="宋体" w:hint="eastAsia"/>
          <w:sz w:val="24"/>
          <w:szCs w:val="24"/>
        </w:rPr>
        <w:t>功能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</w:t>
      </w:r>
      <w:r w:rsidR="009E6BF6"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.1</w:t>
      </w:r>
      <w:r w:rsidR="003118F8" w:rsidRPr="00860B21">
        <w:rPr>
          <w:rFonts w:ascii="宋体" w:hAnsi="宋体" w:cs="宋体" w:hint="eastAsia"/>
          <w:sz w:val="24"/>
          <w:szCs w:val="24"/>
        </w:rPr>
        <w:t>结果读取</w:t>
      </w:r>
    </w:p>
    <w:p w:rsidR="00380C56" w:rsidRPr="00860B21" w:rsidRDefault="00743944" w:rsidP="00F1173A">
      <w:pPr>
        <w:spacing w:line="360" w:lineRule="auto"/>
        <w:ind w:firstLineChars="250" w:firstLine="60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按附录A</w:t>
      </w:r>
      <w:r w:rsidR="00683766" w:rsidRPr="00860B21">
        <w:rPr>
          <w:rFonts w:ascii="宋体" w:hAnsi="宋体" w:cs="宋体" w:hint="eastAsia"/>
          <w:sz w:val="24"/>
          <w:szCs w:val="24"/>
        </w:rPr>
        <w:t>中</w:t>
      </w:r>
      <w:r w:rsidR="008A5521" w:rsidRPr="00860B21">
        <w:rPr>
          <w:rFonts w:ascii="宋体" w:hAnsi="宋体" w:cs="宋体" w:hint="eastAsia"/>
          <w:sz w:val="24"/>
          <w:szCs w:val="24"/>
        </w:rPr>
        <w:t>对应</w:t>
      </w:r>
      <w:r w:rsidRPr="00860B21">
        <w:rPr>
          <w:rFonts w:ascii="宋体" w:hAnsi="宋体" w:cs="宋体" w:hint="eastAsia"/>
          <w:sz w:val="24"/>
          <w:szCs w:val="24"/>
        </w:rPr>
        <w:t>的操作步骤，进行验证。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</w:t>
      </w:r>
      <w:r w:rsidR="004C4192"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.2</w:t>
      </w:r>
      <w:r w:rsidR="00FF531D" w:rsidRPr="00860B21">
        <w:rPr>
          <w:rFonts w:ascii="宋体" w:hAnsi="宋体" w:cs="宋体" w:hint="eastAsia"/>
          <w:sz w:val="24"/>
          <w:szCs w:val="24"/>
        </w:rPr>
        <w:t>结果显示</w:t>
      </w:r>
    </w:p>
    <w:p w:rsidR="00F1173A" w:rsidRPr="00860B21" w:rsidRDefault="00F1173A" w:rsidP="00F1173A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ab/>
      </w:r>
      <w:r w:rsidR="00FF531D" w:rsidRPr="00860B21">
        <w:rPr>
          <w:rFonts w:ascii="宋体" w:hAnsi="宋体" w:cs="宋体" w:hint="eastAsia"/>
          <w:sz w:val="24"/>
          <w:szCs w:val="24"/>
        </w:rPr>
        <w:t xml:space="preserve"> 按附录A</w:t>
      </w:r>
      <w:r w:rsidR="00683766" w:rsidRPr="00860B21">
        <w:rPr>
          <w:rFonts w:ascii="宋体" w:hAnsi="宋体" w:cs="宋体" w:hint="eastAsia"/>
          <w:sz w:val="24"/>
          <w:szCs w:val="24"/>
        </w:rPr>
        <w:t>中</w:t>
      </w:r>
      <w:r w:rsidR="008A5521" w:rsidRPr="00860B21">
        <w:rPr>
          <w:rFonts w:ascii="宋体" w:hAnsi="宋体" w:cs="宋体" w:hint="eastAsia"/>
          <w:sz w:val="24"/>
          <w:szCs w:val="24"/>
        </w:rPr>
        <w:t>对应</w:t>
      </w:r>
      <w:r w:rsidR="00FF531D" w:rsidRPr="00860B21">
        <w:rPr>
          <w:rFonts w:ascii="宋体" w:hAnsi="宋体" w:cs="宋体" w:hint="eastAsia"/>
          <w:sz w:val="24"/>
          <w:szCs w:val="24"/>
        </w:rPr>
        <w:t>的操作步骤，进行验证。</w:t>
      </w:r>
    </w:p>
    <w:p w:rsidR="00380C56" w:rsidRPr="00860B21" w:rsidRDefault="00F56BAC">
      <w:pPr>
        <w:spacing w:line="360" w:lineRule="auto"/>
        <w:jc w:val="left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</w:t>
      </w:r>
      <w:r w:rsidR="004C4192"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.3</w:t>
      </w:r>
      <w:r w:rsidR="00FF531D" w:rsidRPr="00860B21">
        <w:rPr>
          <w:rFonts w:ascii="宋体" w:hAnsi="宋体" w:cs="宋体" w:hint="eastAsia"/>
          <w:sz w:val="24"/>
          <w:szCs w:val="24"/>
        </w:rPr>
        <w:t>提示功能</w:t>
      </w:r>
    </w:p>
    <w:p w:rsidR="00380C56" w:rsidRPr="00860B21" w:rsidRDefault="00FF531D" w:rsidP="00FF531D">
      <w:pPr>
        <w:spacing w:line="360" w:lineRule="auto"/>
        <w:ind w:firstLineChars="225" w:firstLine="54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按附录A</w:t>
      </w:r>
      <w:r w:rsidR="00683766" w:rsidRPr="00860B21">
        <w:rPr>
          <w:rFonts w:ascii="宋体" w:hAnsi="宋体" w:cs="宋体" w:hint="eastAsia"/>
          <w:sz w:val="24"/>
          <w:szCs w:val="24"/>
        </w:rPr>
        <w:t>中</w:t>
      </w:r>
      <w:r w:rsidR="008A5521" w:rsidRPr="00860B21">
        <w:rPr>
          <w:rFonts w:ascii="宋体" w:hAnsi="宋体" w:cs="宋体" w:hint="eastAsia"/>
          <w:sz w:val="24"/>
          <w:szCs w:val="24"/>
        </w:rPr>
        <w:t>对应</w:t>
      </w:r>
      <w:r w:rsidRPr="00860B21">
        <w:rPr>
          <w:rFonts w:ascii="宋体" w:hAnsi="宋体" w:cs="宋体" w:hint="eastAsia"/>
          <w:sz w:val="24"/>
          <w:szCs w:val="24"/>
        </w:rPr>
        <w:t>的操作步骤，逐项验证。</w:t>
      </w:r>
    </w:p>
    <w:p w:rsidR="008A5521" w:rsidRPr="00860B21" w:rsidRDefault="008A5521" w:rsidP="008A5521">
      <w:pPr>
        <w:spacing w:line="360" w:lineRule="auto"/>
        <w:jc w:val="left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="00D50F4B" w:rsidRPr="00860B21">
        <w:rPr>
          <w:rFonts w:ascii="宋体" w:hAnsi="宋体" w:cs="宋体" w:hint="eastAsia"/>
          <w:sz w:val="24"/>
          <w:szCs w:val="24"/>
        </w:rPr>
        <w:t>4打印</w:t>
      </w:r>
      <w:r w:rsidRPr="00860B21">
        <w:rPr>
          <w:rFonts w:ascii="宋体" w:hAnsi="宋体" w:cs="宋体" w:hint="eastAsia"/>
          <w:sz w:val="24"/>
          <w:szCs w:val="24"/>
        </w:rPr>
        <w:t>功能</w:t>
      </w:r>
    </w:p>
    <w:p w:rsidR="008A5521" w:rsidRPr="00860B21" w:rsidRDefault="00320ACD" w:rsidP="008A5521">
      <w:pPr>
        <w:spacing w:line="360" w:lineRule="auto"/>
        <w:ind w:firstLineChars="225" w:firstLine="540"/>
        <w:rPr>
          <w:rFonts w:ascii="宋体" w:cs="Times New Roman"/>
          <w:sz w:val="24"/>
          <w:szCs w:val="24"/>
          <w:highlight w:val="yellow"/>
        </w:rPr>
      </w:pPr>
      <w:r w:rsidRPr="00860B21">
        <w:rPr>
          <w:rFonts w:eastAsiaTheme="minorEastAsia" w:hAnsiTheme="minorEastAsia"/>
          <w:sz w:val="24"/>
          <w:szCs w:val="24"/>
          <w:lang w:val="zh-CN"/>
        </w:rPr>
        <w:t>仪器接通电源，</w:t>
      </w:r>
      <w:r w:rsidR="001455BD" w:rsidRPr="00860B21">
        <w:rPr>
          <w:rFonts w:eastAsiaTheme="minorEastAsia" w:hAnsiTheme="minorEastAsia" w:hint="eastAsia"/>
          <w:sz w:val="24"/>
          <w:szCs w:val="24"/>
          <w:lang w:val="zh-CN"/>
        </w:rPr>
        <w:t>进入页面查询历史</w:t>
      </w:r>
      <w:r w:rsidR="001455BD" w:rsidRPr="00860B21">
        <w:rPr>
          <w:rFonts w:eastAsiaTheme="minorEastAsia" w:hAnsiTheme="minorEastAsia"/>
          <w:sz w:val="24"/>
          <w:szCs w:val="24"/>
          <w:lang w:val="zh-CN"/>
        </w:rPr>
        <w:t>数据</w:t>
      </w:r>
      <w:r w:rsidRPr="00860B21">
        <w:rPr>
          <w:rFonts w:eastAsiaTheme="minorEastAsia" w:hAnsiTheme="minorEastAsia"/>
          <w:sz w:val="24"/>
          <w:szCs w:val="24"/>
          <w:lang w:val="zh-CN"/>
        </w:rPr>
        <w:t>，按打印键打印结果</w:t>
      </w:r>
      <w:r w:rsidR="008A5521" w:rsidRPr="00860B21">
        <w:rPr>
          <w:rFonts w:ascii="宋体" w:hAnsi="宋体" w:cs="宋体" w:hint="eastAsia"/>
          <w:sz w:val="24"/>
          <w:szCs w:val="24"/>
        </w:rPr>
        <w:t>，进行验证。</w:t>
      </w:r>
    </w:p>
    <w:p w:rsidR="00380C56" w:rsidRPr="00860B21" w:rsidRDefault="00F56BAC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</w:t>
      </w:r>
      <w:r w:rsidR="00782743"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="008E04D4" w:rsidRPr="00860B21">
        <w:rPr>
          <w:rFonts w:ascii="宋体" w:hAnsi="宋体" w:cs="宋体" w:hint="eastAsia"/>
          <w:sz w:val="24"/>
          <w:szCs w:val="24"/>
        </w:rPr>
        <w:t>5</w:t>
      </w:r>
      <w:r w:rsidRPr="00860B21">
        <w:rPr>
          <w:rFonts w:ascii="宋体" w:hAnsi="宋体" w:cs="宋体" w:hint="eastAsia"/>
          <w:sz w:val="24"/>
          <w:szCs w:val="24"/>
        </w:rPr>
        <w:t>测量时间</w:t>
      </w:r>
    </w:p>
    <w:p w:rsidR="00D07ADD" w:rsidRPr="00860B21" w:rsidRDefault="00F56BAC">
      <w:pPr>
        <w:spacing w:line="360" w:lineRule="auto"/>
        <w:ind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用电子秒表测量：</w:t>
      </w:r>
    </w:p>
    <w:p w:rsidR="00380C56" w:rsidRPr="00860B21" w:rsidRDefault="00D07ADD" w:rsidP="00612B57">
      <w:pPr>
        <w:spacing w:line="360" w:lineRule="auto"/>
        <w:ind w:left="84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试剂</w:t>
      </w:r>
      <w:r w:rsidR="00612B57">
        <w:rPr>
          <w:rFonts w:ascii="宋体" w:hAnsi="宋体" w:cs="宋体" w:hint="eastAsia"/>
          <w:sz w:val="24"/>
          <w:szCs w:val="24"/>
        </w:rPr>
        <w:t>杯</w:t>
      </w:r>
      <w:r w:rsidRPr="00860B21">
        <w:rPr>
          <w:rFonts w:ascii="宋体" w:hAnsi="宋体" w:cs="宋体" w:hint="eastAsia"/>
          <w:sz w:val="24"/>
          <w:szCs w:val="24"/>
        </w:rPr>
        <w:t>加样后</w:t>
      </w:r>
      <w:r w:rsidR="00612B57">
        <w:rPr>
          <w:rFonts w:ascii="宋体" w:hAnsi="宋体" w:cs="宋体" w:hint="eastAsia"/>
          <w:sz w:val="24"/>
          <w:szCs w:val="24"/>
        </w:rPr>
        <w:t>反应5分钟后，</w:t>
      </w:r>
      <w:r w:rsidRPr="00860B21">
        <w:rPr>
          <w:rFonts w:ascii="宋体" w:hAnsi="宋体" w:cs="宋体" w:hint="eastAsia"/>
          <w:sz w:val="24"/>
          <w:szCs w:val="24"/>
        </w:rPr>
        <w:t>插入仪器到显示检测结果的时间</w:t>
      </w:r>
      <w:r w:rsidR="00CD69D7" w:rsidRPr="00860B21">
        <w:rPr>
          <w:rFonts w:ascii="宋体" w:hAnsi="宋体" w:cs="宋体" w:hint="eastAsia"/>
          <w:sz w:val="24"/>
          <w:szCs w:val="24"/>
        </w:rPr>
        <w:t>。重复</w:t>
      </w:r>
      <w:r w:rsidR="00CD69D7" w:rsidRPr="00860B21">
        <w:rPr>
          <w:rFonts w:ascii="宋体" w:hAnsi="宋体" w:cs="宋体"/>
          <w:sz w:val="24"/>
          <w:szCs w:val="24"/>
        </w:rPr>
        <w:t>3</w:t>
      </w:r>
      <w:r w:rsidR="00CD69D7" w:rsidRPr="00860B21">
        <w:rPr>
          <w:rFonts w:ascii="宋体" w:hAnsi="宋体" w:cs="宋体" w:hint="eastAsia"/>
          <w:sz w:val="24"/>
          <w:szCs w:val="24"/>
        </w:rPr>
        <w:t>次，取测量结果最大值，其应当符合</w:t>
      </w:r>
      <w:r w:rsidR="00CD69D7" w:rsidRPr="00860B21">
        <w:rPr>
          <w:rFonts w:ascii="宋体" w:hAnsi="宋体" w:cs="宋体"/>
          <w:sz w:val="24"/>
          <w:szCs w:val="24"/>
        </w:rPr>
        <w:t>2.2.</w:t>
      </w:r>
      <w:r w:rsidR="00CD69D7" w:rsidRPr="00860B21">
        <w:rPr>
          <w:rFonts w:ascii="宋体" w:hAnsi="宋体" w:cs="宋体" w:hint="eastAsia"/>
          <w:sz w:val="24"/>
          <w:szCs w:val="24"/>
        </w:rPr>
        <w:t xml:space="preserve">5 </w:t>
      </w:r>
      <w:r w:rsidR="00056C89" w:rsidRPr="00860B21">
        <w:rPr>
          <w:rFonts w:ascii="宋体" w:hAnsi="宋体" w:cs="宋体" w:hint="eastAsia"/>
          <w:sz w:val="24"/>
          <w:szCs w:val="24"/>
        </w:rPr>
        <w:t>中</w:t>
      </w:r>
      <w:r w:rsidR="00CD69D7" w:rsidRPr="00860B21">
        <w:rPr>
          <w:rFonts w:ascii="宋体" w:hAnsi="宋体" w:cs="宋体" w:hint="eastAsia"/>
          <w:sz w:val="24"/>
          <w:szCs w:val="24"/>
        </w:rPr>
        <w:t>①的要求。</w:t>
      </w:r>
    </w:p>
    <w:p w:rsidR="00380C56" w:rsidRPr="00860B21" w:rsidRDefault="00F56BAC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3.3</w:t>
      </w:r>
      <w:r w:rsidRPr="00860B21">
        <w:rPr>
          <w:rFonts w:ascii="宋体" w:hAnsi="宋体" w:cs="宋体" w:hint="eastAsia"/>
          <w:sz w:val="24"/>
          <w:szCs w:val="24"/>
        </w:rPr>
        <w:t>性能检测</w:t>
      </w:r>
    </w:p>
    <w:p w:rsidR="00D26AF0" w:rsidRPr="00860B21" w:rsidRDefault="00D26AF0">
      <w:pPr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3.3.1重复性</w:t>
      </w:r>
    </w:p>
    <w:p w:rsidR="00383CAA" w:rsidRPr="00860B21" w:rsidRDefault="00383CAA" w:rsidP="00383CAA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.3.1</w:t>
      </w:r>
      <w:r w:rsidR="00D26AF0" w:rsidRPr="00860B21">
        <w:rPr>
          <w:rFonts w:ascii="宋体" w:hAnsi="宋体" w:cs="宋体" w:hint="eastAsia"/>
          <w:sz w:val="24"/>
          <w:szCs w:val="24"/>
        </w:rPr>
        <w:t>.1</w:t>
      </w:r>
      <w:r w:rsidRPr="00860B21">
        <w:rPr>
          <w:rFonts w:ascii="宋体" w:hAnsi="宋体" w:cs="宋体"/>
          <w:sz w:val="24"/>
          <w:szCs w:val="24"/>
        </w:rPr>
        <w:t>待检样品：</w:t>
      </w:r>
    </w:p>
    <w:p w:rsidR="00383CAA" w:rsidRPr="00860B21" w:rsidRDefault="00383CAA" w:rsidP="00383C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（1）吗啡（MOP）检测试剂：</w:t>
      </w:r>
      <w:r w:rsidRPr="00860B21">
        <w:rPr>
          <w:rFonts w:ascii="宋体" w:hAnsi="宋体" w:cs="宋体"/>
          <w:sz w:val="24"/>
          <w:szCs w:val="24"/>
        </w:rPr>
        <w:t>将吗啡对照品用尿液配制成浓度为300ng/ml的样品。</w:t>
      </w:r>
    </w:p>
    <w:p w:rsidR="00383CAA" w:rsidRPr="00860B21" w:rsidRDefault="00383CAA" w:rsidP="00383C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（2）甲基苯丙胺（MET）检测试剂：</w:t>
      </w:r>
      <w:r w:rsidRPr="00860B21">
        <w:rPr>
          <w:rFonts w:ascii="宋体" w:hAnsi="宋体" w:cs="宋体"/>
          <w:sz w:val="24"/>
          <w:szCs w:val="24"/>
        </w:rPr>
        <w:t>将甲基苯丙胺对照品用尿液配制成浓度为1000ng/ml的样品。</w:t>
      </w:r>
    </w:p>
    <w:p w:rsidR="00383CAA" w:rsidRPr="00860B21" w:rsidRDefault="00383CAA" w:rsidP="00383C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（3）氯胺酮（KET）检测试剂：</w:t>
      </w:r>
      <w:r w:rsidRPr="00860B21">
        <w:rPr>
          <w:rFonts w:ascii="宋体" w:hAnsi="宋体" w:cs="宋体"/>
          <w:sz w:val="24"/>
          <w:szCs w:val="24"/>
        </w:rPr>
        <w:t>将氯胺酮对照品用尿液配制成浓度为1000ng/ml的样品。</w:t>
      </w:r>
    </w:p>
    <w:p w:rsidR="00383CAA" w:rsidRPr="00860B21" w:rsidRDefault="00D26AF0" w:rsidP="00383CAA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.3.1</w:t>
      </w:r>
      <w:r w:rsidRPr="00860B21">
        <w:rPr>
          <w:rFonts w:ascii="宋体" w:hAnsi="宋体" w:cs="宋体" w:hint="eastAsia"/>
          <w:sz w:val="24"/>
          <w:szCs w:val="24"/>
        </w:rPr>
        <w:t>.2</w:t>
      </w:r>
      <w:r w:rsidR="00383CAA" w:rsidRPr="00860B21">
        <w:rPr>
          <w:rFonts w:ascii="宋体" w:hAnsi="宋体" w:cs="宋体"/>
          <w:sz w:val="24"/>
          <w:szCs w:val="24"/>
        </w:rPr>
        <w:t>检测方法：随机抽取同一批次试剂单包装10人份，检测</w:t>
      </w:r>
      <w:r w:rsidR="00383CAA" w:rsidRPr="00860B21">
        <w:rPr>
          <w:rFonts w:ascii="宋体" w:hAnsi="宋体" w:cs="宋体" w:hint="eastAsia"/>
          <w:sz w:val="24"/>
          <w:szCs w:val="24"/>
        </w:rPr>
        <w:t>3</w:t>
      </w:r>
      <w:r w:rsidR="00383CAA" w:rsidRPr="00860B21">
        <w:rPr>
          <w:rFonts w:ascii="宋体" w:hAnsi="宋体" w:cs="宋体"/>
          <w:sz w:val="24"/>
          <w:szCs w:val="24"/>
        </w:rPr>
        <w:t>.3.1</w:t>
      </w:r>
      <w:r w:rsidRPr="00860B21">
        <w:rPr>
          <w:rFonts w:ascii="宋体" w:hAnsi="宋体" w:cs="宋体" w:hint="eastAsia"/>
          <w:sz w:val="24"/>
          <w:szCs w:val="24"/>
        </w:rPr>
        <w:t>.1</w:t>
      </w:r>
      <w:r w:rsidR="00383CAA" w:rsidRPr="00860B21">
        <w:rPr>
          <w:rFonts w:ascii="宋体" w:hAnsi="宋体" w:cs="宋体"/>
          <w:sz w:val="24"/>
          <w:szCs w:val="24"/>
        </w:rPr>
        <w:t>项下样品。</w:t>
      </w:r>
    </w:p>
    <w:p w:rsidR="008906DE" w:rsidRDefault="00D26AF0" w:rsidP="00D26AF0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.3.1</w:t>
      </w:r>
      <w:r w:rsidRPr="00860B21">
        <w:rPr>
          <w:rFonts w:ascii="宋体" w:hAnsi="宋体" w:cs="宋体" w:hint="eastAsia"/>
          <w:sz w:val="24"/>
          <w:szCs w:val="24"/>
        </w:rPr>
        <w:t>.3</w:t>
      </w:r>
      <w:r w:rsidR="00383CAA" w:rsidRPr="00860B21">
        <w:rPr>
          <w:rFonts w:ascii="宋体" w:hAnsi="宋体" w:cs="宋体"/>
          <w:sz w:val="24"/>
          <w:szCs w:val="24"/>
        </w:rPr>
        <w:t>结果：应符合</w:t>
      </w:r>
      <w:r w:rsidR="00383CAA" w:rsidRPr="00860B21">
        <w:rPr>
          <w:rFonts w:ascii="宋体" w:hAnsi="宋体" w:cs="宋体" w:hint="eastAsia"/>
          <w:sz w:val="24"/>
          <w:szCs w:val="24"/>
        </w:rPr>
        <w:t>2</w:t>
      </w:r>
      <w:r w:rsidR="00383CAA" w:rsidRPr="00860B21">
        <w:rPr>
          <w:rFonts w:ascii="宋体" w:hAnsi="宋体" w:cs="宋体"/>
          <w:sz w:val="24"/>
          <w:szCs w:val="24"/>
        </w:rPr>
        <w:t>.3</w:t>
      </w:r>
      <w:r w:rsidR="00383CAA" w:rsidRPr="00860B21">
        <w:rPr>
          <w:rFonts w:ascii="宋体" w:hAnsi="宋体" w:cs="宋体" w:hint="eastAsia"/>
          <w:sz w:val="24"/>
          <w:szCs w:val="24"/>
        </w:rPr>
        <w:t>.1</w:t>
      </w:r>
      <w:r w:rsidR="00383CAA" w:rsidRPr="00860B21">
        <w:rPr>
          <w:rFonts w:ascii="宋体" w:hAnsi="宋体" w:cs="宋体"/>
          <w:sz w:val="24"/>
          <w:szCs w:val="24"/>
        </w:rPr>
        <w:t>的要求。</w:t>
      </w:r>
    </w:p>
    <w:p w:rsidR="00DA4B65" w:rsidRPr="00860B21" w:rsidRDefault="00DA4B65" w:rsidP="00DA4B65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3.3.</w:t>
      </w:r>
      <w:r>
        <w:rPr>
          <w:rFonts w:ascii="宋体" w:hAnsi="宋体" w:cs="宋体" w:hint="eastAsia"/>
          <w:sz w:val="24"/>
          <w:szCs w:val="24"/>
        </w:rPr>
        <w:t>2</w:t>
      </w:r>
      <w:r w:rsidRPr="00860B21">
        <w:rPr>
          <w:rFonts w:ascii="宋体" w:hAnsi="宋体" w:cs="宋体" w:hint="eastAsia"/>
          <w:sz w:val="24"/>
          <w:szCs w:val="24"/>
        </w:rPr>
        <w:t>阳性参考品符合率</w:t>
      </w:r>
    </w:p>
    <w:p w:rsidR="00DA4B65" w:rsidRPr="00860B21" w:rsidRDefault="00DA4B65" w:rsidP="00DA4B65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lastRenderedPageBreak/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2</w:t>
      </w:r>
      <w:r w:rsidRPr="00860B21">
        <w:rPr>
          <w:rFonts w:ascii="宋体" w:hAnsi="宋体" w:cs="宋体" w:hint="eastAsia"/>
          <w:sz w:val="24"/>
          <w:szCs w:val="24"/>
        </w:rPr>
        <w:t>.1待检样品：</w:t>
      </w:r>
    </w:p>
    <w:p w:rsidR="00DA4B65" w:rsidRPr="00860B21" w:rsidRDefault="00DA4B65" w:rsidP="00DA4B6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（1）吗啡（MOP）检测试剂：将可待因、海洛因、</w:t>
      </w:r>
      <w:r w:rsidR="008D2ACC" w:rsidRPr="008D2ACC">
        <w:rPr>
          <w:kern w:val="21"/>
          <w:sz w:val="28"/>
          <w:szCs w:val="28"/>
        </w:rPr>
        <w:t>O</w:t>
      </w:r>
      <w:r w:rsidR="008D2ACC" w:rsidRPr="008D2ACC">
        <w:rPr>
          <w:kern w:val="21"/>
          <w:sz w:val="28"/>
          <w:szCs w:val="28"/>
          <w:vertAlign w:val="superscript"/>
        </w:rPr>
        <w:t>6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单乙酰吗啡对照品用尿液分别平行配制成浓度为</w:t>
      </w:r>
      <w:r w:rsidRPr="00860B21">
        <w:rPr>
          <w:rFonts w:ascii="宋体" w:hAnsi="宋体" w:cs="宋体"/>
          <w:sz w:val="24"/>
          <w:szCs w:val="24"/>
        </w:rPr>
        <w:t>300ng/ml</w:t>
      </w:r>
      <w:r w:rsidRPr="00860B21">
        <w:rPr>
          <w:rFonts w:ascii="宋体" w:hAnsi="宋体" w:cs="宋体" w:hint="eastAsia"/>
          <w:sz w:val="24"/>
          <w:szCs w:val="24"/>
        </w:rPr>
        <w:t>的样品各</w:t>
      </w:r>
      <w:r w:rsidRPr="00860B21">
        <w:rPr>
          <w:rFonts w:ascii="宋体" w:hAnsi="宋体" w:cs="宋体"/>
          <w:sz w:val="24"/>
          <w:szCs w:val="24"/>
        </w:rPr>
        <w:t>5</w:t>
      </w:r>
      <w:r w:rsidRPr="00860B21">
        <w:rPr>
          <w:rFonts w:ascii="宋体" w:hAnsi="宋体" w:cs="宋体" w:hint="eastAsia"/>
          <w:sz w:val="24"/>
          <w:szCs w:val="24"/>
        </w:rPr>
        <w:t>份。</w:t>
      </w:r>
    </w:p>
    <w:p w:rsidR="00DA4B65" w:rsidRPr="00860B21" w:rsidRDefault="00DA4B65" w:rsidP="00DA4B6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（2）甲基苯丙胺（MET）检测试剂：将甲基苯丙胺对照品用尿液配制成浓度为</w:t>
      </w:r>
      <w:r w:rsidRPr="00860B21">
        <w:rPr>
          <w:rFonts w:ascii="宋体" w:hAnsi="宋体" w:cs="宋体"/>
          <w:sz w:val="24"/>
          <w:szCs w:val="24"/>
        </w:rPr>
        <w:t>1500ng/ml</w:t>
      </w:r>
      <w:r w:rsidRPr="00860B21">
        <w:rPr>
          <w:rFonts w:ascii="宋体" w:hAnsi="宋体" w:cs="宋体" w:hint="eastAsia"/>
          <w:sz w:val="24"/>
          <w:szCs w:val="24"/>
        </w:rPr>
        <w:t>的样品</w:t>
      </w:r>
      <w:r w:rsidRPr="00860B21">
        <w:rPr>
          <w:rFonts w:ascii="宋体" w:hAnsi="宋体" w:cs="宋体"/>
          <w:sz w:val="24"/>
          <w:szCs w:val="24"/>
        </w:rPr>
        <w:t>5</w:t>
      </w:r>
      <w:r w:rsidRPr="00860B21">
        <w:rPr>
          <w:rFonts w:ascii="宋体" w:hAnsi="宋体" w:cs="宋体" w:hint="eastAsia"/>
          <w:sz w:val="24"/>
          <w:szCs w:val="24"/>
        </w:rPr>
        <w:t>份。</w:t>
      </w:r>
    </w:p>
    <w:p w:rsidR="00DA4B65" w:rsidRPr="00860B21" w:rsidRDefault="00DA4B65" w:rsidP="00DA4B6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（3）氯胺酮（KET）检测试剂：将氯胺酮对照品用尿液配制成浓度为</w:t>
      </w:r>
      <w:r w:rsidRPr="00860B21">
        <w:rPr>
          <w:rFonts w:ascii="宋体" w:hAnsi="宋体" w:cs="宋体"/>
          <w:sz w:val="24"/>
          <w:szCs w:val="24"/>
        </w:rPr>
        <w:t>1500ng/ml</w:t>
      </w:r>
      <w:r w:rsidRPr="00860B21">
        <w:rPr>
          <w:rFonts w:ascii="宋体" w:hAnsi="宋体" w:cs="宋体" w:hint="eastAsia"/>
          <w:sz w:val="24"/>
          <w:szCs w:val="24"/>
        </w:rPr>
        <w:t>的样品</w:t>
      </w:r>
      <w:r w:rsidRPr="00860B21">
        <w:rPr>
          <w:rFonts w:ascii="宋体" w:hAnsi="宋体" w:cs="宋体"/>
          <w:sz w:val="24"/>
          <w:szCs w:val="24"/>
        </w:rPr>
        <w:t>5</w:t>
      </w:r>
      <w:r w:rsidRPr="00860B21">
        <w:rPr>
          <w:rFonts w:ascii="宋体" w:hAnsi="宋体" w:cs="宋体" w:hint="eastAsia"/>
          <w:sz w:val="24"/>
          <w:szCs w:val="24"/>
        </w:rPr>
        <w:t>份。</w:t>
      </w:r>
    </w:p>
    <w:p w:rsidR="00DA4B65" w:rsidRPr="00860B21" w:rsidRDefault="00DA4B65" w:rsidP="00DA4B65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2</w:t>
      </w:r>
      <w:r w:rsidRPr="00860B21">
        <w:rPr>
          <w:rFonts w:ascii="宋体" w:hAnsi="宋体" w:cs="宋体" w:hint="eastAsia"/>
          <w:sz w:val="24"/>
          <w:szCs w:val="24"/>
        </w:rPr>
        <w:t>.2检测方法：取同一批次试剂，检测3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2</w:t>
      </w:r>
      <w:r w:rsidRPr="00860B21">
        <w:rPr>
          <w:rFonts w:ascii="宋体" w:hAnsi="宋体" w:cs="宋体" w:hint="eastAsia"/>
          <w:sz w:val="24"/>
          <w:szCs w:val="24"/>
        </w:rPr>
        <w:t>.1项下样品各</w:t>
      </w:r>
      <w:r w:rsidRPr="00860B21">
        <w:rPr>
          <w:rFonts w:ascii="宋体" w:hAnsi="宋体" w:cs="宋体"/>
          <w:sz w:val="24"/>
          <w:szCs w:val="24"/>
        </w:rPr>
        <w:t>1</w:t>
      </w:r>
      <w:r w:rsidRPr="00860B21">
        <w:rPr>
          <w:rFonts w:ascii="宋体" w:hAnsi="宋体" w:cs="宋体" w:hint="eastAsia"/>
          <w:sz w:val="24"/>
          <w:szCs w:val="24"/>
        </w:rPr>
        <w:t>人份。</w:t>
      </w:r>
    </w:p>
    <w:p w:rsidR="00DA4B65" w:rsidRPr="00860B21" w:rsidRDefault="00DA4B65" w:rsidP="00D26AF0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2</w:t>
      </w:r>
      <w:r w:rsidRPr="00860B21">
        <w:rPr>
          <w:rFonts w:ascii="宋体" w:hAnsi="宋体" w:cs="宋体" w:hint="eastAsia"/>
          <w:sz w:val="24"/>
          <w:szCs w:val="24"/>
        </w:rPr>
        <w:t>.3结果：应符合2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2</w:t>
      </w:r>
      <w:r w:rsidRPr="00860B21">
        <w:rPr>
          <w:rFonts w:ascii="宋体" w:hAnsi="宋体" w:cs="宋体" w:hint="eastAsia"/>
          <w:sz w:val="24"/>
          <w:szCs w:val="24"/>
        </w:rPr>
        <w:t>的要求。</w:t>
      </w:r>
    </w:p>
    <w:p w:rsidR="00380C56" w:rsidRPr="00860B21" w:rsidRDefault="00F56BAC">
      <w:pPr>
        <w:tabs>
          <w:tab w:val="right" w:pos="8306"/>
        </w:tabs>
        <w:spacing w:line="288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3.3.</w:t>
      </w:r>
      <w:r w:rsidR="00273B8A">
        <w:rPr>
          <w:rFonts w:ascii="宋体" w:hAnsi="宋体" w:cs="宋体" w:hint="eastAsia"/>
          <w:sz w:val="24"/>
          <w:szCs w:val="24"/>
        </w:rPr>
        <w:t>3</w:t>
      </w:r>
      <w:r w:rsidR="0041313F" w:rsidRPr="00860B21">
        <w:rPr>
          <w:rFonts w:ascii="宋体" w:hAnsi="宋体" w:cs="宋体" w:hint="eastAsia"/>
          <w:sz w:val="24"/>
          <w:szCs w:val="24"/>
        </w:rPr>
        <w:t>阴性</w:t>
      </w:r>
      <w:r w:rsidR="0043028F" w:rsidRPr="00860B21">
        <w:rPr>
          <w:rFonts w:ascii="宋体" w:hAnsi="宋体" w:cs="宋体" w:hint="eastAsia"/>
          <w:sz w:val="24"/>
          <w:szCs w:val="24"/>
        </w:rPr>
        <w:t>参考品符合率</w:t>
      </w:r>
    </w:p>
    <w:p w:rsidR="005C317B" w:rsidRPr="00860B21" w:rsidRDefault="005C317B" w:rsidP="005C317B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="00273B8A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 w:hint="eastAsia"/>
          <w:sz w:val="24"/>
          <w:szCs w:val="24"/>
        </w:rPr>
        <w:t>.1待检样品：</w:t>
      </w:r>
    </w:p>
    <w:p w:rsidR="005C317B" w:rsidRPr="00860B21" w:rsidRDefault="005C317B" w:rsidP="005C317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（1）吗啡（MOP）检测试剂：用尿液分别将纳曲酮、丁丙诺啡、甲基苯丙胺、麻黄碱、伪麻黄碱、可卡因、地西泮、苯巴比妥、氯胺酮、美沙酮、曲马多、雷尼替丁、加替沙星、普鲁卡因对照品配制成浓度为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的样品，将纳洛酮对照品配制成浓度为</w:t>
      </w:r>
      <w:r w:rsidRPr="00860B21">
        <w:rPr>
          <w:rFonts w:ascii="宋体" w:hAnsi="宋体" w:cs="宋体"/>
          <w:sz w:val="24"/>
          <w:szCs w:val="24"/>
        </w:rPr>
        <w:t>50μg/ml</w:t>
      </w:r>
      <w:r w:rsidRPr="00860B21">
        <w:rPr>
          <w:rFonts w:ascii="宋体" w:hAnsi="宋体" w:cs="宋体" w:hint="eastAsia"/>
          <w:sz w:val="24"/>
          <w:szCs w:val="24"/>
        </w:rPr>
        <w:t>的样品，将</w:t>
      </w:r>
      <w:r w:rsidR="00DB2029" w:rsidRPr="000E2195">
        <w:rPr>
          <w:kern w:val="21"/>
          <w:sz w:val="28"/>
          <w:szCs w:val="28"/>
        </w:rPr>
        <w:t>Δ</w:t>
      </w:r>
      <w:r w:rsidR="00DB2029" w:rsidRPr="000E2195">
        <w:rPr>
          <w:kern w:val="21"/>
          <w:sz w:val="28"/>
          <w:szCs w:val="28"/>
          <w:vertAlign w:val="superscript"/>
        </w:rPr>
        <w:t>9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四氢大麻酚酸对照品配制成浓度为</w:t>
      </w:r>
      <w:r w:rsidRPr="00860B21">
        <w:rPr>
          <w:rFonts w:ascii="宋体" w:hAnsi="宋体" w:cs="宋体"/>
          <w:sz w:val="24"/>
          <w:szCs w:val="24"/>
        </w:rPr>
        <w:t>10μg/ml</w:t>
      </w:r>
      <w:r w:rsidRPr="00860B21">
        <w:rPr>
          <w:rFonts w:ascii="宋体" w:hAnsi="宋体" w:cs="宋体" w:hint="eastAsia"/>
          <w:sz w:val="24"/>
          <w:szCs w:val="24"/>
        </w:rPr>
        <w:t>的样品。</w:t>
      </w:r>
    </w:p>
    <w:p w:rsidR="005C317B" w:rsidRPr="00860B21" w:rsidRDefault="005C317B" w:rsidP="005C317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（2）甲基苯丙胺（MET）检测试剂：用尿液分别将吗啡、伪麻黄碱、可卡因、地西泮、苯巴比妥、氯胺酮、美沙酮、曲马多、雷尼替丁、加替沙星、普鲁卡因对照品配制成浓度为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的样品，将</w:t>
      </w:r>
      <w:r w:rsidR="00626CFA" w:rsidRPr="001F5B5F">
        <w:rPr>
          <w:kern w:val="21"/>
          <w:sz w:val="28"/>
          <w:szCs w:val="28"/>
        </w:rPr>
        <w:t>Δ</w:t>
      </w:r>
      <w:r w:rsidR="00626CFA" w:rsidRPr="001F5B5F">
        <w:rPr>
          <w:kern w:val="21"/>
          <w:sz w:val="28"/>
          <w:szCs w:val="28"/>
          <w:vertAlign w:val="superscript"/>
        </w:rPr>
        <w:t>9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四氢大麻酚酸对照品配制成浓度为</w:t>
      </w:r>
      <w:r w:rsidRPr="00860B21">
        <w:rPr>
          <w:rFonts w:ascii="宋体" w:hAnsi="宋体" w:cs="宋体"/>
          <w:sz w:val="24"/>
          <w:szCs w:val="24"/>
        </w:rPr>
        <w:t>10μg/ml</w:t>
      </w:r>
      <w:r w:rsidRPr="00860B21">
        <w:rPr>
          <w:rFonts w:ascii="宋体" w:hAnsi="宋体" w:cs="宋体" w:hint="eastAsia"/>
          <w:sz w:val="24"/>
          <w:szCs w:val="24"/>
        </w:rPr>
        <w:t>的样品。</w:t>
      </w:r>
    </w:p>
    <w:p w:rsidR="005C317B" w:rsidRPr="00860B21" w:rsidRDefault="005C317B" w:rsidP="005C317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（3）氯胺酮（KET）检测试剂：用尿液分别将吗啡、甲基苯丙胺、麻黄碱、伪麻黄碱、可卡因、地西泮、苯巴比妥、美沙酮、曲马多、雷尼替丁、加替沙星、普鲁卡因对照品配制成浓度为</w:t>
      </w:r>
      <w:r w:rsidRPr="00860B21">
        <w:rPr>
          <w:rFonts w:ascii="宋体" w:hAnsi="宋体" w:cs="宋体"/>
          <w:sz w:val="24"/>
          <w:szCs w:val="24"/>
        </w:rPr>
        <w:t>100μg/ml</w:t>
      </w:r>
      <w:r w:rsidRPr="00860B21">
        <w:rPr>
          <w:rFonts w:ascii="宋体" w:hAnsi="宋体" w:cs="宋体" w:hint="eastAsia"/>
          <w:sz w:val="24"/>
          <w:szCs w:val="24"/>
        </w:rPr>
        <w:t>的样品，将</w:t>
      </w:r>
      <w:r w:rsidR="00626CFA" w:rsidRPr="001F5B5F">
        <w:rPr>
          <w:kern w:val="21"/>
          <w:sz w:val="28"/>
          <w:szCs w:val="28"/>
        </w:rPr>
        <w:t>Δ</w:t>
      </w:r>
      <w:r w:rsidR="00626CFA" w:rsidRPr="001F5B5F">
        <w:rPr>
          <w:kern w:val="21"/>
          <w:sz w:val="28"/>
          <w:szCs w:val="28"/>
          <w:vertAlign w:val="superscript"/>
        </w:rPr>
        <w:t>9</w:t>
      </w:r>
      <w:r w:rsidRPr="00860B21">
        <w:rPr>
          <w:rFonts w:ascii="宋体" w:hAnsi="宋体" w:cs="宋体"/>
          <w:sz w:val="24"/>
          <w:szCs w:val="24"/>
        </w:rPr>
        <w:t>-</w:t>
      </w:r>
      <w:r w:rsidRPr="00860B21">
        <w:rPr>
          <w:rFonts w:ascii="宋体" w:hAnsi="宋体" w:cs="宋体" w:hint="eastAsia"/>
          <w:sz w:val="24"/>
          <w:szCs w:val="24"/>
        </w:rPr>
        <w:t>四氢大麻酚酸对照品配制成浓度为</w:t>
      </w:r>
      <w:r w:rsidRPr="00860B21">
        <w:rPr>
          <w:rFonts w:ascii="宋体" w:hAnsi="宋体" w:cs="宋体"/>
          <w:sz w:val="24"/>
          <w:szCs w:val="24"/>
        </w:rPr>
        <w:t>10μg/ml</w:t>
      </w:r>
      <w:r w:rsidRPr="00860B21">
        <w:rPr>
          <w:rFonts w:ascii="宋体" w:hAnsi="宋体" w:cs="宋体" w:hint="eastAsia"/>
          <w:sz w:val="24"/>
          <w:szCs w:val="24"/>
        </w:rPr>
        <w:t>的样品。</w:t>
      </w:r>
    </w:p>
    <w:p w:rsidR="005C317B" w:rsidRPr="00860B21" w:rsidRDefault="005C317B" w:rsidP="005C317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（4）阴性尿液。</w:t>
      </w:r>
    </w:p>
    <w:p w:rsidR="005C317B" w:rsidRPr="00860B21" w:rsidRDefault="005C317B" w:rsidP="005C317B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="00273B8A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 w:hint="eastAsia"/>
          <w:sz w:val="24"/>
          <w:szCs w:val="24"/>
        </w:rPr>
        <w:t>.2检测方法：取同一批次试剂，检测</w:t>
      </w:r>
      <w:r w:rsidR="00DA4B65" w:rsidRPr="00860B21">
        <w:rPr>
          <w:rFonts w:ascii="宋体" w:hAnsi="宋体" w:cs="宋体" w:hint="eastAsia"/>
          <w:sz w:val="24"/>
          <w:szCs w:val="24"/>
        </w:rPr>
        <w:t>3</w:t>
      </w:r>
      <w:r w:rsidR="00DA4B65" w:rsidRPr="00860B21">
        <w:rPr>
          <w:rFonts w:ascii="宋体" w:hAnsi="宋体" w:cs="宋体"/>
          <w:sz w:val="24"/>
          <w:szCs w:val="24"/>
        </w:rPr>
        <w:t>.</w:t>
      </w:r>
      <w:r w:rsidR="00DA4B65" w:rsidRPr="00860B21">
        <w:rPr>
          <w:rFonts w:ascii="宋体" w:hAnsi="宋体" w:cs="宋体" w:hint="eastAsia"/>
          <w:sz w:val="24"/>
          <w:szCs w:val="24"/>
        </w:rPr>
        <w:t>3</w:t>
      </w:r>
      <w:r w:rsidR="00DA4B65" w:rsidRPr="00860B21">
        <w:rPr>
          <w:rFonts w:ascii="宋体" w:hAnsi="宋体" w:cs="宋体"/>
          <w:sz w:val="24"/>
          <w:szCs w:val="24"/>
        </w:rPr>
        <w:t>.</w:t>
      </w:r>
      <w:r w:rsidR="00DA4B65">
        <w:rPr>
          <w:rFonts w:ascii="宋体" w:hAnsi="宋体" w:cs="宋体" w:hint="eastAsia"/>
          <w:sz w:val="24"/>
          <w:szCs w:val="24"/>
        </w:rPr>
        <w:t>3</w:t>
      </w:r>
      <w:r w:rsidR="00DA4B65" w:rsidRPr="00860B21">
        <w:rPr>
          <w:rFonts w:ascii="宋体" w:hAnsi="宋体" w:cs="宋体" w:hint="eastAsia"/>
          <w:sz w:val="24"/>
          <w:szCs w:val="24"/>
        </w:rPr>
        <w:t>.1</w:t>
      </w:r>
      <w:r w:rsidRPr="00860B21">
        <w:rPr>
          <w:rFonts w:ascii="宋体" w:hAnsi="宋体" w:cs="宋体" w:hint="eastAsia"/>
          <w:sz w:val="24"/>
          <w:szCs w:val="24"/>
        </w:rPr>
        <w:t>项下样品各</w:t>
      </w:r>
      <w:r w:rsidRPr="00860B21">
        <w:rPr>
          <w:rFonts w:ascii="宋体" w:hAnsi="宋体" w:cs="宋体"/>
          <w:sz w:val="24"/>
          <w:szCs w:val="24"/>
        </w:rPr>
        <w:t>1</w:t>
      </w:r>
      <w:r w:rsidRPr="00860B21">
        <w:rPr>
          <w:rFonts w:ascii="宋体" w:hAnsi="宋体" w:cs="宋体" w:hint="eastAsia"/>
          <w:sz w:val="24"/>
          <w:szCs w:val="24"/>
        </w:rPr>
        <w:t>人份。</w:t>
      </w:r>
    </w:p>
    <w:p w:rsidR="00DF12C6" w:rsidRPr="00860B21" w:rsidRDefault="005C317B" w:rsidP="001676E3">
      <w:pPr>
        <w:spacing w:line="360" w:lineRule="auto"/>
        <w:rPr>
          <w:rFonts w:ascii="宋体" w:hAnsi="宋体" w:cs="宋体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Pr="00860B21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/>
          <w:sz w:val="24"/>
          <w:szCs w:val="24"/>
        </w:rPr>
        <w:t>.</w:t>
      </w:r>
      <w:r w:rsidR="00273B8A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 w:hint="eastAsia"/>
          <w:sz w:val="24"/>
          <w:szCs w:val="24"/>
        </w:rPr>
        <w:t>.3结果：应符合2</w:t>
      </w:r>
      <w:r w:rsidRPr="00860B21">
        <w:rPr>
          <w:rFonts w:ascii="宋体" w:hAnsi="宋体" w:cs="宋体"/>
          <w:sz w:val="24"/>
          <w:szCs w:val="24"/>
        </w:rPr>
        <w:t>.</w:t>
      </w:r>
      <w:r w:rsidR="004D18F6" w:rsidRPr="00860B21">
        <w:rPr>
          <w:rFonts w:ascii="宋体" w:hAnsi="宋体" w:cs="宋体" w:hint="eastAsia"/>
          <w:sz w:val="24"/>
          <w:szCs w:val="24"/>
        </w:rPr>
        <w:t>3.</w:t>
      </w:r>
      <w:r w:rsidR="00273B8A">
        <w:rPr>
          <w:rFonts w:ascii="宋体" w:hAnsi="宋体" w:cs="宋体" w:hint="eastAsia"/>
          <w:sz w:val="24"/>
          <w:szCs w:val="24"/>
        </w:rPr>
        <w:t>3</w:t>
      </w:r>
      <w:r w:rsidRPr="00860B21">
        <w:rPr>
          <w:rFonts w:ascii="宋体" w:hAnsi="宋体" w:cs="宋体" w:hint="eastAsia"/>
          <w:sz w:val="24"/>
          <w:szCs w:val="24"/>
        </w:rPr>
        <w:t>的要求。</w:t>
      </w:r>
    </w:p>
    <w:p w:rsidR="00380C56" w:rsidRPr="00860B21" w:rsidRDefault="00F925E2" w:rsidP="00F925E2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cs="Times New Roman" w:hint="eastAsia"/>
          <w:sz w:val="24"/>
          <w:szCs w:val="24"/>
        </w:rPr>
        <w:t>3.3.4稳定性</w:t>
      </w:r>
    </w:p>
    <w:p w:rsidR="00F925E2" w:rsidRPr="00860B21" w:rsidRDefault="0010360A" w:rsidP="00F925E2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cs="Times New Roman" w:hint="eastAsia"/>
          <w:sz w:val="24"/>
          <w:szCs w:val="24"/>
        </w:rPr>
        <w:t xml:space="preserve">      按附录A中的检测步骤</w:t>
      </w:r>
      <w:r w:rsidR="00736CEC" w:rsidRPr="00860B21">
        <w:rPr>
          <w:rFonts w:ascii="宋体" w:cs="Times New Roman" w:hint="eastAsia"/>
          <w:sz w:val="24"/>
          <w:szCs w:val="24"/>
        </w:rPr>
        <w:t>操作，结果应符合2.3.4的要求。</w:t>
      </w:r>
    </w:p>
    <w:p w:rsidR="00380C56" w:rsidRPr="00860B21" w:rsidRDefault="00F56BAC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 xml:space="preserve">3.4 </w:t>
      </w:r>
      <w:r w:rsidRPr="00860B21">
        <w:rPr>
          <w:rFonts w:ascii="宋体" w:hAnsi="宋体" w:cs="宋体" w:hint="eastAsia"/>
          <w:sz w:val="24"/>
          <w:szCs w:val="24"/>
        </w:rPr>
        <w:t>安全要求</w:t>
      </w:r>
    </w:p>
    <w:p w:rsidR="00380C56" w:rsidRPr="00860B21" w:rsidRDefault="00F56BAC">
      <w:pPr>
        <w:tabs>
          <w:tab w:val="right" w:pos="8306"/>
        </w:tabs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按</w:t>
      </w:r>
      <w:r w:rsidRPr="00860B21">
        <w:rPr>
          <w:rFonts w:ascii="宋体" w:hAnsi="宋体" w:cs="宋体"/>
          <w:sz w:val="24"/>
          <w:szCs w:val="24"/>
        </w:rPr>
        <w:t>GB 4793.1-2007</w:t>
      </w:r>
      <w:r w:rsidR="0043028F" w:rsidRPr="00860B21">
        <w:rPr>
          <w:rFonts w:ascii="宋体" w:hAnsi="宋体" w:cs="宋体" w:hint="eastAsia"/>
          <w:sz w:val="24"/>
          <w:szCs w:val="24"/>
        </w:rPr>
        <w:t>、</w:t>
      </w:r>
      <w:r w:rsidR="00DD22FB" w:rsidRPr="00860B21">
        <w:rPr>
          <w:rFonts w:ascii="宋体" w:hAnsi="宋体" w:cs="宋体"/>
          <w:sz w:val="24"/>
          <w:szCs w:val="24"/>
        </w:rPr>
        <w:t>GB4793.</w:t>
      </w:r>
      <w:r w:rsidR="00DD22FB" w:rsidRPr="00860B21">
        <w:rPr>
          <w:rFonts w:ascii="宋体" w:hAnsi="宋体" w:cs="宋体" w:hint="eastAsia"/>
          <w:sz w:val="24"/>
          <w:szCs w:val="24"/>
        </w:rPr>
        <w:t>9</w:t>
      </w:r>
      <w:r w:rsidR="00DD22FB" w:rsidRPr="00860B21">
        <w:rPr>
          <w:rFonts w:ascii="宋体" w:hAnsi="宋体" w:cs="宋体"/>
          <w:sz w:val="24"/>
          <w:szCs w:val="24"/>
        </w:rPr>
        <w:t>-20</w:t>
      </w:r>
      <w:r w:rsidR="00DD22FB" w:rsidRPr="00860B21">
        <w:rPr>
          <w:rFonts w:ascii="宋体" w:hAnsi="宋体" w:cs="宋体" w:hint="eastAsia"/>
          <w:sz w:val="24"/>
          <w:szCs w:val="24"/>
        </w:rPr>
        <w:t>13</w:t>
      </w:r>
      <w:r w:rsidRPr="00860B21">
        <w:rPr>
          <w:rFonts w:ascii="宋体" w:hAnsi="宋体" w:cs="宋体" w:hint="eastAsia"/>
          <w:sz w:val="24"/>
          <w:szCs w:val="24"/>
        </w:rPr>
        <w:t>和</w:t>
      </w:r>
      <w:r w:rsidRPr="00860B21">
        <w:rPr>
          <w:rFonts w:ascii="宋体" w:hAnsi="宋体" w:cs="宋体"/>
          <w:sz w:val="24"/>
          <w:szCs w:val="24"/>
        </w:rPr>
        <w:t>YY0648-2008</w:t>
      </w:r>
      <w:r w:rsidRPr="00860B21">
        <w:rPr>
          <w:rFonts w:ascii="宋体" w:hAnsi="宋体" w:cs="宋体" w:hint="eastAsia"/>
          <w:sz w:val="24"/>
          <w:szCs w:val="24"/>
        </w:rPr>
        <w:t>的规定进行。</w:t>
      </w:r>
    </w:p>
    <w:p w:rsidR="00380C56" w:rsidRPr="00860B21" w:rsidRDefault="00F56BAC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3.5</w:t>
      </w:r>
      <w:r w:rsidRPr="00860B21">
        <w:rPr>
          <w:rFonts w:ascii="宋体" w:hAnsi="宋体" w:cs="宋体" w:hint="eastAsia"/>
          <w:sz w:val="24"/>
          <w:szCs w:val="24"/>
        </w:rPr>
        <w:t>环境试验</w:t>
      </w:r>
    </w:p>
    <w:p w:rsidR="00380C56" w:rsidRPr="00860B21" w:rsidRDefault="00BD57FF">
      <w:pPr>
        <w:tabs>
          <w:tab w:val="right" w:pos="8306"/>
        </w:tabs>
        <w:spacing w:line="360" w:lineRule="auto"/>
        <w:ind w:firstLine="480"/>
        <w:rPr>
          <w:rFonts w:ascii="宋体" w:cs="Times New Roman"/>
          <w:kern w:val="0"/>
          <w:sz w:val="24"/>
          <w:szCs w:val="24"/>
        </w:rPr>
      </w:pPr>
      <w:r w:rsidRPr="00860B21">
        <w:rPr>
          <w:rFonts w:ascii="宋体" w:hAnsi="宋体" w:cs="宋体" w:hint="eastAsia"/>
          <w:kern w:val="0"/>
          <w:sz w:val="24"/>
          <w:szCs w:val="24"/>
        </w:rPr>
        <w:lastRenderedPageBreak/>
        <w:t>分析仪</w:t>
      </w:r>
      <w:r w:rsidR="00F56BAC" w:rsidRPr="00860B21">
        <w:rPr>
          <w:rFonts w:ascii="宋体" w:hAnsi="宋体" w:cs="宋体" w:hint="eastAsia"/>
          <w:kern w:val="0"/>
          <w:sz w:val="24"/>
          <w:szCs w:val="24"/>
        </w:rPr>
        <w:t>的环境试验按</w:t>
      </w:r>
      <w:r w:rsidR="00F56BAC" w:rsidRPr="00860B21">
        <w:rPr>
          <w:rFonts w:ascii="宋体" w:hAnsi="宋体" w:cs="宋体"/>
          <w:kern w:val="0"/>
          <w:sz w:val="24"/>
          <w:szCs w:val="24"/>
        </w:rPr>
        <w:t>GB/T14710-2009</w:t>
      </w:r>
      <w:r w:rsidR="00F56BAC" w:rsidRPr="00860B21">
        <w:rPr>
          <w:rFonts w:ascii="宋体" w:hAnsi="宋体" w:cs="宋体" w:hint="eastAsia"/>
          <w:kern w:val="0"/>
          <w:sz w:val="24"/>
          <w:szCs w:val="24"/>
        </w:rPr>
        <w:t>规定方法和顺序进行，其试验项目、试验要求及检测项目见表</w:t>
      </w:r>
      <w:r w:rsidR="00F56BAC" w:rsidRPr="00860B21">
        <w:rPr>
          <w:rFonts w:ascii="宋体" w:hAnsi="宋体" w:cs="宋体"/>
          <w:kern w:val="0"/>
          <w:sz w:val="24"/>
          <w:szCs w:val="24"/>
        </w:rPr>
        <w:t>2</w:t>
      </w:r>
      <w:r w:rsidR="00F56BAC" w:rsidRPr="00860B21">
        <w:rPr>
          <w:rFonts w:ascii="宋体" w:hAnsi="宋体" w:cs="宋体" w:hint="eastAsia"/>
          <w:kern w:val="0"/>
          <w:sz w:val="24"/>
          <w:szCs w:val="24"/>
        </w:rPr>
        <w:t>，结果应符合</w:t>
      </w:r>
      <w:r w:rsidR="00F56BAC" w:rsidRPr="00860B21">
        <w:rPr>
          <w:rFonts w:ascii="宋体" w:hAnsi="宋体" w:cs="宋体"/>
          <w:kern w:val="0"/>
          <w:sz w:val="24"/>
          <w:szCs w:val="24"/>
        </w:rPr>
        <w:t xml:space="preserve">2.5 </w:t>
      </w:r>
      <w:r w:rsidR="00F56BAC" w:rsidRPr="00860B21">
        <w:rPr>
          <w:rFonts w:ascii="宋体" w:hAnsi="宋体" w:cs="宋体" w:hint="eastAsia"/>
          <w:kern w:val="0"/>
          <w:sz w:val="24"/>
          <w:szCs w:val="24"/>
        </w:rPr>
        <w:t>的要求。</w:t>
      </w:r>
    </w:p>
    <w:p w:rsidR="00380C56" w:rsidRPr="00860B21" w:rsidRDefault="00F56BAC">
      <w:pPr>
        <w:tabs>
          <w:tab w:val="right" w:pos="8306"/>
        </w:tabs>
        <w:spacing w:line="360" w:lineRule="auto"/>
        <w:ind w:firstLineChars="1950" w:firstLine="4680"/>
        <w:rPr>
          <w:rFonts w:ascii="宋体" w:hAnsi="宋体" w:cs="宋体"/>
          <w:kern w:val="0"/>
          <w:sz w:val="24"/>
          <w:szCs w:val="24"/>
        </w:rPr>
      </w:pPr>
      <w:r w:rsidRPr="00860B21">
        <w:rPr>
          <w:rFonts w:ascii="宋体" w:hAnsi="宋体" w:cs="宋体" w:hint="eastAsia"/>
          <w:kern w:val="0"/>
          <w:sz w:val="24"/>
          <w:szCs w:val="24"/>
        </w:rPr>
        <w:t>表</w:t>
      </w:r>
      <w:r w:rsidR="002124F7" w:rsidRPr="00860B21">
        <w:rPr>
          <w:rFonts w:ascii="宋体" w:hAnsi="宋体" w:cs="宋体" w:hint="eastAsia"/>
          <w:kern w:val="0"/>
          <w:sz w:val="24"/>
          <w:szCs w:val="24"/>
        </w:rPr>
        <w:t>1</w:t>
      </w:r>
    </w:p>
    <w:tbl>
      <w:tblPr>
        <w:tblW w:w="9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8"/>
        <w:gridCol w:w="711"/>
        <w:gridCol w:w="851"/>
        <w:gridCol w:w="1417"/>
        <w:gridCol w:w="1506"/>
        <w:gridCol w:w="850"/>
        <w:gridCol w:w="992"/>
        <w:gridCol w:w="1134"/>
        <w:gridCol w:w="54"/>
      </w:tblGrid>
      <w:tr w:rsidR="00380C56" w:rsidRPr="00860B21" w:rsidTr="00612B57">
        <w:trPr>
          <w:cantSplit/>
          <w:trHeight w:val="450"/>
          <w:jc w:val="center"/>
        </w:trPr>
        <w:tc>
          <w:tcPr>
            <w:tcW w:w="1618" w:type="dxa"/>
            <w:vMerge w:val="restart"/>
          </w:tcPr>
          <w:p w:rsidR="00380C56" w:rsidRPr="00860B21" w:rsidRDefault="00380C56">
            <w:pPr>
              <w:tabs>
                <w:tab w:val="right" w:pos="8306"/>
              </w:tabs>
              <w:ind w:firstLineChars="200" w:firstLine="420"/>
              <w:rPr>
                <w:rFonts w:ascii="宋体" w:hAnsi="宋体" w:cs="宋体"/>
              </w:rPr>
            </w:pPr>
          </w:p>
          <w:p w:rsidR="00380C56" w:rsidRPr="00860B21" w:rsidRDefault="00380C56">
            <w:pPr>
              <w:tabs>
                <w:tab w:val="right" w:pos="8306"/>
              </w:tabs>
              <w:ind w:firstLine="420"/>
              <w:rPr>
                <w:rFonts w:ascii="宋体" w:cs="Times New Roman"/>
              </w:rPr>
            </w:pPr>
          </w:p>
          <w:p w:rsidR="00380C56" w:rsidRPr="00860B21" w:rsidRDefault="00F56BAC">
            <w:pPr>
              <w:tabs>
                <w:tab w:val="right" w:pos="8306"/>
              </w:tabs>
              <w:ind w:firstLineChars="100" w:firstLine="210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试验项目</w:t>
            </w:r>
          </w:p>
        </w:tc>
        <w:tc>
          <w:tcPr>
            <w:tcW w:w="4485" w:type="dxa"/>
            <w:gridSpan w:val="4"/>
            <w:vAlign w:val="center"/>
          </w:tcPr>
          <w:p w:rsidR="00380C56" w:rsidRPr="00860B21" w:rsidRDefault="00F56BAC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试验要求</w:t>
            </w:r>
          </w:p>
        </w:tc>
        <w:tc>
          <w:tcPr>
            <w:tcW w:w="3030" w:type="dxa"/>
            <w:gridSpan w:val="4"/>
            <w:vAlign w:val="center"/>
          </w:tcPr>
          <w:p w:rsidR="00380C56" w:rsidRPr="00860B21" w:rsidRDefault="00F56BAC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检测项目</w:t>
            </w:r>
          </w:p>
        </w:tc>
      </w:tr>
      <w:tr w:rsidR="00612B57" w:rsidRPr="00860B21" w:rsidTr="00612B57">
        <w:trPr>
          <w:gridAfter w:val="1"/>
          <w:wAfter w:w="54" w:type="dxa"/>
          <w:cantSplit/>
          <w:trHeight w:val="623"/>
          <w:jc w:val="center"/>
        </w:trPr>
        <w:tc>
          <w:tcPr>
            <w:tcW w:w="1618" w:type="dxa"/>
            <w:vMerge/>
          </w:tcPr>
          <w:p w:rsidR="00612B57" w:rsidRPr="00860B21" w:rsidRDefault="00612B57">
            <w:pPr>
              <w:tabs>
                <w:tab w:val="right" w:pos="8306"/>
              </w:tabs>
              <w:rPr>
                <w:rFonts w:ascii="宋体" w:cs="Times New Roman"/>
              </w:rPr>
            </w:pPr>
          </w:p>
        </w:tc>
        <w:tc>
          <w:tcPr>
            <w:tcW w:w="711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持续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时间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（</w:t>
            </w:r>
            <w:r w:rsidRPr="00860B21">
              <w:rPr>
                <w:rFonts w:ascii="宋体" w:hAnsi="宋体" w:cs="宋体"/>
              </w:rPr>
              <w:t>h</w:t>
            </w:r>
            <w:r w:rsidRPr="00860B21"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851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恢复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时间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（</w:t>
            </w:r>
            <w:r w:rsidRPr="00860B21">
              <w:rPr>
                <w:rFonts w:ascii="宋体" w:hAnsi="宋体" w:cs="宋体"/>
              </w:rPr>
              <w:t>h</w:t>
            </w:r>
            <w:r w:rsidRPr="00860B21"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1417" w:type="dxa"/>
            <w:vMerge w:val="restart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通电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506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条件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初始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检测</w:t>
            </w:r>
          </w:p>
        </w:tc>
        <w:tc>
          <w:tcPr>
            <w:tcW w:w="992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中间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检测</w:t>
            </w:r>
          </w:p>
        </w:tc>
        <w:tc>
          <w:tcPr>
            <w:tcW w:w="1134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最后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检测</w:t>
            </w:r>
          </w:p>
        </w:tc>
      </w:tr>
      <w:tr w:rsidR="00612B57" w:rsidRPr="00860B21" w:rsidTr="00612B57">
        <w:trPr>
          <w:gridAfter w:val="1"/>
          <w:wAfter w:w="54" w:type="dxa"/>
          <w:cantSplit/>
          <w:trHeight w:val="622"/>
          <w:jc w:val="center"/>
        </w:trPr>
        <w:tc>
          <w:tcPr>
            <w:tcW w:w="1618" w:type="dxa"/>
            <w:vMerge/>
          </w:tcPr>
          <w:p w:rsidR="00612B57" w:rsidRPr="00860B21" w:rsidRDefault="00612B57">
            <w:pPr>
              <w:tabs>
                <w:tab w:val="right" w:pos="8306"/>
              </w:tabs>
              <w:rPr>
                <w:rFonts w:ascii="宋体" w:cs="Times New Roman"/>
              </w:rPr>
            </w:pPr>
          </w:p>
        </w:tc>
        <w:tc>
          <w:tcPr>
            <w:tcW w:w="711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417" w:type="dxa"/>
            <w:vMerge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506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</w:tr>
      <w:tr w:rsidR="00612B57" w:rsidRPr="00860B21" w:rsidTr="00612B57">
        <w:trPr>
          <w:gridAfter w:val="1"/>
          <w:wAfter w:w="54" w:type="dxa"/>
          <w:trHeight w:hRule="exact" w:val="794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额定工作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低温试验</w:t>
            </w:r>
          </w:p>
        </w:tc>
        <w:tc>
          <w:tcPr>
            <w:tcW w:w="71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—</w:t>
            </w:r>
          </w:p>
        </w:tc>
        <w:tc>
          <w:tcPr>
            <w:tcW w:w="1417" w:type="dxa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试验时通电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5℃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全性能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1021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低温贮存试验</w:t>
            </w:r>
          </w:p>
        </w:tc>
        <w:tc>
          <w:tcPr>
            <w:tcW w:w="71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8</w:t>
            </w:r>
          </w:p>
        </w:tc>
        <w:tc>
          <w:tcPr>
            <w:tcW w:w="1417" w:type="dxa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试验后通电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-40℃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Align w:val="center"/>
          </w:tcPr>
          <w:p w:rsidR="00612B57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2.1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944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额定工作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高温试验</w:t>
            </w:r>
          </w:p>
        </w:tc>
        <w:tc>
          <w:tcPr>
            <w:tcW w:w="71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—</w:t>
            </w:r>
          </w:p>
        </w:tc>
        <w:tc>
          <w:tcPr>
            <w:tcW w:w="1417" w:type="dxa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试验时通电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40℃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  <w:tc>
          <w:tcPr>
            <w:tcW w:w="1134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1001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运行试验</w:t>
            </w:r>
          </w:p>
        </w:tc>
        <w:tc>
          <w:tcPr>
            <w:tcW w:w="71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—</w:t>
            </w:r>
          </w:p>
        </w:tc>
        <w:tc>
          <w:tcPr>
            <w:tcW w:w="1417" w:type="dxa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试验时通电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40℃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Align w:val="center"/>
          </w:tcPr>
          <w:p w:rsidR="00612B57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2.1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987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高温贮存试验</w:t>
            </w:r>
          </w:p>
        </w:tc>
        <w:tc>
          <w:tcPr>
            <w:tcW w:w="71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</w:t>
            </w:r>
          </w:p>
        </w:tc>
        <w:tc>
          <w:tcPr>
            <w:tcW w:w="1417" w:type="dxa"/>
          </w:tcPr>
          <w:p w:rsidR="00612B57" w:rsidRPr="00860B21" w:rsidRDefault="00612B57" w:rsidP="004A5B4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试验后通电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55℃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--</w:t>
            </w:r>
          </w:p>
        </w:tc>
        <w:tc>
          <w:tcPr>
            <w:tcW w:w="1134" w:type="dxa"/>
            <w:vAlign w:val="center"/>
          </w:tcPr>
          <w:p w:rsidR="00612B57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2.1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495"/>
          <w:jc w:val="center"/>
        </w:trPr>
        <w:tc>
          <w:tcPr>
            <w:tcW w:w="1618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额定工作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湿热试验</w:t>
            </w:r>
          </w:p>
        </w:tc>
        <w:tc>
          <w:tcPr>
            <w:tcW w:w="711" w:type="dxa"/>
            <w:vMerge w:val="restart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</w:t>
            </w:r>
          </w:p>
        </w:tc>
        <w:tc>
          <w:tcPr>
            <w:tcW w:w="851" w:type="dxa"/>
            <w:vMerge w:val="restart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—</w:t>
            </w:r>
          </w:p>
        </w:tc>
        <w:tc>
          <w:tcPr>
            <w:tcW w:w="1417" w:type="dxa"/>
            <w:vMerge w:val="restart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试验时通电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F579F1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温度40℃</w:t>
            </w:r>
          </w:p>
        </w:tc>
        <w:tc>
          <w:tcPr>
            <w:tcW w:w="850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635"/>
          <w:jc w:val="center"/>
        </w:trPr>
        <w:tc>
          <w:tcPr>
            <w:tcW w:w="1618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711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417" w:type="dxa"/>
            <w:vMerge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相对湿度80%</w:t>
            </w:r>
          </w:p>
        </w:tc>
        <w:tc>
          <w:tcPr>
            <w:tcW w:w="850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</w:tr>
      <w:tr w:rsidR="00612B57" w:rsidRPr="00860B21" w:rsidTr="00612B57">
        <w:trPr>
          <w:gridAfter w:val="1"/>
          <w:wAfter w:w="54" w:type="dxa"/>
          <w:trHeight w:hRule="exact" w:val="480"/>
          <w:jc w:val="center"/>
        </w:trPr>
        <w:tc>
          <w:tcPr>
            <w:tcW w:w="1618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湿热贮存试验</w:t>
            </w:r>
          </w:p>
        </w:tc>
        <w:tc>
          <w:tcPr>
            <w:tcW w:w="711" w:type="dxa"/>
            <w:vMerge w:val="restart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48</w:t>
            </w:r>
          </w:p>
        </w:tc>
        <w:tc>
          <w:tcPr>
            <w:tcW w:w="851" w:type="dxa"/>
            <w:vMerge w:val="restart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24</w:t>
            </w:r>
          </w:p>
        </w:tc>
        <w:tc>
          <w:tcPr>
            <w:tcW w:w="1417" w:type="dxa"/>
            <w:vMerge w:val="restart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试验后通电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温度40℃</w:t>
            </w:r>
          </w:p>
        </w:tc>
        <w:tc>
          <w:tcPr>
            <w:tcW w:w="850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Merge w:val="restart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Merge w:val="restart"/>
            <w:vAlign w:val="center"/>
          </w:tcPr>
          <w:p w:rsidR="00612B57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2.1</w:t>
            </w: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/>
              </w:rPr>
              <w:t>2.2</w:t>
            </w:r>
          </w:p>
        </w:tc>
      </w:tr>
      <w:tr w:rsidR="00612B57" w:rsidRPr="00860B21" w:rsidTr="00612B57">
        <w:trPr>
          <w:gridAfter w:val="1"/>
          <w:wAfter w:w="54" w:type="dxa"/>
          <w:trHeight w:hRule="exact" w:val="540"/>
          <w:jc w:val="center"/>
        </w:trPr>
        <w:tc>
          <w:tcPr>
            <w:tcW w:w="1618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711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417" w:type="dxa"/>
            <w:vMerge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506" w:type="dxa"/>
            <w:vAlign w:val="center"/>
          </w:tcPr>
          <w:p w:rsidR="00612B57" w:rsidRPr="00860B21" w:rsidRDefault="00612B57" w:rsidP="00B81C3B">
            <w:pPr>
              <w:tabs>
                <w:tab w:val="right" w:pos="8306"/>
              </w:tabs>
              <w:jc w:val="center"/>
              <w:rPr>
                <w:rFonts w:ascii="宋体" w:hAnsi="宋体"/>
              </w:rPr>
            </w:pPr>
            <w:r w:rsidRPr="00860B21">
              <w:rPr>
                <w:rFonts w:ascii="宋体" w:hAnsi="宋体" w:hint="eastAsia"/>
              </w:rPr>
              <w:t>相对湿度93%</w:t>
            </w:r>
          </w:p>
        </w:tc>
        <w:tc>
          <w:tcPr>
            <w:tcW w:w="850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</w:tc>
      </w:tr>
      <w:tr w:rsidR="00612B57" w:rsidRPr="00860B21" w:rsidTr="00612B57">
        <w:trPr>
          <w:gridAfter w:val="1"/>
          <w:wAfter w:w="54" w:type="dxa"/>
          <w:cantSplit/>
          <w:trHeight w:hRule="exact" w:val="687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振动试验</w:t>
            </w:r>
          </w:p>
        </w:tc>
        <w:tc>
          <w:tcPr>
            <w:tcW w:w="1562" w:type="dxa"/>
            <w:gridSpan w:val="2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417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试验后通电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基准试验条件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2.1</w:t>
            </w:r>
          </w:p>
        </w:tc>
      </w:tr>
      <w:tr w:rsidR="00612B57" w:rsidRPr="00860B21" w:rsidTr="00612B57">
        <w:trPr>
          <w:gridAfter w:val="1"/>
          <w:wAfter w:w="54" w:type="dxa"/>
          <w:cantSplit/>
          <w:trHeight w:hRule="exact" w:val="713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碰撞试验</w:t>
            </w:r>
          </w:p>
        </w:tc>
        <w:tc>
          <w:tcPr>
            <w:tcW w:w="1562" w:type="dxa"/>
            <w:gridSpan w:val="2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417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试验后通电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基准试验条件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2.1</w:t>
            </w:r>
          </w:p>
        </w:tc>
      </w:tr>
      <w:tr w:rsidR="00612B57" w:rsidRPr="00860B21" w:rsidTr="00612B57">
        <w:trPr>
          <w:gridAfter w:val="1"/>
          <w:wAfter w:w="54" w:type="dxa"/>
          <w:cantSplit/>
          <w:trHeight w:hRule="exact" w:val="1247"/>
          <w:jc w:val="center"/>
        </w:trPr>
        <w:tc>
          <w:tcPr>
            <w:tcW w:w="1618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运输试验</w:t>
            </w:r>
          </w:p>
        </w:tc>
        <w:tc>
          <w:tcPr>
            <w:tcW w:w="1562" w:type="dxa"/>
            <w:gridSpan w:val="2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</w:p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417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试验后通电</w:t>
            </w:r>
          </w:p>
        </w:tc>
        <w:tc>
          <w:tcPr>
            <w:tcW w:w="1506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基准试验条件</w:t>
            </w:r>
          </w:p>
        </w:tc>
        <w:tc>
          <w:tcPr>
            <w:tcW w:w="850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992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hAnsi="宋体" w:cs="宋体"/>
              </w:rPr>
            </w:pPr>
            <w:r w:rsidRPr="00860B21">
              <w:rPr>
                <w:rFonts w:ascii="宋体" w:hAnsi="宋体" w:cs="宋体"/>
              </w:rPr>
              <w:t>—</w:t>
            </w:r>
          </w:p>
        </w:tc>
        <w:tc>
          <w:tcPr>
            <w:tcW w:w="1134" w:type="dxa"/>
            <w:vAlign w:val="center"/>
          </w:tcPr>
          <w:p w:rsidR="00612B57" w:rsidRPr="00860B21" w:rsidRDefault="00612B57">
            <w:pPr>
              <w:tabs>
                <w:tab w:val="right" w:pos="8306"/>
              </w:tabs>
              <w:jc w:val="center"/>
              <w:rPr>
                <w:rFonts w:ascii="宋体" w:cs="Times New Roman"/>
              </w:rPr>
            </w:pPr>
            <w:r w:rsidRPr="00860B21">
              <w:rPr>
                <w:rFonts w:ascii="宋体" w:hAnsi="宋体" w:cs="宋体" w:hint="eastAsia"/>
              </w:rPr>
              <w:t>全性能（除</w:t>
            </w:r>
            <w:r w:rsidRPr="00860B21">
              <w:rPr>
                <w:rFonts w:ascii="宋体" w:hAnsi="宋体" w:cs="宋体"/>
              </w:rPr>
              <w:t>2.4</w:t>
            </w:r>
            <w:r w:rsidRPr="00860B21">
              <w:rPr>
                <w:rFonts w:ascii="宋体" w:hAnsi="宋体" w:cs="宋体" w:hint="eastAsia"/>
              </w:rPr>
              <w:t>、</w:t>
            </w:r>
            <w:r w:rsidRPr="00860B21">
              <w:rPr>
                <w:rFonts w:ascii="宋体" w:hAnsi="宋体" w:cs="宋体"/>
              </w:rPr>
              <w:t>2.5</w:t>
            </w:r>
            <w:r w:rsidRPr="00860B21">
              <w:rPr>
                <w:rFonts w:ascii="宋体" w:hAnsi="宋体" w:cs="宋体" w:hint="eastAsia"/>
              </w:rPr>
              <w:t>、</w:t>
            </w:r>
            <w:r w:rsidRPr="00860B21">
              <w:rPr>
                <w:rFonts w:ascii="宋体" w:hAnsi="宋体" w:cs="宋体"/>
              </w:rPr>
              <w:t>2.6</w:t>
            </w:r>
            <w:r w:rsidRPr="00860B21">
              <w:rPr>
                <w:rFonts w:ascii="宋体" w:hAnsi="宋体" w:cs="宋体" w:hint="eastAsia"/>
              </w:rPr>
              <w:t>外）</w:t>
            </w:r>
          </w:p>
        </w:tc>
      </w:tr>
    </w:tbl>
    <w:p w:rsidR="00380C56" w:rsidRPr="00860B21" w:rsidRDefault="00380C56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</w:p>
    <w:p w:rsidR="00380C56" w:rsidRPr="00860B21" w:rsidRDefault="00F56BAC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/>
          <w:sz w:val="24"/>
          <w:szCs w:val="24"/>
        </w:rPr>
        <w:t>3.6</w:t>
      </w:r>
      <w:r w:rsidRPr="00860B21">
        <w:rPr>
          <w:rFonts w:ascii="宋体" w:hAnsi="宋体" w:cs="宋体" w:hint="eastAsia"/>
          <w:sz w:val="24"/>
          <w:szCs w:val="24"/>
        </w:rPr>
        <w:t>电磁兼容</w:t>
      </w:r>
    </w:p>
    <w:p w:rsidR="00380C56" w:rsidRPr="00860B21" w:rsidRDefault="00F56BAC">
      <w:pPr>
        <w:tabs>
          <w:tab w:val="right" w:pos="8306"/>
        </w:tabs>
        <w:spacing w:line="360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按</w:t>
      </w:r>
      <w:r w:rsidRPr="00860B21">
        <w:rPr>
          <w:rFonts w:ascii="宋体" w:hAnsi="宋体" w:cs="宋体"/>
          <w:sz w:val="24"/>
          <w:szCs w:val="24"/>
        </w:rPr>
        <w:t>GB/T 18268.1-2010</w:t>
      </w:r>
      <w:r w:rsidRPr="00860B21">
        <w:rPr>
          <w:rFonts w:ascii="宋体" w:hAnsi="宋体" w:cs="宋体" w:hint="eastAsia"/>
          <w:sz w:val="24"/>
          <w:szCs w:val="24"/>
        </w:rPr>
        <w:t>和</w:t>
      </w:r>
      <w:r w:rsidRPr="00860B21">
        <w:rPr>
          <w:rFonts w:ascii="宋体" w:hAnsi="宋体" w:cs="宋体"/>
          <w:sz w:val="24"/>
          <w:szCs w:val="24"/>
        </w:rPr>
        <w:t>GB/T 18268.26-2010</w:t>
      </w:r>
      <w:r w:rsidRPr="00860B21">
        <w:rPr>
          <w:rFonts w:ascii="宋体" w:hAnsi="宋体" w:cs="宋体" w:hint="eastAsia"/>
          <w:sz w:val="24"/>
          <w:szCs w:val="24"/>
        </w:rPr>
        <w:t>的规定进行。</w:t>
      </w:r>
    </w:p>
    <w:p w:rsidR="00380C56" w:rsidRPr="00860B21" w:rsidRDefault="00380C56">
      <w:pPr>
        <w:tabs>
          <w:tab w:val="right" w:pos="8306"/>
        </w:tabs>
        <w:spacing w:line="288" w:lineRule="auto"/>
        <w:rPr>
          <w:rFonts w:ascii="宋体" w:cs="Times New Roman"/>
          <w:sz w:val="24"/>
          <w:szCs w:val="24"/>
        </w:rPr>
      </w:pPr>
    </w:p>
    <w:p w:rsidR="00380C56" w:rsidRPr="00860B21" w:rsidRDefault="00F56BAC">
      <w:pPr>
        <w:tabs>
          <w:tab w:val="right" w:pos="8306"/>
        </w:tabs>
        <w:spacing w:line="288" w:lineRule="auto"/>
        <w:rPr>
          <w:rFonts w:ascii="宋体" w:cs="Times New Roman"/>
          <w:b/>
          <w:bCs/>
          <w:sz w:val="24"/>
          <w:szCs w:val="24"/>
        </w:rPr>
      </w:pPr>
      <w:r w:rsidRPr="00860B21">
        <w:rPr>
          <w:rFonts w:ascii="宋体" w:hAnsi="宋体" w:cs="宋体"/>
          <w:b/>
          <w:bCs/>
          <w:sz w:val="24"/>
          <w:szCs w:val="24"/>
        </w:rPr>
        <w:t>4.</w:t>
      </w:r>
      <w:r w:rsidRPr="00860B21">
        <w:rPr>
          <w:rFonts w:ascii="宋体" w:hAnsi="宋体" w:cs="宋体" w:hint="eastAsia"/>
          <w:b/>
          <w:bCs/>
          <w:sz w:val="24"/>
          <w:szCs w:val="24"/>
        </w:rPr>
        <w:t>术语</w:t>
      </w:r>
    </w:p>
    <w:p w:rsidR="00380C56" w:rsidRPr="00860B21" w:rsidRDefault="00F56BAC">
      <w:pPr>
        <w:tabs>
          <w:tab w:val="right" w:pos="8306"/>
        </w:tabs>
        <w:spacing w:line="288" w:lineRule="auto"/>
        <w:rPr>
          <w:rFonts w:ascii="宋体" w:cs="Times New Roman"/>
          <w:sz w:val="24"/>
          <w:szCs w:val="24"/>
        </w:rPr>
      </w:pPr>
      <w:r w:rsidRPr="00860B21">
        <w:rPr>
          <w:rFonts w:ascii="宋体" w:hAnsi="宋体" w:cs="宋体" w:hint="eastAsia"/>
          <w:sz w:val="24"/>
          <w:szCs w:val="24"/>
        </w:rPr>
        <w:t>无</w:t>
      </w:r>
    </w:p>
    <w:p w:rsidR="00612B57" w:rsidRPr="00860B21" w:rsidRDefault="00543F06" w:rsidP="00612B57">
      <w:pPr>
        <w:widowControl/>
        <w:spacing w:line="360" w:lineRule="auto"/>
        <w:jc w:val="center"/>
        <w:rPr>
          <w:b/>
          <w:sz w:val="28"/>
          <w:szCs w:val="28"/>
        </w:rPr>
      </w:pPr>
      <w:r w:rsidRPr="00860B21">
        <w:rPr>
          <w:rFonts w:ascii="宋体" w:cs="Times New Roman"/>
          <w:b/>
          <w:bCs/>
          <w:sz w:val="24"/>
          <w:szCs w:val="24"/>
          <w:lang w:val="zh-CN"/>
        </w:rPr>
        <w:br w:type="page"/>
      </w:r>
    </w:p>
    <w:p w:rsidR="00CA022C" w:rsidRPr="003B35C5" w:rsidRDefault="00AC0A58" w:rsidP="003B35C5">
      <w:pPr>
        <w:widowControl/>
        <w:spacing w:line="360" w:lineRule="auto"/>
        <w:rPr>
          <w:rFonts w:ascii="宋体" w:cs="Times New Roman"/>
          <w:b/>
          <w:bCs/>
          <w:sz w:val="24"/>
          <w:szCs w:val="24"/>
          <w:lang w:val="zh-CN"/>
        </w:rPr>
      </w:pPr>
      <w:r w:rsidRPr="00860B21">
        <w:rPr>
          <w:rFonts w:hint="eastAsia"/>
          <w:b/>
          <w:sz w:val="28"/>
          <w:szCs w:val="28"/>
        </w:rPr>
        <w:lastRenderedPageBreak/>
        <w:t xml:space="preserve">                              </w:t>
      </w:r>
      <w:r w:rsidRPr="00E34785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3B35C5">
        <w:rPr>
          <w:rFonts w:ascii="宋体" w:cs="Times New Roman" w:hint="eastAsia"/>
          <w:b/>
          <w:bCs/>
          <w:sz w:val="24"/>
          <w:szCs w:val="24"/>
          <w:lang w:val="zh-CN"/>
        </w:rPr>
        <w:t>附录</w:t>
      </w:r>
      <w:r w:rsidR="00612B57">
        <w:rPr>
          <w:rFonts w:ascii="宋体" w:cs="Times New Roman" w:hint="eastAsia"/>
          <w:b/>
          <w:bCs/>
          <w:sz w:val="24"/>
          <w:szCs w:val="24"/>
          <w:lang w:val="zh-CN"/>
        </w:rPr>
        <w:t>A</w:t>
      </w:r>
    </w:p>
    <w:p w:rsidR="00A92558" w:rsidRPr="003B35C5" w:rsidRDefault="00A92558" w:rsidP="003B35C5">
      <w:pPr>
        <w:widowControl/>
        <w:spacing w:line="360" w:lineRule="auto"/>
        <w:jc w:val="center"/>
        <w:rPr>
          <w:rFonts w:ascii="宋体" w:cs="Times New Roman"/>
          <w:b/>
          <w:bCs/>
          <w:sz w:val="24"/>
          <w:szCs w:val="24"/>
          <w:lang w:val="zh-CN"/>
        </w:rPr>
      </w:pPr>
      <w:r w:rsidRPr="003B35C5">
        <w:rPr>
          <w:rFonts w:ascii="宋体" w:cs="Times New Roman" w:hint="eastAsia"/>
          <w:b/>
          <w:bCs/>
          <w:sz w:val="24"/>
          <w:szCs w:val="24"/>
          <w:lang w:val="zh-CN"/>
        </w:rPr>
        <w:t>电磁兼容要求</w:t>
      </w:r>
    </w:p>
    <w:p w:rsidR="00E34785" w:rsidRPr="00E34785" w:rsidRDefault="00E34785" w:rsidP="003B35C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b/>
          <w:sz w:val="24"/>
          <w:szCs w:val="24"/>
        </w:rPr>
        <w:t>B.1 发射</w:t>
      </w:r>
    </w:p>
    <w:p w:rsidR="00E34785" w:rsidRPr="00E34785" w:rsidRDefault="00E34785" w:rsidP="003B35C5">
      <w:pPr>
        <w:tabs>
          <w:tab w:val="left" w:pos="9498"/>
        </w:tabs>
        <w:autoSpaceDE w:val="0"/>
        <w:autoSpaceDN w:val="0"/>
        <w:adjustRightInd w:val="0"/>
        <w:spacing w:before="46" w:line="360" w:lineRule="auto"/>
        <w:ind w:right="132" w:firstLineChars="150" w:firstLine="360"/>
        <w:jc w:val="left"/>
        <w:rPr>
          <w:rFonts w:asciiTheme="minorEastAsia" w:eastAsiaTheme="minorEastAsia" w:hAnsiTheme="minorEastAsia"/>
          <w:sz w:val="24"/>
        </w:rPr>
      </w:pPr>
      <w:r w:rsidRPr="00E34785">
        <w:rPr>
          <w:rFonts w:asciiTheme="minorEastAsia" w:eastAsiaTheme="minorEastAsia" w:hAnsiTheme="minorEastAsia" w:hint="eastAsia"/>
          <w:sz w:val="24"/>
        </w:rPr>
        <w:t>辐射发射、传导发射符合GB 4824分组分类要求的1组B类，适用GB 17625.1-2012、GB 17625.2-2007标准。</w:t>
      </w:r>
    </w:p>
    <w:p w:rsidR="00E34785" w:rsidRPr="00E34785" w:rsidRDefault="00E34785" w:rsidP="003B35C5">
      <w:pPr>
        <w:tabs>
          <w:tab w:val="left" w:pos="9498"/>
        </w:tabs>
        <w:autoSpaceDE w:val="0"/>
        <w:autoSpaceDN w:val="0"/>
        <w:adjustRightInd w:val="0"/>
        <w:spacing w:before="46" w:line="360" w:lineRule="auto"/>
        <w:ind w:right="132" w:firstLineChars="150" w:firstLine="360"/>
        <w:jc w:val="left"/>
        <w:rPr>
          <w:rFonts w:asciiTheme="minorEastAsia" w:eastAsiaTheme="minorEastAsia" w:hAnsiTheme="minorEastAsia"/>
          <w:sz w:val="24"/>
        </w:rPr>
      </w:pPr>
      <w:r w:rsidRPr="00E34785">
        <w:rPr>
          <w:rFonts w:asciiTheme="minorEastAsia" w:eastAsiaTheme="minorEastAsia" w:hAnsiTheme="minorEastAsia" w:hint="eastAsia"/>
          <w:sz w:val="24"/>
        </w:rPr>
        <w:t>谐波失真符合GB 17625.1分类要求的A类。</w:t>
      </w:r>
    </w:p>
    <w:p w:rsidR="00E34785" w:rsidRPr="00E34785" w:rsidRDefault="00E34785" w:rsidP="003B35C5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b/>
          <w:sz w:val="24"/>
          <w:szCs w:val="24"/>
        </w:rPr>
        <w:t>B.2 抗扰度</w:t>
      </w:r>
    </w:p>
    <w:tbl>
      <w:tblPr>
        <w:tblW w:w="10149" w:type="dxa"/>
        <w:jc w:val="center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8"/>
        <w:gridCol w:w="1701"/>
        <w:gridCol w:w="1843"/>
        <w:gridCol w:w="3321"/>
        <w:gridCol w:w="1306"/>
      </w:tblGrid>
      <w:tr w:rsidR="00E34785" w:rsidRPr="00E34785" w:rsidTr="00D244D4">
        <w:trPr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端口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试验项目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基础标准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试验值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性能判据</w:t>
            </w:r>
          </w:p>
        </w:tc>
      </w:tr>
      <w:tr w:rsidR="00E34785" w:rsidRPr="00E34785" w:rsidTr="007F27DB">
        <w:trPr>
          <w:trHeight w:val="628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外壳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85" w:rsidRPr="00E34785" w:rsidRDefault="00E34785" w:rsidP="00EA048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静电放电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(ESD)</w:t>
            </w:r>
          </w:p>
          <w:p w:rsidR="00E34785" w:rsidRPr="00E34785" w:rsidRDefault="00E34785" w:rsidP="00EA048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射频电磁场</w:t>
            </w:r>
          </w:p>
          <w:p w:rsidR="00E34785" w:rsidRPr="00E34785" w:rsidRDefault="00E34785" w:rsidP="00EA0484">
            <w:pPr>
              <w:ind w:firstLine="4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4785" w:rsidRPr="00E34785" w:rsidRDefault="00E34785" w:rsidP="00EA048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工频磁场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785" w:rsidRDefault="00E34785" w:rsidP="00A3353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  <w:p w:rsidR="00A33530" w:rsidRPr="00E34785" w:rsidRDefault="00A33530" w:rsidP="00A3353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4785" w:rsidRPr="00E34785" w:rsidRDefault="00E34785" w:rsidP="00A3353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  <w:p w:rsidR="00E34785" w:rsidRDefault="00E34785" w:rsidP="00EA0484">
            <w:pPr>
              <w:ind w:firstLine="42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4785" w:rsidRPr="00E34785" w:rsidRDefault="00E34785" w:rsidP="00A3353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2" w:rsidRDefault="00E34785" w:rsidP="007174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接触放电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4kV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；空气放电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8kV</w:t>
            </w:r>
          </w:p>
          <w:p w:rsidR="00717432" w:rsidRDefault="00717432" w:rsidP="00931B0D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17432" w:rsidRPr="00E34785" w:rsidRDefault="00E34785" w:rsidP="00931B0D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3V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m(80MHz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2.0GHz)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80%AM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，调制频率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1kHz</w:t>
            </w:r>
          </w:p>
          <w:p w:rsidR="00E34785" w:rsidRPr="00E34785" w:rsidRDefault="00E34785" w:rsidP="007174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3A/m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50Hz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</w:p>
          <w:p w:rsidR="007F27DB" w:rsidRPr="00E34785" w:rsidRDefault="007F27DB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</w:p>
          <w:p w:rsidR="007F27DB" w:rsidRPr="00E34785" w:rsidRDefault="007F27DB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</w:p>
        </w:tc>
      </w:tr>
      <w:tr w:rsidR="00E34785" w:rsidRPr="00E34785" w:rsidTr="007F27DB">
        <w:trPr>
          <w:jc w:val="center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A33530">
            <w:pPr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交流电源</w:t>
            </w:r>
          </w:p>
          <w:p w:rsidR="00E34785" w:rsidRPr="00E34785" w:rsidRDefault="00E34785" w:rsidP="00A3353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包括保护接地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电压暂降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A3353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％，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</w:p>
        </w:tc>
      </w:tr>
      <w:tr w:rsidR="00E34785" w:rsidRPr="00E34785" w:rsidTr="007F27DB">
        <w:trPr>
          <w:jc w:val="center"/>
        </w:trPr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40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％，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</w:p>
        </w:tc>
      </w:tr>
      <w:tr w:rsidR="00E34785" w:rsidRPr="00E34785" w:rsidTr="007F27DB">
        <w:trPr>
          <w:jc w:val="center"/>
        </w:trPr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70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％，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25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</w:p>
        </w:tc>
      </w:tr>
      <w:tr w:rsidR="00E34785" w:rsidRPr="00E34785" w:rsidTr="007F27DB">
        <w:trPr>
          <w:jc w:val="center"/>
        </w:trPr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电压中断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A3353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5%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持续时间，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250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</w:p>
        </w:tc>
      </w:tr>
      <w:tr w:rsidR="00E34785" w:rsidRPr="00E34785" w:rsidTr="007F27DB">
        <w:trPr>
          <w:trHeight w:val="366"/>
          <w:jc w:val="center"/>
        </w:trPr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脉冲群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A3353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lkV(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重复频率：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5kHz)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</w:p>
        </w:tc>
      </w:tr>
      <w:tr w:rsidR="00E34785" w:rsidRPr="00E34785" w:rsidTr="007F27DB">
        <w:trPr>
          <w:jc w:val="center"/>
        </w:trPr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浪涌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A3353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1kV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线对线，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2kV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线对地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 xml:space="preserve">B </w:t>
            </w:r>
          </w:p>
        </w:tc>
      </w:tr>
      <w:tr w:rsidR="00E34785" w:rsidRPr="00E34785" w:rsidTr="007F27DB">
        <w:trPr>
          <w:jc w:val="center"/>
        </w:trPr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射频传导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A3353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GB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／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T 17626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3V 150 kHz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80 MHz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80%AM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，调制频率</w:t>
            </w: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1kHz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</w:p>
        </w:tc>
      </w:tr>
      <w:tr w:rsidR="00E34785" w:rsidRPr="00E34785" w:rsidTr="00D244D4">
        <w:trPr>
          <w:trHeight w:val="538"/>
          <w:jc w:val="center"/>
        </w:trPr>
        <w:tc>
          <w:tcPr>
            <w:tcW w:w="10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性能判别：</w:t>
            </w:r>
          </w:p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 xml:space="preserve">A. 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试验时，在规范限值内性能正常。</w:t>
            </w:r>
          </w:p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 xml:space="preserve">B. 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试验时，功能或性能暂时降低或丧失，但能自行恢复。</w:t>
            </w:r>
          </w:p>
          <w:p w:rsidR="00E34785" w:rsidRPr="00E34785" w:rsidRDefault="00E34785" w:rsidP="00931B0D">
            <w:pPr>
              <w:ind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4785">
              <w:rPr>
                <w:rFonts w:asciiTheme="minorEastAsia" w:eastAsiaTheme="minorEastAsia" w:hAnsiTheme="minorEastAsia"/>
                <w:sz w:val="24"/>
                <w:szCs w:val="24"/>
              </w:rPr>
              <w:t xml:space="preserve">C. </w:t>
            </w:r>
            <w:r w:rsidRPr="00E34785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试验时，功能或性能暂时降低或丧失，但需要操作者干预或系统复位。</w:t>
            </w:r>
          </w:p>
        </w:tc>
      </w:tr>
    </w:tbl>
    <w:p w:rsidR="00E34785" w:rsidRPr="00E34785" w:rsidRDefault="00E34785" w:rsidP="00E34785">
      <w:pPr>
        <w:rPr>
          <w:rFonts w:asciiTheme="minorEastAsia" w:eastAsiaTheme="minorEastAsia" w:hAnsiTheme="minorEastAsia"/>
          <w:b/>
          <w:i/>
        </w:rPr>
      </w:pPr>
    </w:p>
    <w:p w:rsidR="00E34785" w:rsidRPr="00E34785" w:rsidRDefault="00E34785" w:rsidP="00E34785">
      <w:pPr>
        <w:spacing w:line="30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b/>
          <w:sz w:val="24"/>
          <w:szCs w:val="24"/>
        </w:rPr>
        <w:t>B.3</w:t>
      </w:r>
    </w:p>
    <w:p w:rsidR="00E34785" w:rsidRPr="00E34785" w:rsidRDefault="00E34785" w:rsidP="00D244D4">
      <w:pPr>
        <w:tabs>
          <w:tab w:val="left" w:pos="9498"/>
        </w:tabs>
        <w:autoSpaceDE w:val="0"/>
        <w:autoSpaceDN w:val="0"/>
        <w:adjustRightInd w:val="0"/>
        <w:spacing w:before="46"/>
        <w:ind w:right="132" w:firstLineChars="150" w:firstLine="360"/>
        <w:jc w:val="left"/>
        <w:rPr>
          <w:rFonts w:asciiTheme="minorEastAsia" w:eastAsiaTheme="minorEastAsia" w:hAnsiTheme="minorEastAsia"/>
          <w:sz w:val="24"/>
        </w:rPr>
      </w:pPr>
      <w:r w:rsidRPr="00E34785">
        <w:rPr>
          <w:rFonts w:asciiTheme="minorEastAsia" w:eastAsiaTheme="minorEastAsia" w:hAnsiTheme="minorEastAsia" w:hint="eastAsia"/>
          <w:sz w:val="24"/>
        </w:rPr>
        <w:t>基本性能</w:t>
      </w:r>
      <w:bookmarkStart w:id="3" w:name="OLE_LINK37"/>
      <w:bookmarkStart w:id="4" w:name="OLE_LINK38"/>
      <w:r w:rsidRPr="00E34785">
        <w:rPr>
          <w:rFonts w:asciiTheme="minorEastAsia" w:eastAsiaTheme="minorEastAsia" w:hAnsiTheme="minorEastAsia" w:hint="eastAsia"/>
          <w:sz w:val="24"/>
        </w:rPr>
        <w:t>：</w:t>
      </w:r>
      <w:bookmarkEnd w:id="3"/>
      <w:bookmarkEnd w:id="4"/>
      <w:r w:rsidRPr="00E34785">
        <w:rPr>
          <w:rFonts w:asciiTheme="minorEastAsia" w:eastAsiaTheme="minorEastAsia" w:hAnsiTheme="minorEastAsia" w:hint="eastAsia"/>
          <w:sz w:val="24"/>
        </w:rPr>
        <w:t>测定阴性标准卡，试验中及试验后重复测试10次，其结果应当均为阴性。</w:t>
      </w:r>
    </w:p>
    <w:p w:rsidR="00E34785" w:rsidRPr="00E34785" w:rsidRDefault="00E34785" w:rsidP="00E34785">
      <w:pPr>
        <w:spacing w:line="30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b/>
          <w:sz w:val="24"/>
          <w:szCs w:val="24"/>
        </w:rPr>
        <w:t>B.4</w:t>
      </w:r>
    </w:p>
    <w:p w:rsidR="005663F9" w:rsidRDefault="00E34785" w:rsidP="00D244D4">
      <w:pPr>
        <w:spacing w:line="360" w:lineRule="auto"/>
        <w:ind w:firstLineChars="150" w:firstLine="36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sz w:val="24"/>
        </w:rPr>
        <w:t>符合性准则：应符合GB/T 18268.1—2010、GB/T 18268.26—2010的要求。</w:t>
      </w:r>
      <w:r w:rsidR="008A6E27" w:rsidRPr="00E34785">
        <w:rPr>
          <w:rFonts w:asciiTheme="minorEastAsia" w:eastAsiaTheme="minorEastAsia" w:hAnsiTheme="minorEastAsia"/>
          <w:b/>
          <w:bCs/>
          <w:sz w:val="24"/>
          <w:szCs w:val="24"/>
        </w:rPr>
        <w:br w:type="page"/>
      </w:r>
    </w:p>
    <w:p w:rsidR="008A6E27" w:rsidRPr="003B35C5" w:rsidRDefault="008A6E27" w:rsidP="003B35C5">
      <w:pPr>
        <w:widowControl/>
        <w:spacing w:line="360" w:lineRule="auto"/>
        <w:jc w:val="center"/>
        <w:rPr>
          <w:rFonts w:ascii="宋体" w:cs="Times New Roman"/>
          <w:b/>
          <w:bCs/>
          <w:sz w:val="24"/>
          <w:szCs w:val="24"/>
          <w:lang w:val="zh-CN"/>
        </w:rPr>
      </w:pPr>
      <w:r w:rsidRPr="003B35C5">
        <w:rPr>
          <w:rFonts w:ascii="宋体" w:cs="Times New Roman" w:hint="eastAsia"/>
          <w:b/>
          <w:bCs/>
          <w:sz w:val="24"/>
          <w:szCs w:val="24"/>
          <w:lang w:val="zh-CN"/>
        </w:rPr>
        <w:lastRenderedPageBreak/>
        <w:t>附录</w:t>
      </w:r>
      <w:r w:rsidR="00612B57">
        <w:rPr>
          <w:rFonts w:ascii="宋体" w:cs="Times New Roman" w:hint="eastAsia"/>
          <w:b/>
          <w:bCs/>
          <w:sz w:val="24"/>
          <w:szCs w:val="24"/>
          <w:lang w:val="zh-CN"/>
        </w:rPr>
        <w:t>B</w:t>
      </w:r>
    </w:p>
    <w:p w:rsidR="001455BD" w:rsidRPr="003B35C5" w:rsidRDefault="001455BD" w:rsidP="003B35C5">
      <w:pPr>
        <w:widowControl/>
        <w:spacing w:line="360" w:lineRule="auto"/>
        <w:jc w:val="center"/>
        <w:rPr>
          <w:rFonts w:ascii="宋体" w:cs="Times New Roman"/>
          <w:b/>
          <w:bCs/>
          <w:sz w:val="24"/>
          <w:szCs w:val="24"/>
          <w:lang w:val="zh-CN"/>
        </w:rPr>
      </w:pPr>
      <w:r w:rsidRPr="003B35C5">
        <w:rPr>
          <w:rFonts w:ascii="宋体" w:cs="Times New Roman"/>
          <w:b/>
          <w:bCs/>
          <w:sz w:val="24"/>
          <w:szCs w:val="24"/>
          <w:lang w:val="zh-CN"/>
        </w:rPr>
        <w:t>企业参考品</w:t>
      </w:r>
    </w:p>
    <w:p w:rsidR="001455BD" w:rsidRPr="00E34785" w:rsidRDefault="001455BD" w:rsidP="001455BD">
      <w:pPr>
        <w:spacing w:line="360" w:lineRule="auto"/>
        <w:ind w:firstLineChars="1643" w:firstLine="3943"/>
        <w:rPr>
          <w:rFonts w:asciiTheme="minorEastAsia" w:eastAsiaTheme="minorEastAsia" w:hAnsiTheme="minorEastAsia"/>
          <w:sz w:val="24"/>
          <w:szCs w:val="24"/>
        </w:rPr>
      </w:pPr>
    </w:p>
    <w:p w:rsidR="001455BD" w:rsidRPr="00E34785" w:rsidRDefault="001455BD" w:rsidP="001455BD">
      <w:pPr>
        <w:numPr>
          <w:ilvl w:val="2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/>
          <w:b/>
          <w:sz w:val="24"/>
          <w:szCs w:val="24"/>
        </w:rPr>
        <w:t>参考品来源</w:t>
      </w:r>
    </w:p>
    <w:p w:rsidR="001455BD" w:rsidRPr="00E34785" w:rsidRDefault="001455BD" w:rsidP="00D223E5">
      <w:pPr>
        <w:spacing w:line="360" w:lineRule="auto"/>
        <w:ind w:firstLineChars="150" w:firstLine="360"/>
        <w:rPr>
          <w:rFonts w:asciiTheme="minorEastAsia" w:eastAsiaTheme="minorEastAsia" w:hAnsiTheme="minorEastAsia"/>
          <w:sz w:val="24"/>
        </w:rPr>
      </w:pPr>
      <w:bookmarkStart w:id="5" w:name="OLE_LINK2"/>
      <w:r w:rsidRPr="00E34785">
        <w:rPr>
          <w:rFonts w:asciiTheme="minorEastAsia" w:eastAsiaTheme="minorEastAsia" w:hAnsiTheme="minorEastAsia" w:hint="eastAsia"/>
          <w:sz w:val="24"/>
        </w:rPr>
        <w:t>吗啡、甲基安非他明、氯胺酮标准品均购自美国Sigma公司，企业参考品均由上述标准品用阴性尿液进行稀释配制而成。</w:t>
      </w:r>
    </w:p>
    <w:p w:rsidR="001455BD" w:rsidRPr="00E34785" w:rsidRDefault="001455BD" w:rsidP="001455B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455BD" w:rsidRPr="00E34785" w:rsidRDefault="001455BD" w:rsidP="001455BD">
      <w:pPr>
        <w:numPr>
          <w:ilvl w:val="2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b/>
          <w:sz w:val="24"/>
          <w:szCs w:val="24"/>
        </w:rPr>
        <w:t>参比</w:t>
      </w:r>
      <w:r w:rsidRPr="00E34785">
        <w:rPr>
          <w:rFonts w:asciiTheme="minorEastAsia" w:eastAsiaTheme="minorEastAsia" w:hAnsiTheme="minorEastAsia"/>
          <w:b/>
          <w:sz w:val="24"/>
          <w:szCs w:val="24"/>
        </w:rPr>
        <w:t>试剂</w:t>
      </w:r>
    </w:p>
    <w:p w:rsidR="001455BD" w:rsidRPr="00E34785" w:rsidRDefault="00555FCD" w:rsidP="00D223E5">
      <w:pPr>
        <w:spacing w:line="360" w:lineRule="auto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上海凯创生物技术有限公司生产的吗啡、甲基安非他明、氯胺酮联合检测</w:t>
      </w:r>
      <w:r w:rsidRPr="00E34785">
        <w:rPr>
          <w:rFonts w:asciiTheme="minorEastAsia" w:eastAsiaTheme="minorEastAsia" w:hAnsiTheme="minorEastAsia" w:hint="eastAsia"/>
          <w:sz w:val="24"/>
          <w:szCs w:val="24"/>
        </w:rPr>
        <w:t>试剂盒（胶体金法）。</w:t>
      </w:r>
    </w:p>
    <w:p w:rsidR="001455BD" w:rsidRPr="00E34785" w:rsidRDefault="001455BD" w:rsidP="001455B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bookmarkEnd w:id="5"/>
    <w:p w:rsidR="00203DF8" w:rsidRPr="00E34785" w:rsidRDefault="001455BD" w:rsidP="00203DF8">
      <w:pPr>
        <w:numPr>
          <w:ilvl w:val="2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34785">
        <w:rPr>
          <w:rFonts w:asciiTheme="minorEastAsia" w:eastAsiaTheme="minorEastAsia" w:hAnsiTheme="minorEastAsia"/>
          <w:b/>
          <w:sz w:val="24"/>
          <w:szCs w:val="24"/>
        </w:rPr>
        <w:t>企业参考品组成</w:t>
      </w:r>
    </w:p>
    <w:p w:rsidR="00203DF8" w:rsidRPr="00E34785" w:rsidRDefault="00203DF8" w:rsidP="00203DF8">
      <w:pPr>
        <w:spacing w:line="360" w:lineRule="auto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（1）重复性参考品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吗啡：1份，J1。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甲基安非他明：1份，J2。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氯胺酮：1份，J3。</w:t>
      </w:r>
    </w:p>
    <w:p w:rsidR="00203DF8" w:rsidRPr="00E34785" w:rsidRDefault="00203DF8" w:rsidP="00203DF8">
      <w:pPr>
        <w:spacing w:line="360" w:lineRule="auto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（2）阳性参考品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吗啡：3份，P1-1~P1-3。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甲基安非他明：1份，P2-1。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氯胺酮：1份，</w:t>
      </w:r>
      <w:r w:rsidRPr="00E34785">
        <w:rPr>
          <w:rFonts w:asciiTheme="minorEastAsia" w:eastAsiaTheme="minorEastAsia" w:hAnsiTheme="minorEastAsia"/>
          <w:kern w:val="24"/>
          <w:sz w:val="24"/>
        </w:rPr>
        <w:t>P</w:t>
      </w:r>
      <w:r w:rsidRPr="00E34785">
        <w:rPr>
          <w:rFonts w:asciiTheme="minorEastAsia" w:eastAsiaTheme="minorEastAsia" w:hAnsiTheme="minorEastAsia" w:hint="eastAsia"/>
          <w:kern w:val="24"/>
          <w:sz w:val="24"/>
        </w:rPr>
        <w:t>3-1。</w:t>
      </w:r>
    </w:p>
    <w:p w:rsidR="00203DF8" w:rsidRPr="00E34785" w:rsidRDefault="00203DF8" w:rsidP="00203DF8">
      <w:pPr>
        <w:spacing w:line="360" w:lineRule="auto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（3）阴性参考品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吗啡：17份，N1-</w:t>
      </w:r>
      <w:r w:rsidRPr="00E34785">
        <w:rPr>
          <w:rFonts w:asciiTheme="minorEastAsia" w:eastAsiaTheme="minorEastAsia" w:hAnsiTheme="minorEastAsia"/>
          <w:kern w:val="24"/>
          <w:sz w:val="24"/>
        </w:rPr>
        <w:t>1~</w:t>
      </w:r>
      <w:r w:rsidRPr="00E34785">
        <w:rPr>
          <w:rFonts w:asciiTheme="minorEastAsia" w:eastAsiaTheme="minorEastAsia" w:hAnsiTheme="minorEastAsia" w:hint="eastAsia"/>
          <w:kern w:val="24"/>
          <w:sz w:val="24"/>
        </w:rPr>
        <w:t>N1-</w:t>
      </w:r>
      <w:r w:rsidRPr="00E34785">
        <w:rPr>
          <w:rFonts w:asciiTheme="minorEastAsia" w:eastAsiaTheme="minorEastAsia" w:hAnsiTheme="minorEastAsia"/>
          <w:kern w:val="24"/>
          <w:sz w:val="24"/>
        </w:rPr>
        <w:t>1</w:t>
      </w:r>
      <w:r w:rsidRPr="00E34785">
        <w:rPr>
          <w:rFonts w:asciiTheme="minorEastAsia" w:eastAsiaTheme="minorEastAsia" w:hAnsiTheme="minorEastAsia" w:hint="eastAsia"/>
          <w:kern w:val="24"/>
          <w:sz w:val="24"/>
        </w:rPr>
        <w:t>7。</w:t>
      </w:r>
    </w:p>
    <w:p w:rsidR="00203DF8" w:rsidRPr="00E34785" w:rsidRDefault="00203DF8" w:rsidP="00203DF8">
      <w:pPr>
        <w:spacing w:line="360" w:lineRule="auto"/>
        <w:ind w:left="562"/>
        <w:rPr>
          <w:rFonts w:asciiTheme="minorEastAsia" w:eastAsiaTheme="minorEastAsia" w:hAnsiTheme="minorEastAsia"/>
          <w:kern w:val="24"/>
          <w:sz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甲基安非他明：13份，N2-</w:t>
      </w:r>
      <w:r w:rsidRPr="00E34785">
        <w:rPr>
          <w:rFonts w:asciiTheme="minorEastAsia" w:eastAsiaTheme="minorEastAsia" w:hAnsiTheme="minorEastAsia"/>
          <w:kern w:val="24"/>
          <w:sz w:val="24"/>
        </w:rPr>
        <w:t>1~</w:t>
      </w:r>
      <w:r w:rsidRPr="00E34785">
        <w:rPr>
          <w:rFonts w:asciiTheme="minorEastAsia" w:eastAsiaTheme="minorEastAsia" w:hAnsiTheme="minorEastAsia" w:hint="eastAsia"/>
          <w:kern w:val="24"/>
          <w:sz w:val="24"/>
        </w:rPr>
        <w:t>N2-13。</w:t>
      </w:r>
    </w:p>
    <w:p w:rsidR="00CA022C" w:rsidRPr="00E34785" w:rsidRDefault="00203DF8" w:rsidP="00203DF8">
      <w:pPr>
        <w:widowControl/>
        <w:ind w:left="562"/>
        <w:rPr>
          <w:rFonts w:asciiTheme="minorEastAsia" w:eastAsiaTheme="minorEastAsia" w:hAnsiTheme="minorEastAsia" w:cs="Times New Roman"/>
          <w:b/>
          <w:bCs/>
          <w:sz w:val="24"/>
          <w:szCs w:val="24"/>
        </w:rPr>
      </w:pPr>
      <w:r w:rsidRPr="00E34785">
        <w:rPr>
          <w:rFonts w:asciiTheme="minorEastAsia" w:eastAsiaTheme="minorEastAsia" w:hAnsiTheme="minorEastAsia" w:hint="eastAsia"/>
          <w:kern w:val="24"/>
          <w:sz w:val="24"/>
        </w:rPr>
        <w:t>氯胺酮：14份，N3-</w:t>
      </w:r>
      <w:r w:rsidRPr="00E34785">
        <w:rPr>
          <w:rFonts w:asciiTheme="minorEastAsia" w:eastAsiaTheme="minorEastAsia" w:hAnsiTheme="minorEastAsia"/>
          <w:kern w:val="24"/>
          <w:sz w:val="24"/>
        </w:rPr>
        <w:t>1~</w:t>
      </w:r>
      <w:r w:rsidRPr="00E34785">
        <w:rPr>
          <w:rFonts w:asciiTheme="minorEastAsia" w:eastAsiaTheme="minorEastAsia" w:hAnsiTheme="minorEastAsia" w:hint="eastAsia"/>
          <w:kern w:val="24"/>
          <w:sz w:val="24"/>
        </w:rPr>
        <w:t>N3-14。</w:t>
      </w:r>
    </w:p>
    <w:sectPr w:rsidR="00CA022C" w:rsidRPr="00E34785" w:rsidSect="00380C56">
      <w:footerReference w:type="default" r:id="rId8"/>
      <w:pgSz w:w="11906" w:h="16838"/>
      <w:pgMar w:top="1134" w:right="1134" w:bottom="1134" w:left="124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1AE" w:rsidRDefault="001F31AE" w:rsidP="00380C56">
      <w:r>
        <w:separator/>
      </w:r>
    </w:p>
  </w:endnote>
  <w:endnote w:type="continuationSeparator" w:id="1">
    <w:p w:rsidR="001F31AE" w:rsidRDefault="001F31AE" w:rsidP="00380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SongStd-Ligh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C56" w:rsidRDefault="006F1F47">
    <w:pPr>
      <w:pStyle w:val="af3"/>
      <w:jc w:val="right"/>
    </w:pPr>
    <w:r w:rsidRPr="006F1F47">
      <w:fldChar w:fldCharType="begin"/>
    </w:r>
    <w:r w:rsidR="00F56BAC">
      <w:instrText xml:space="preserve"> PAGE   \* MERGEFORMAT </w:instrText>
    </w:r>
    <w:r w:rsidRPr="006F1F47">
      <w:fldChar w:fldCharType="separate"/>
    </w:r>
    <w:r w:rsidR="000B478A">
      <w:rPr>
        <w:noProof/>
      </w:rPr>
      <w:t>4</w:t>
    </w:r>
    <w:r>
      <w:rPr>
        <w:lang w:val="zh-CN"/>
      </w:rPr>
      <w:fldChar w:fldCharType="end"/>
    </w:r>
  </w:p>
  <w:p w:rsidR="00380C56" w:rsidRDefault="00380C56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1AE" w:rsidRDefault="001F31AE" w:rsidP="00380C56">
      <w:r>
        <w:separator/>
      </w:r>
    </w:p>
  </w:footnote>
  <w:footnote w:type="continuationSeparator" w:id="1">
    <w:p w:rsidR="001F31AE" w:rsidRDefault="001F31AE" w:rsidP="00380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 w:tentative="1">
      <w:start w:val="1"/>
      <w:numFmt w:val="none"/>
      <w:pStyle w:val="a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 w:tentative="1">
      <w:start w:val="1"/>
      <w:numFmt w:val="decimal"/>
      <w:pStyle w:val="a0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 w:tentative="1">
      <w:start w:val="1"/>
      <w:numFmt w:val="decimal"/>
      <w:pStyle w:val="a1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 w:tentative="1">
      <w:start w:val="1"/>
      <w:numFmt w:val="decimal"/>
      <w:pStyle w:val="a2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 w:tentative="1">
      <w:start w:val="1"/>
      <w:numFmt w:val="decimal"/>
      <w:pStyle w:val="a3"/>
      <w:suff w:val="nothing"/>
      <w:lvlText w:val="%1%2.%3.%4.%5　"/>
      <w:lvlJc w:val="left"/>
      <w:pPr>
        <w:ind w:left="360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 w:tentative="1">
      <w:start w:val="1"/>
      <w:numFmt w:val="decimal"/>
      <w:pStyle w:val="a4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 w:tentative="1">
      <w:start w:val="1"/>
      <w:numFmt w:val="decimal"/>
      <w:pStyle w:val="a5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067B4372"/>
    <w:multiLevelType w:val="hybridMultilevel"/>
    <w:tmpl w:val="D9B0D8DA"/>
    <w:lvl w:ilvl="0" w:tplc="265627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917C3"/>
    <w:multiLevelType w:val="multilevel"/>
    <w:tmpl w:val="2C5917C3"/>
    <w:lvl w:ilvl="0" w:tentative="1">
      <w:start w:val="1"/>
      <w:numFmt w:val="none"/>
      <w:pStyle w:val="a6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1">
      <w:start w:val="1"/>
      <w:numFmt w:val="bullet"/>
      <w:pStyle w:val="a7"/>
      <w:lvlText w:val=""/>
      <w:lvlJc w:val="left"/>
      <w:pPr>
        <w:tabs>
          <w:tab w:val="left" w:pos="760"/>
        </w:tabs>
        <w:ind w:left="1264" w:hanging="413"/>
      </w:pPr>
      <w:rPr>
        <w:rFonts w:ascii="Symbol" w:hAnsi="Symbol" w:cs="Symbol" w:hint="default"/>
        <w:color w:val="auto"/>
      </w:rPr>
    </w:lvl>
    <w:lvl w:ilvl="2" w:tentative="1">
      <w:start w:val="1"/>
      <w:numFmt w:val="bullet"/>
      <w:pStyle w:val="a8"/>
      <w:lvlText w:val=""/>
      <w:lvlJc w:val="left"/>
      <w:pPr>
        <w:tabs>
          <w:tab w:val="left" w:pos="1678"/>
        </w:tabs>
        <w:ind w:left="1678" w:hanging="414"/>
      </w:pPr>
      <w:rPr>
        <w:rFonts w:ascii="Symbol" w:hAnsi="Symbol" w:cs="Symbol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3">
    <w:nsid w:val="2DFB2A74"/>
    <w:multiLevelType w:val="multilevel"/>
    <w:tmpl w:val="CAB2C51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3D6630E0"/>
    <w:multiLevelType w:val="hybridMultilevel"/>
    <w:tmpl w:val="7AF6A98A"/>
    <w:lvl w:ilvl="0" w:tplc="249A6CC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9DA0515"/>
    <w:multiLevelType w:val="hybridMultilevel"/>
    <w:tmpl w:val="38A45582"/>
    <w:lvl w:ilvl="0" w:tplc="D77C4A3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84536"/>
    <w:multiLevelType w:val="hybridMultilevel"/>
    <w:tmpl w:val="5F408534"/>
    <w:lvl w:ilvl="0" w:tplc="8632CE9A">
      <w:start w:val="2"/>
      <w:numFmt w:val="decimalEnclosedCircle"/>
      <w:lvlText w:val="%1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5406296D"/>
    <w:multiLevelType w:val="hybridMultilevel"/>
    <w:tmpl w:val="50DC81C8"/>
    <w:lvl w:ilvl="0" w:tplc="4DDE957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9190A8A"/>
    <w:multiLevelType w:val="hybridMultilevel"/>
    <w:tmpl w:val="06E4A5D8"/>
    <w:lvl w:ilvl="0" w:tplc="81EEF184">
      <w:start w:val="1"/>
      <w:numFmt w:val="decimal"/>
      <w:lvlText w:val="3.1.%1"/>
      <w:lvlJc w:val="left"/>
      <w:pPr>
        <w:ind w:left="562" w:hanging="420"/>
      </w:pPr>
      <w:rPr>
        <w:rFonts w:hint="eastAsia"/>
        <w:b w:val="0"/>
      </w:rPr>
    </w:lvl>
    <w:lvl w:ilvl="1" w:tplc="81EEF184">
      <w:start w:val="1"/>
      <w:numFmt w:val="decimal"/>
      <w:lvlText w:val="3.1.%2"/>
      <w:lvlJc w:val="left"/>
      <w:pPr>
        <w:ind w:left="420" w:hanging="420"/>
      </w:pPr>
      <w:rPr>
        <w:rFonts w:hint="eastAsia"/>
        <w:b w:val="0"/>
      </w:rPr>
    </w:lvl>
    <w:lvl w:ilvl="2" w:tplc="CD70001A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44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E18"/>
    <w:rsid w:val="00001267"/>
    <w:rsid w:val="00002F39"/>
    <w:rsid w:val="00003843"/>
    <w:rsid w:val="00012484"/>
    <w:rsid w:val="0001663A"/>
    <w:rsid w:val="00017556"/>
    <w:rsid w:val="00023EB6"/>
    <w:rsid w:val="000256EE"/>
    <w:rsid w:val="00031FF8"/>
    <w:rsid w:val="000326A1"/>
    <w:rsid w:val="000329EB"/>
    <w:rsid w:val="000351CC"/>
    <w:rsid w:val="000361A9"/>
    <w:rsid w:val="00041252"/>
    <w:rsid w:val="00043157"/>
    <w:rsid w:val="0004414B"/>
    <w:rsid w:val="00046992"/>
    <w:rsid w:val="00051E18"/>
    <w:rsid w:val="00055686"/>
    <w:rsid w:val="00056C89"/>
    <w:rsid w:val="000572FA"/>
    <w:rsid w:val="00060132"/>
    <w:rsid w:val="00061A33"/>
    <w:rsid w:val="000662AF"/>
    <w:rsid w:val="00070F0D"/>
    <w:rsid w:val="0007133F"/>
    <w:rsid w:val="000718BD"/>
    <w:rsid w:val="00076BE8"/>
    <w:rsid w:val="000806F1"/>
    <w:rsid w:val="00081D57"/>
    <w:rsid w:val="00085925"/>
    <w:rsid w:val="000863CC"/>
    <w:rsid w:val="00092832"/>
    <w:rsid w:val="000929AB"/>
    <w:rsid w:val="0009563E"/>
    <w:rsid w:val="00096901"/>
    <w:rsid w:val="000A727A"/>
    <w:rsid w:val="000A76CA"/>
    <w:rsid w:val="000B08D0"/>
    <w:rsid w:val="000B2320"/>
    <w:rsid w:val="000B478A"/>
    <w:rsid w:val="000C0CA3"/>
    <w:rsid w:val="000C1DD6"/>
    <w:rsid w:val="000E0D10"/>
    <w:rsid w:val="000E152A"/>
    <w:rsid w:val="000E1B29"/>
    <w:rsid w:val="000E2195"/>
    <w:rsid w:val="000E2CE4"/>
    <w:rsid w:val="000E4924"/>
    <w:rsid w:val="000E689C"/>
    <w:rsid w:val="000F32F1"/>
    <w:rsid w:val="000F45A4"/>
    <w:rsid w:val="000F4D87"/>
    <w:rsid w:val="00100E29"/>
    <w:rsid w:val="0010360A"/>
    <w:rsid w:val="0010488F"/>
    <w:rsid w:val="00104AA6"/>
    <w:rsid w:val="001066F6"/>
    <w:rsid w:val="001137F2"/>
    <w:rsid w:val="001158E6"/>
    <w:rsid w:val="00120477"/>
    <w:rsid w:val="00121E1D"/>
    <w:rsid w:val="001239A6"/>
    <w:rsid w:val="001279EE"/>
    <w:rsid w:val="001308D7"/>
    <w:rsid w:val="00131328"/>
    <w:rsid w:val="00140CFF"/>
    <w:rsid w:val="00141514"/>
    <w:rsid w:val="001423A6"/>
    <w:rsid w:val="001433C6"/>
    <w:rsid w:val="0014443D"/>
    <w:rsid w:val="001455BD"/>
    <w:rsid w:val="00145BF2"/>
    <w:rsid w:val="0015007F"/>
    <w:rsid w:val="001509A4"/>
    <w:rsid w:val="00154A5E"/>
    <w:rsid w:val="001572F0"/>
    <w:rsid w:val="00162C3A"/>
    <w:rsid w:val="001632FB"/>
    <w:rsid w:val="00163597"/>
    <w:rsid w:val="001676E3"/>
    <w:rsid w:val="00170EFD"/>
    <w:rsid w:val="001729A4"/>
    <w:rsid w:val="00172C8E"/>
    <w:rsid w:val="00173211"/>
    <w:rsid w:val="00174158"/>
    <w:rsid w:val="0017670A"/>
    <w:rsid w:val="00176B5C"/>
    <w:rsid w:val="00181C5B"/>
    <w:rsid w:val="00182FB5"/>
    <w:rsid w:val="00183399"/>
    <w:rsid w:val="00185FB5"/>
    <w:rsid w:val="001900C4"/>
    <w:rsid w:val="0019585D"/>
    <w:rsid w:val="001A25E2"/>
    <w:rsid w:val="001A67EA"/>
    <w:rsid w:val="001B3424"/>
    <w:rsid w:val="001B4628"/>
    <w:rsid w:val="001B5807"/>
    <w:rsid w:val="001C1B73"/>
    <w:rsid w:val="001C3723"/>
    <w:rsid w:val="001C4620"/>
    <w:rsid w:val="001C5450"/>
    <w:rsid w:val="001C573A"/>
    <w:rsid w:val="001D1B43"/>
    <w:rsid w:val="001E23B5"/>
    <w:rsid w:val="001E25B6"/>
    <w:rsid w:val="001E2F05"/>
    <w:rsid w:val="001E3146"/>
    <w:rsid w:val="001F31AE"/>
    <w:rsid w:val="001F5B5F"/>
    <w:rsid w:val="002000C7"/>
    <w:rsid w:val="00200677"/>
    <w:rsid w:val="00200743"/>
    <w:rsid w:val="00200EDD"/>
    <w:rsid w:val="00203DF8"/>
    <w:rsid w:val="00206849"/>
    <w:rsid w:val="00210F45"/>
    <w:rsid w:val="00211C23"/>
    <w:rsid w:val="002124F7"/>
    <w:rsid w:val="00213E8E"/>
    <w:rsid w:val="00214143"/>
    <w:rsid w:val="00216277"/>
    <w:rsid w:val="00221967"/>
    <w:rsid w:val="002239FB"/>
    <w:rsid w:val="0022498B"/>
    <w:rsid w:val="002264FB"/>
    <w:rsid w:val="00230ED3"/>
    <w:rsid w:val="00231E25"/>
    <w:rsid w:val="00233FF6"/>
    <w:rsid w:val="002341FC"/>
    <w:rsid w:val="00235E93"/>
    <w:rsid w:val="00236854"/>
    <w:rsid w:val="002410B6"/>
    <w:rsid w:val="00241D7A"/>
    <w:rsid w:val="00250344"/>
    <w:rsid w:val="002507E3"/>
    <w:rsid w:val="00250FF1"/>
    <w:rsid w:val="00251507"/>
    <w:rsid w:val="00252A7A"/>
    <w:rsid w:val="00254591"/>
    <w:rsid w:val="00254F01"/>
    <w:rsid w:val="00255024"/>
    <w:rsid w:val="002628A0"/>
    <w:rsid w:val="00262AAB"/>
    <w:rsid w:val="00264631"/>
    <w:rsid w:val="0026687C"/>
    <w:rsid w:val="0026687E"/>
    <w:rsid w:val="00267C97"/>
    <w:rsid w:val="0027121E"/>
    <w:rsid w:val="002722FB"/>
    <w:rsid w:val="0027310E"/>
    <w:rsid w:val="00273B8A"/>
    <w:rsid w:val="00281E67"/>
    <w:rsid w:val="002822AC"/>
    <w:rsid w:val="00283D1F"/>
    <w:rsid w:val="00287BE6"/>
    <w:rsid w:val="00293EE9"/>
    <w:rsid w:val="00294F8B"/>
    <w:rsid w:val="00297A2E"/>
    <w:rsid w:val="002A0D88"/>
    <w:rsid w:val="002A4A63"/>
    <w:rsid w:val="002A7A8D"/>
    <w:rsid w:val="002B1AC1"/>
    <w:rsid w:val="002B2A1A"/>
    <w:rsid w:val="002B532E"/>
    <w:rsid w:val="002C1BB3"/>
    <w:rsid w:val="002C5AF2"/>
    <w:rsid w:val="002C67FF"/>
    <w:rsid w:val="002D0B5D"/>
    <w:rsid w:val="002D27F8"/>
    <w:rsid w:val="002D3BE4"/>
    <w:rsid w:val="002D3DF1"/>
    <w:rsid w:val="002D5DCF"/>
    <w:rsid w:val="002E0240"/>
    <w:rsid w:val="002E07B9"/>
    <w:rsid w:val="002E59A7"/>
    <w:rsid w:val="002E5ADE"/>
    <w:rsid w:val="002E67D6"/>
    <w:rsid w:val="002E67F5"/>
    <w:rsid w:val="002F036C"/>
    <w:rsid w:val="002F04CC"/>
    <w:rsid w:val="0030024D"/>
    <w:rsid w:val="003042CC"/>
    <w:rsid w:val="003118F8"/>
    <w:rsid w:val="00313A2D"/>
    <w:rsid w:val="00315A3E"/>
    <w:rsid w:val="00320ACD"/>
    <w:rsid w:val="0032756F"/>
    <w:rsid w:val="00327CE7"/>
    <w:rsid w:val="003310E8"/>
    <w:rsid w:val="00331225"/>
    <w:rsid w:val="00332481"/>
    <w:rsid w:val="003330F6"/>
    <w:rsid w:val="00335D9C"/>
    <w:rsid w:val="0034093D"/>
    <w:rsid w:val="0034152B"/>
    <w:rsid w:val="00342DDA"/>
    <w:rsid w:val="00342E02"/>
    <w:rsid w:val="003444EA"/>
    <w:rsid w:val="00346615"/>
    <w:rsid w:val="003478C9"/>
    <w:rsid w:val="003521A1"/>
    <w:rsid w:val="00354384"/>
    <w:rsid w:val="00355BB7"/>
    <w:rsid w:val="00356586"/>
    <w:rsid w:val="003567E1"/>
    <w:rsid w:val="00356B71"/>
    <w:rsid w:val="0035756A"/>
    <w:rsid w:val="00357612"/>
    <w:rsid w:val="00360228"/>
    <w:rsid w:val="003633B7"/>
    <w:rsid w:val="00363D2B"/>
    <w:rsid w:val="00367859"/>
    <w:rsid w:val="00371B31"/>
    <w:rsid w:val="00372989"/>
    <w:rsid w:val="00373F3C"/>
    <w:rsid w:val="00376A6E"/>
    <w:rsid w:val="00380C56"/>
    <w:rsid w:val="00380D4E"/>
    <w:rsid w:val="00383CAA"/>
    <w:rsid w:val="00384494"/>
    <w:rsid w:val="0038470D"/>
    <w:rsid w:val="00384881"/>
    <w:rsid w:val="00385B28"/>
    <w:rsid w:val="00391DC6"/>
    <w:rsid w:val="003970C0"/>
    <w:rsid w:val="003A049F"/>
    <w:rsid w:val="003A3972"/>
    <w:rsid w:val="003B026D"/>
    <w:rsid w:val="003B1946"/>
    <w:rsid w:val="003B2CF8"/>
    <w:rsid w:val="003B35C5"/>
    <w:rsid w:val="003B4108"/>
    <w:rsid w:val="003B4371"/>
    <w:rsid w:val="003B5E89"/>
    <w:rsid w:val="003B607B"/>
    <w:rsid w:val="003C1053"/>
    <w:rsid w:val="003C10DF"/>
    <w:rsid w:val="003C3078"/>
    <w:rsid w:val="003C3F1C"/>
    <w:rsid w:val="003D111E"/>
    <w:rsid w:val="003D5AC5"/>
    <w:rsid w:val="003E1B34"/>
    <w:rsid w:val="003E3248"/>
    <w:rsid w:val="003E59D4"/>
    <w:rsid w:val="003E7556"/>
    <w:rsid w:val="003F433F"/>
    <w:rsid w:val="003F579A"/>
    <w:rsid w:val="003F7BB6"/>
    <w:rsid w:val="00400650"/>
    <w:rsid w:val="00407817"/>
    <w:rsid w:val="004108BC"/>
    <w:rsid w:val="00410DAE"/>
    <w:rsid w:val="00410E13"/>
    <w:rsid w:val="00410FE3"/>
    <w:rsid w:val="00411C9A"/>
    <w:rsid w:val="00412F2A"/>
    <w:rsid w:val="0041313F"/>
    <w:rsid w:val="00417467"/>
    <w:rsid w:val="0042025D"/>
    <w:rsid w:val="0042228C"/>
    <w:rsid w:val="0043028F"/>
    <w:rsid w:val="00431C69"/>
    <w:rsid w:val="004365B6"/>
    <w:rsid w:val="00436E77"/>
    <w:rsid w:val="00441521"/>
    <w:rsid w:val="00441A53"/>
    <w:rsid w:val="00442AF6"/>
    <w:rsid w:val="00445F91"/>
    <w:rsid w:val="0045109A"/>
    <w:rsid w:val="004534C5"/>
    <w:rsid w:val="004534E0"/>
    <w:rsid w:val="00453886"/>
    <w:rsid w:val="00453909"/>
    <w:rsid w:val="00453A51"/>
    <w:rsid w:val="00464A76"/>
    <w:rsid w:val="00470F7B"/>
    <w:rsid w:val="004711AF"/>
    <w:rsid w:val="00472F2C"/>
    <w:rsid w:val="004764E3"/>
    <w:rsid w:val="004768EA"/>
    <w:rsid w:val="00480778"/>
    <w:rsid w:val="00480F2A"/>
    <w:rsid w:val="00482166"/>
    <w:rsid w:val="0048379D"/>
    <w:rsid w:val="00483DB6"/>
    <w:rsid w:val="00484F90"/>
    <w:rsid w:val="00485227"/>
    <w:rsid w:val="00487CC4"/>
    <w:rsid w:val="0049302B"/>
    <w:rsid w:val="00494037"/>
    <w:rsid w:val="00495B20"/>
    <w:rsid w:val="004A1732"/>
    <w:rsid w:val="004A2578"/>
    <w:rsid w:val="004A3076"/>
    <w:rsid w:val="004A58FB"/>
    <w:rsid w:val="004A5B47"/>
    <w:rsid w:val="004A7204"/>
    <w:rsid w:val="004A758D"/>
    <w:rsid w:val="004B1985"/>
    <w:rsid w:val="004B490B"/>
    <w:rsid w:val="004B4A65"/>
    <w:rsid w:val="004B6ACD"/>
    <w:rsid w:val="004B7459"/>
    <w:rsid w:val="004C1745"/>
    <w:rsid w:val="004C1DD1"/>
    <w:rsid w:val="004C4192"/>
    <w:rsid w:val="004C4300"/>
    <w:rsid w:val="004C4A2F"/>
    <w:rsid w:val="004D0E12"/>
    <w:rsid w:val="004D18F6"/>
    <w:rsid w:val="004D369B"/>
    <w:rsid w:val="004D5CA3"/>
    <w:rsid w:val="004D76BD"/>
    <w:rsid w:val="004E3F49"/>
    <w:rsid w:val="004E6DF9"/>
    <w:rsid w:val="004E78D3"/>
    <w:rsid w:val="004F02F6"/>
    <w:rsid w:val="004F233B"/>
    <w:rsid w:val="004F3558"/>
    <w:rsid w:val="004F47D2"/>
    <w:rsid w:val="004F6C20"/>
    <w:rsid w:val="00503E18"/>
    <w:rsid w:val="00506818"/>
    <w:rsid w:val="0051075D"/>
    <w:rsid w:val="0051126E"/>
    <w:rsid w:val="00512ED3"/>
    <w:rsid w:val="005131C3"/>
    <w:rsid w:val="005152EC"/>
    <w:rsid w:val="00515636"/>
    <w:rsid w:val="005159E8"/>
    <w:rsid w:val="00523436"/>
    <w:rsid w:val="005236F9"/>
    <w:rsid w:val="00523AA6"/>
    <w:rsid w:val="00524944"/>
    <w:rsid w:val="00525F06"/>
    <w:rsid w:val="0052679F"/>
    <w:rsid w:val="00526D88"/>
    <w:rsid w:val="0053321D"/>
    <w:rsid w:val="00533EB6"/>
    <w:rsid w:val="005411C8"/>
    <w:rsid w:val="0054214D"/>
    <w:rsid w:val="00543F06"/>
    <w:rsid w:val="00546341"/>
    <w:rsid w:val="00550891"/>
    <w:rsid w:val="00553145"/>
    <w:rsid w:val="00554896"/>
    <w:rsid w:val="00555FCD"/>
    <w:rsid w:val="00557FEB"/>
    <w:rsid w:val="005632D8"/>
    <w:rsid w:val="005641C3"/>
    <w:rsid w:val="005649AE"/>
    <w:rsid w:val="005663F9"/>
    <w:rsid w:val="00566830"/>
    <w:rsid w:val="00566D98"/>
    <w:rsid w:val="00567427"/>
    <w:rsid w:val="00567936"/>
    <w:rsid w:val="00567FBE"/>
    <w:rsid w:val="005701FD"/>
    <w:rsid w:val="00572367"/>
    <w:rsid w:val="00574FA1"/>
    <w:rsid w:val="0057775E"/>
    <w:rsid w:val="005820B5"/>
    <w:rsid w:val="005824D7"/>
    <w:rsid w:val="0058271E"/>
    <w:rsid w:val="00586287"/>
    <w:rsid w:val="00586976"/>
    <w:rsid w:val="00590FAE"/>
    <w:rsid w:val="00591699"/>
    <w:rsid w:val="00595E76"/>
    <w:rsid w:val="005A1517"/>
    <w:rsid w:val="005A35CB"/>
    <w:rsid w:val="005A4C61"/>
    <w:rsid w:val="005A6136"/>
    <w:rsid w:val="005A6E75"/>
    <w:rsid w:val="005A7967"/>
    <w:rsid w:val="005B0992"/>
    <w:rsid w:val="005B56A0"/>
    <w:rsid w:val="005B5C06"/>
    <w:rsid w:val="005C04A2"/>
    <w:rsid w:val="005C2B88"/>
    <w:rsid w:val="005C317B"/>
    <w:rsid w:val="005C5FFA"/>
    <w:rsid w:val="005C647C"/>
    <w:rsid w:val="005D42C8"/>
    <w:rsid w:val="005D7F86"/>
    <w:rsid w:val="005E1ACD"/>
    <w:rsid w:val="005E2464"/>
    <w:rsid w:val="005E26E1"/>
    <w:rsid w:val="005F10ED"/>
    <w:rsid w:val="005F1207"/>
    <w:rsid w:val="005F59D8"/>
    <w:rsid w:val="005F6503"/>
    <w:rsid w:val="005F731A"/>
    <w:rsid w:val="00600528"/>
    <w:rsid w:val="00602390"/>
    <w:rsid w:val="006036BD"/>
    <w:rsid w:val="00603A30"/>
    <w:rsid w:val="00604D11"/>
    <w:rsid w:val="00611624"/>
    <w:rsid w:val="00612B57"/>
    <w:rsid w:val="00616155"/>
    <w:rsid w:val="0061689B"/>
    <w:rsid w:val="0061720F"/>
    <w:rsid w:val="00617C0F"/>
    <w:rsid w:val="00620422"/>
    <w:rsid w:val="00620FE5"/>
    <w:rsid w:val="00621E60"/>
    <w:rsid w:val="00622200"/>
    <w:rsid w:val="0062358D"/>
    <w:rsid w:val="006252C4"/>
    <w:rsid w:val="00626CFA"/>
    <w:rsid w:val="00626FEC"/>
    <w:rsid w:val="00630E43"/>
    <w:rsid w:val="00631A4B"/>
    <w:rsid w:val="00631EB6"/>
    <w:rsid w:val="00635730"/>
    <w:rsid w:val="006363E2"/>
    <w:rsid w:val="0063710C"/>
    <w:rsid w:val="006415F5"/>
    <w:rsid w:val="006454D7"/>
    <w:rsid w:val="006479EE"/>
    <w:rsid w:val="00647AA3"/>
    <w:rsid w:val="00650EE9"/>
    <w:rsid w:val="00653364"/>
    <w:rsid w:val="00656F26"/>
    <w:rsid w:val="00661246"/>
    <w:rsid w:val="006628AE"/>
    <w:rsid w:val="00662C23"/>
    <w:rsid w:val="0066672C"/>
    <w:rsid w:val="00666739"/>
    <w:rsid w:val="00666F41"/>
    <w:rsid w:val="00667E5E"/>
    <w:rsid w:val="006741E9"/>
    <w:rsid w:val="00677E4B"/>
    <w:rsid w:val="00682290"/>
    <w:rsid w:val="00683766"/>
    <w:rsid w:val="006857B2"/>
    <w:rsid w:val="00685A31"/>
    <w:rsid w:val="00686B56"/>
    <w:rsid w:val="00690E31"/>
    <w:rsid w:val="0069119D"/>
    <w:rsid w:val="006945AB"/>
    <w:rsid w:val="006976D6"/>
    <w:rsid w:val="006A136D"/>
    <w:rsid w:val="006A2417"/>
    <w:rsid w:val="006A276E"/>
    <w:rsid w:val="006A4866"/>
    <w:rsid w:val="006A7198"/>
    <w:rsid w:val="006B5962"/>
    <w:rsid w:val="006B5B19"/>
    <w:rsid w:val="006C2445"/>
    <w:rsid w:val="006C3056"/>
    <w:rsid w:val="006D3870"/>
    <w:rsid w:val="006E12A6"/>
    <w:rsid w:val="006E24BB"/>
    <w:rsid w:val="006E4D53"/>
    <w:rsid w:val="006E5E94"/>
    <w:rsid w:val="006E5F31"/>
    <w:rsid w:val="006E7C27"/>
    <w:rsid w:val="006F1F47"/>
    <w:rsid w:val="006F5422"/>
    <w:rsid w:val="00703B91"/>
    <w:rsid w:val="00703CCB"/>
    <w:rsid w:val="00706096"/>
    <w:rsid w:val="007064EB"/>
    <w:rsid w:val="00706828"/>
    <w:rsid w:val="00706F5D"/>
    <w:rsid w:val="00715F45"/>
    <w:rsid w:val="00717432"/>
    <w:rsid w:val="00724853"/>
    <w:rsid w:val="00731104"/>
    <w:rsid w:val="00734F3E"/>
    <w:rsid w:val="00736CEC"/>
    <w:rsid w:val="00742645"/>
    <w:rsid w:val="007427BF"/>
    <w:rsid w:val="00743944"/>
    <w:rsid w:val="00744C3E"/>
    <w:rsid w:val="00750B61"/>
    <w:rsid w:val="0075186F"/>
    <w:rsid w:val="00752573"/>
    <w:rsid w:val="0075582C"/>
    <w:rsid w:val="00756509"/>
    <w:rsid w:val="00763215"/>
    <w:rsid w:val="0076512C"/>
    <w:rsid w:val="0076577F"/>
    <w:rsid w:val="007659DB"/>
    <w:rsid w:val="007724D2"/>
    <w:rsid w:val="00774571"/>
    <w:rsid w:val="0077574A"/>
    <w:rsid w:val="00775857"/>
    <w:rsid w:val="00777D5C"/>
    <w:rsid w:val="00782743"/>
    <w:rsid w:val="00782A4E"/>
    <w:rsid w:val="0078412C"/>
    <w:rsid w:val="00786705"/>
    <w:rsid w:val="00790DC7"/>
    <w:rsid w:val="0079266B"/>
    <w:rsid w:val="00793176"/>
    <w:rsid w:val="007931FA"/>
    <w:rsid w:val="00793E3E"/>
    <w:rsid w:val="00794E27"/>
    <w:rsid w:val="00795168"/>
    <w:rsid w:val="00795C15"/>
    <w:rsid w:val="00797283"/>
    <w:rsid w:val="007A1A30"/>
    <w:rsid w:val="007A273E"/>
    <w:rsid w:val="007A2CDA"/>
    <w:rsid w:val="007A3EFF"/>
    <w:rsid w:val="007A4D6D"/>
    <w:rsid w:val="007A6549"/>
    <w:rsid w:val="007B1162"/>
    <w:rsid w:val="007B6490"/>
    <w:rsid w:val="007C5662"/>
    <w:rsid w:val="007C79B9"/>
    <w:rsid w:val="007D0733"/>
    <w:rsid w:val="007D3616"/>
    <w:rsid w:val="007D3F19"/>
    <w:rsid w:val="007D4636"/>
    <w:rsid w:val="007D4FC5"/>
    <w:rsid w:val="007D5D11"/>
    <w:rsid w:val="007E0D3A"/>
    <w:rsid w:val="007E35C0"/>
    <w:rsid w:val="007E542F"/>
    <w:rsid w:val="007E6BFD"/>
    <w:rsid w:val="007F110E"/>
    <w:rsid w:val="007F27DB"/>
    <w:rsid w:val="007F6452"/>
    <w:rsid w:val="007F65D3"/>
    <w:rsid w:val="00800517"/>
    <w:rsid w:val="008023FC"/>
    <w:rsid w:val="00803743"/>
    <w:rsid w:val="00804067"/>
    <w:rsid w:val="00816CB1"/>
    <w:rsid w:val="0082009A"/>
    <w:rsid w:val="00821057"/>
    <w:rsid w:val="00826E41"/>
    <w:rsid w:val="00827CD2"/>
    <w:rsid w:val="008304F8"/>
    <w:rsid w:val="00831C7D"/>
    <w:rsid w:val="0083247A"/>
    <w:rsid w:val="00833E7F"/>
    <w:rsid w:val="008364F9"/>
    <w:rsid w:val="0083794F"/>
    <w:rsid w:val="008379DD"/>
    <w:rsid w:val="00840F4C"/>
    <w:rsid w:val="00842A16"/>
    <w:rsid w:val="0084397D"/>
    <w:rsid w:val="00843F00"/>
    <w:rsid w:val="008461AB"/>
    <w:rsid w:val="00846A9E"/>
    <w:rsid w:val="00847560"/>
    <w:rsid w:val="00847759"/>
    <w:rsid w:val="00847979"/>
    <w:rsid w:val="00847BBB"/>
    <w:rsid w:val="0085049F"/>
    <w:rsid w:val="00860849"/>
    <w:rsid w:val="00860B18"/>
    <w:rsid w:val="00860B21"/>
    <w:rsid w:val="008611D7"/>
    <w:rsid w:val="0086256D"/>
    <w:rsid w:val="00863C0F"/>
    <w:rsid w:val="00866FAC"/>
    <w:rsid w:val="00872A08"/>
    <w:rsid w:val="00874442"/>
    <w:rsid w:val="00881CB0"/>
    <w:rsid w:val="00884C3D"/>
    <w:rsid w:val="0088730F"/>
    <w:rsid w:val="008906DE"/>
    <w:rsid w:val="00890CBD"/>
    <w:rsid w:val="0089131A"/>
    <w:rsid w:val="00892F3F"/>
    <w:rsid w:val="008934DD"/>
    <w:rsid w:val="008934E4"/>
    <w:rsid w:val="00893FCA"/>
    <w:rsid w:val="00896572"/>
    <w:rsid w:val="008965C2"/>
    <w:rsid w:val="00896F7D"/>
    <w:rsid w:val="008A0489"/>
    <w:rsid w:val="008A077F"/>
    <w:rsid w:val="008A5521"/>
    <w:rsid w:val="008A6966"/>
    <w:rsid w:val="008A6E27"/>
    <w:rsid w:val="008A7E13"/>
    <w:rsid w:val="008B0C72"/>
    <w:rsid w:val="008B18AA"/>
    <w:rsid w:val="008B297F"/>
    <w:rsid w:val="008B31E2"/>
    <w:rsid w:val="008B5066"/>
    <w:rsid w:val="008C05FF"/>
    <w:rsid w:val="008C0613"/>
    <w:rsid w:val="008C141B"/>
    <w:rsid w:val="008C152A"/>
    <w:rsid w:val="008C2266"/>
    <w:rsid w:val="008C7280"/>
    <w:rsid w:val="008D052C"/>
    <w:rsid w:val="008D22E3"/>
    <w:rsid w:val="008D2ACC"/>
    <w:rsid w:val="008D2CF6"/>
    <w:rsid w:val="008D52EC"/>
    <w:rsid w:val="008D5506"/>
    <w:rsid w:val="008D5B91"/>
    <w:rsid w:val="008D5DED"/>
    <w:rsid w:val="008E04D4"/>
    <w:rsid w:val="008E1D0B"/>
    <w:rsid w:val="008E228B"/>
    <w:rsid w:val="008E52C8"/>
    <w:rsid w:val="008F0B34"/>
    <w:rsid w:val="008F0BD8"/>
    <w:rsid w:val="00901DF0"/>
    <w:rsid w:val="00904DEC"/>
    <w:rsid w:val="00905BAA"/>
    <w:rsid w:val="00906A12"/>
    <w:rsid w:val="00910ABB"/>
    <w:rsid w:val="00913998"/>
    <w:rsid w:val="00915555"/>
    <w:rsid w:val="00916C7C"/>
    <w:rsid w:val="009178CA"/>
    <w:rsid w:val="00920A9B"/>
    <w:rsid w:val="009226B3"/>
    <w:rsid w:val="00923A27"/>
    <w:rsid w:val="00924CDB"/>
    <w:rsid w:val="00924E56"/>
    <w:rsid w:val="0092544B"/>
    <w:rsid w:val="00925F82"/>
    <w:rsid w:val="00927746"/>
    <w:rsid w:val="00934530"/>
    <w:rsid w:val="00934883"/>
    <w:rsid w:val="00937A72"/>
    <w:rsid w:val="00937F87"/>
    <w:rsid w:val="00942B2A"/>
    <w:rsid w:val="00943B1E"/>
    <w:rsid w:val="009451EE"/>
    <w:rsid w:val="00950B44"/>
    <w:rsid w:val="0095271A"/>
    <w:rsid w:val="00953487"/>
    <w:rsid w:val="00954090"/>
    <w:rsid w:val="00956805"/>
    <w:rsid w:val="00957711"/>
    <w:rsid w:val="00957805"/>
    <w:rsid w:val="00960BC9"/>
    <w:rsid w:val="00961A37"/>
    <w:rsid w:val="00961B0F"/>
    <w:rsid w:val="00963301"/>
    <w:rsid w:val="00966209"/>
    <w:rsid w:val="0096664F"/>
    <w:rsid w:val="00970BC0"/>
    <w:rsid w:val="00972515"/>
    <w:rsid w:val="00977744"/>
    <w:rsid w:val="00980CA3"/>
    <w:rsid w:val="0098225F"/>
    <w:rsid w:val="009827E0"/>
    <w:rsid w:val="009858D4"/>
    <w:rsid w:val="00986356"/>
    <w:rsid w:val="009901BB"/>
    <w:rsid w:val="009940CC"/>
    <w:rsid w:val="00995C5E"/>
    <w:rsid w:val="00996E4B"/>
    <w:rsid w:val="00997598"/>
    <w:rsid w:val="009A0C58"/>
    <w:rsid w:val="009A0C66"/>
    <w:rsid w:val="009A4A85"/>
    <w:rsid w:val="009A5C52"/>
    <w:rsid w:val="009A65E0"/>
    <w:rsid w:val="009A7D5F"/>
    <w:rsid w:val="009B09AE"/>
    <w:rsid w:val="009B2AAF"/>
    <w:rsid w:val="009B3448"/>
    <w:rsid w:val="009B6F8E"/>
    <w:rsid w:val="009B73C5"/>
    <w:rsid w:val="009C0792"/>
    <w:rsid w:val="009C0E31"/>
    <w:rsid w:val="009C129C"/>
    <w:rsid w:val="009C2E3C"/>
    <w:rsid w:val="009C34D7"/>
    <w:rsid w:val="009C4219"/>
    <w:rsid w:val="009C4411"/>
    <w:rsid w:val="009D011A"/>
    <w:rsid w:val="009D45C8"/>
    <w:rsid w:val="009D4F7A"/>
    <w:rsid w:val="009E1D6F"/>
    <w:rsid w:val="009E23DB"/>
    <w:rsid w:val="009E3F51"/>
    <w:rsid w:val="009E437C"/>
    <w:rsid w:val="009E6BF6"/>
    <w:rsid w:val="009E7ABE"/>
    <w:rsid w:val="009F5B2C"/>
    <w:rsid w:val="009F6097"/>
    <w:rsid w:val="009F63FC"/>
    <w:rsid w:val="009F6F58"/>
    <w:rsid w:val="009F7A28"/>
    <w:rsid w:val="00A02553"/>
    <w:rsid w:val="00A027FB"/>
    <w:rsid w:val="00A0625D"/>
    <w:rsid w:val="00A100C0"/>
    <w:rsid w:val="00A104B5"/>
    <w:rsid w:val="00A111F2"/>
    <w:rsid w:val="00A1393F"/>
    <w:rsid w:val="00A13DBC"/>
    <w:rsid w:val="00A15AD6"/>
    <w:rsid w:val="00A163A9"/>
    <w:rsid w:val="00A20141"/>
    <w:rsid w:val="00A2261B"/>
    <w:rsid w:val="00A26B5E"/>
    <w:rsid w:val="00A30CBD"/>
    <w:rsid w:val="00A31F75"/>
    <w:rsid w:val="00A32398"/>
    <w:rsid w:val="00A33530"/>
    <w:rsid w:val="00A3378C"/>
    <w:rsid w:val="00A40A1B"/>
    <w:rsid w:val="00A4206D"/>
    <w:rsid w:val="00A438E7"/>
    <w:rsid w:val="00A47184"/>
    <w:rsid w:val="00A47D65"/>
    <w:rsid w:val="00A534D2"/>
    <w:rsid w:val="00A53C96"/>
    <w:rsid w:val="00A56DA3"/>
    <w:rsid w:val="00A603D6"/>
    <w:rsid w:val="00A64FCD"/>
    <w:rsid w:val="00A6587B"/>
    <w:rsid w:val="00A6733F"/>
    <w:rsid w:val="00A72DF4"/>
    <w:rsid w:val="00A74843"/>
    <w:rsid w:val="00A84573"/>
    <w:rsid w:val="00A8531E"/>
    <w:rsid w:val="00A85B15"/>
    <w:rsid w:val="00A85F1B"/>
    <w:rsid w:val="00A92558"/>
    <w:rsid w:val="00A97D08"/>
    <w:rsid w:val="00AA123E"/>
    <w:rsid w:val="00AA1407"/>
    <w:rsid w:val="00AA1712"/>
    <w:rsid w:val="00AA29AA"/>
    <w:rsid w:val="00AA389B"/>
    <w:rsid w:val="00AA7966"/>
    <w:rsid w:val="00AB4C55"/>
    <w:rsid w:val="00AB65DA"/>
    <w:rsid w:val="00AB6740"/>
    <w:rsid w:val="00AB70CA"/>
    <w:rsid w:val="00AC0A58"/>
    <w:rsid w:val="00AC20A7"/>
    <w:rsid w:val="00AC46AA"/>
    <w:rsid w:val="00AC5B19"/>
    <w:rsid w:val="00AC5D76"/>
    <w:rsid w:val="00AC6B84"/>
    <w:rsid w:val="00AD3FC7"/>
    <w:rsid w:val="00AD4310"/>
    <w:rsid w:val="00AD6CF7"/>
    <w:rsid w:val="00AE5954"/>
    <w:rsid w:val="00AE7301"/>
    <w:rsid w:val="00AE7EE3"/>
    <w:rsid w:val="00AF0B1B"/>
    <w:rsid w:val="00AF2215"/>
    <w:rsid w:val="00AF3F37"/>
    <w:rsid w:val="00AF46EF"/>
    <w:rsid w:val="00AF55D9"/>
    <w:rsid w:val="00AF78A1"/>
    <w:rsid w:val="00B028DD"/>
    <w:rsid w:val="00B06928"/>
    <w:rsid w:val="00B07131"/>
    <w:rsid w:val="00B121D6"/>
    <w:rsid w:val="00B175DB"/>
    <w:rsid w:val="00B225BE"/>
    <w:rsid w:val="00B2282A"/>
    <w:rsid w:val="00B23B90"/>
    <w:rsid w:val="00B3229D"/>
    <w:rsid w:val="00B35D25"/>
    <w:rsid w:val="00B417FC"/>
    <w:rsid w:val="00B42301"/>
    <w:rsid w:val="00B428E7"/>
    <w:rsid w:val="00B4418E"/>
    <w:rsid w:val="00B447EE"/>
    <w:rsid w:val="00B4552B"/>
    <w:rsid w:val="00B560C7"/>
    <w:rsid w:val="00B60776"/>
    <w:rsid w:val="00B62DBF"/>
    <w:rsid w:val="00B64B24"/>
    <w:rsid w:val="00B7009E"/>
    <w:rsid w:val="00B72317"/>
    <w:rsid w:val="00B74756"/>
    <w:rsid w:val="00B75DF0"/>
    <w:rsid w:val="00B76742"/>
    <w:rsid w:val="00B82498"/>
    <w:rsid w:val="00B85172"/>
    <w:rsid w:val="00B90CF9"/>
    <w:rsid w:val="00B90D41"/>
    <w:rsid w:val="00B953E8"/>
    <w:rsid w:val="00B97810"/>
    <w:rsid w:val="00BA1456"/>
    <w:rsid w:val="00BA1E94"/>
    <w:rsid w:val="00BA55C3"/>
    <w:rsid w:val="00BA5782"/>
    <w:rsid w:val="00BA6349"/>
    <w:rsid w:val="00BA7715"/>
    <w:rsid w:val="00BB08A2"/>
    <w:rsid w:val="00BB5A69"/>
    <w:rsid w:val="00BC0AAE"/>
    <w:rsid w:val="00BC547F"/>
    <w:rsid w:val="00BD2225"/>
    <w:rsid w:val="00BD25CD"/>
    <w:rsid w:val="00BD55D1"/>
    <w:rsid w:val="00BD57FF"/>
    <w:rsid w:val="00BD58D0"/>
    <w:rsid w:val="00BD61D6"/>
    <w:rsid w:val="00BD703A"/>
    <w:rsid w:val="00BD7D65"/>
    <w:rsid w:val="00BE3997"/>
    <w:rsid w:val="00BE52AA"/>
    <w:rsid w:val="00BF2481"/>
    <w:rsid w:val="00BF4007"/>
    <w:rsid w:val="00BF506F"/>
    <w:rsid w:val="00BF55CD"/>
    <w:rsid w:val="00BF6D82"/>
    <w:rsid w:val="00BF78B6"/>
    <w:rsid w:val="00C02F25"/>
    <w:rsid w:val="00C12DC9"/>
    <w:rsid w:val="00C17A5B"/>
    <w:rsid w:val="00C22E4D"/>
    <w:rsid w:val="00C269A4"/>
    <w:rsid w:val="00C26FFE"/>
    <w:rsid w:val="00C32ECA"/>
    <w:rsid w:val="00C34E64"/>
    <w:rsid w:val="00C35C9E"/>
    <w:rsid w:val="00C37EAF"/>
    <w:rsid w:val="00C41BDB"/>
    <w:rsid w:val="00C42133"/>
    <w:rsid w:val="00C42B93"/>
    <w:rsid w:val="00C47851"/>
    <w:rsid w:val="00C52004"/>
    <w:rsid w:val="00C53241"/>
    <w:rsid w:val="00C56162"/>
    <w:rsid w:val="00C56972"/>
    <w:rsid w:val="00C571A6"/>
    <w:rsid w:val="00C611FD"/>
    <w:rsid w:val="00C64694"/>
    <w:rsid w:val="00C665DB"/>
    <w:rsid w:val="00C67647"/>
    <w:rsid w:val="00C71100"/>
    <w:rsid w:val="00C71CAD"/>
    <w:rsid w:val="00C73049"/>
    <w:rsid w:val="00C75E40"/>
    <w:rsid w:val="00C770C6"/>
    <w:rsid w:val="00C80F0A"/>
    <w:rsid w:val="00C84AB7"/>
    <w:rsid w:val="00C86190"/>
    <w:rsid w:val="00C87279"/>
    <w:rsid w:val="00C91FC5"/>
    <w:rsid w:val="00C92441"/>
    <w:rsid w:val="00C95D0E"/>
    <w:rsid w:val="00CA022C"/>
    <w:rsid w:val="00CA0E11"/>
    <w:rsid w:val="00CA11E0"/>
    <w:rsid w:val="00CA2BB5"/>
    <w:rsid w:val="00CA5182"/>
    <w:rsid w:val="00CA7EBF"/>
    <w:rsid w:val="00CB0017"/>
    <w:rsid w:val="00CB2890"/>
    <w:rsid w:val="00CB2C14"/>
    <w:rsid w:val="00CB5C9F"/>
    <w:rsid w:val="00CB66B7"/>
    <w:rsid w:val="00CB6FA5"/>
    <w:rsid w:val="00CB703F"/>
    <w:rsid w:val="00CC0D71"/>
    <w:rsid w:val="00CC154F"/>
    <w:rsid w:val="00CC1E79"/>
    <w:rsid w:val="00CC2575"/>
    <w:rsid w:val="00CC440D"/>
    <w:rsid w:val="00CC7DE8"/>
    <w:rsid w:val="00CC7E05"/>
    <w:rsid w:val="00CC7E48"/>
    <w:rsid w:val="00CD2260"/>
    <w:rsid w:val="00CD31D4"/>
    <w:rsid w:val="00CD69D7"/>
    <w:rsid w:val="00CD6E8E"/>
    <w:rsid w:val="00CD6F75"/>
    <w:rsid w:val="00CD725C"/>
    <w:rsid w:val="00CE1477"/>
    <w:rsid w:val="00CE2036"/>
    <w:rsid w:val="00CE2CF7"/>
    <w:rsid w:val="00CF1F12"/>
    <w:rsid w:val="00CF47C3"/>
    <w:rsid w:val="00CF4D14"/>
    <w:rsid w:val="00CF5FFF"/>
    <w:rsid w:val="00CF7A33"/>
    <w:rsid w:val="00D01975"/>
    <w:rsid w:val="00D028DE"/>
    <w:rsid w:val="00D03491"/>
    <w:rsid w:val="00D03A5D"/>
    <w:rsid w:val="00D06089"/>
    <w:rsid w:val="00D060AB"/>
    <w:rsid w:val="00D0754A"/>
    <w:rsid w:val="00D07ADD"/>
    <w:rsid w:val="00D10D5F"/>
    <w:rsid w:val="00D11493"/>
    <w:rsid w:val="00D1152D"/>
    <w:rsid w:val="00D1246C"/>
    <w:rsid w:val="00D1579F"/>
    <w:rsid w:val="00D20B69"/>
    <w:rsid w:val="00D20BB8"/>
    <w:rsid w:val="00D223E5"/>
    <w:rsid w:val="00D229C8"/>
    <w:rsid w:val="00D23DD9"/>
    <w:rsid w:val="00D23E4C"/>
    <w:rsid w:val="00D244D4"/>
    <w:rsid w:val="00D2489C"/>
    <w:rsid w:val="00D25388"/>
    <w:rsid w:val="00D25573"/>
    <w:rsid w:val="00D25C86"/>
    <w:rsid w:val="00D26AF0"/>
    <w:rsid w:val="00D3052F"/>
    <w:rsid w:val="00D32770"/>
    <w:rsid w:val="00D33F05"/>
    <w:rsid w:val="00D356EA"/>
    <w:rsid w:val="00D372AE"/>
    <w:rsid w:val="00D44B89"/>
    <w:rsid w:val="00D46368"/>
    <w:rsid w:val="00D50F4B"/>
    <w:rsid w:val="00D51662"/>
    <w:rsid w:val="00D51903"/>
    <w:rsid w:val="00D52B86"/>
    <w:rsid w:val="00D53C81"/>
    <w:rsid w:val="00D54114"/>
    <w:rsid w:val="00D5611C"/>
    <w:rsid w:val="00D60FCC"/>
    <w:rsid w:val="00D616B5"/>
    <w:rsid w:val="00D61B14"/>
    <w:rsid w:val="00D644DE"/>
    <w:rsid w:val="00D66425"/>
    <w:rsid w:val="00D7157B"/>
    <w:rsid w:val="00D7615B"/>
    <w:rsid w:val="00D7668F"/>
    <w:rsid w:val="00D80417"/>
    <w:rsid w:val="00D81039"/>
    <w:rsid w:val="00D82483"/>
    <w:rsid w:val="00D85058"/>
    <w:rsid w:val="00D85F93"/>
    <w:rsid w:val="00D92394"/>
    <w:rsid w:val="00D92E7D"/>
    <w:rsid w:val="00D96AC9"/>
    <w:rsid w:val="00D976DF"/>
    <w:rsid w:val="00DA05B8"/>
    <w:rsid w:val="00DA27FD"/>
    <w:rsid w:val="00DA4B65"/>
    <w:rsid w:val="00DA5810"/>
    <w:rsid w:val="00DA67B0"/>
    <w:rsid w:val="00DA6963"/>
    <w:rsid w:val="00DB138A"/>
    <w:rsid w:val="00DB14EB"/>
    <w:rsid w:val="00DB1D35"/>
    <w:rsid w:val="00DB2029"/>
    <w:rsid w:val="00DB2836"/>
    <w:rsid w:val="00DB4D42"/>
    <w:rsid w:val="00DB69B3"/>
    <w:rsid w:val="00DB7845"/>
    <w:rsid w:val="00DC2CF7"/>
    <w:rsid w:val="00DD0505"/>
    <w:rsid w:val="00DD22FB"/>
    <w:rsid w:val="00DD2F81"/>
    <w:rsid w:val="00DD5355"/>
    <w:rsid w:val="00DD636A"/>
    <w:rsid w:val="00DD69C5"/>
    <w:rsid w:val="00DD7997"/>
    <w:rsid w:val="00DE1AE5"/>
    <w:rsid w:val="00DE26FB"/>
    <w:rsid w:val="00DE654B"/>
    <w:rsid w:val="00DE72EE"/>
    <w:rsid w:val="00DF0FAA"/>
    <w:rsid w:val="00DF12C6"/>
    <w:rsid w:val="00DF4154"/>
    <w:rsid w:val="00DF4336"/>
    <w:rsid w:val="00E01841"/>
    <w:rsid w:val="00E02BD7"/>
    <w:rsid w:val="00E02F88"/>
    <w:rsid w:val="00E07E59"/>
    <w:rsid w:val="00E1121F"/>
    <w:rsid w:val="00E1347B"/>
    <w:rsid w:val="00E172C5"/>
    <w:rsid w:val="00E20EAD"/>
    <w:rsid w:val="00E22CA4"/>
    <w:rsid w:val="00E2323A"/>
    <w:rsid w:val="00E23761"/>
    <w:rsid w:val="00E251F2"/>
    <w:rsid w:val="00E27341"/>
    <w:rsid w:val="00E27A87"/>
    <w:rsid w:val="00E306B6"/>
    <w:rsid w:val="00E30C00"/>
    <w:rsid w:val="00E3243E"/>
    <w:rsid w:val="00E3280D"/>
    <w:rsid w:val="00E3443D"/>
    <w:rsid w:val="00E34785"/>
    <w:rsid w:val="00E355FA"/>
    <w:rsid w:val="00E41DA6"/>
    <w:rsid w:val="00E4472C"/>
    <w:rsid w:val="00E62858"/>
    <w:rsid w:val="00E674EB"/>
    <w:rsid w:val="00E70994"/>
    <w:rsid w:val="00E73563"/>
    <w:rsid w:val="00E75354"/>
    <w:rsid w:val="00E834EC"/>
    <w:rsid w:val="00E84E0C"/>
    <w:rsid w:val="00E8520A"/>
    <w:rsid w:val="00E9007C"/>
    <w:rsid w:val="00E93E70"/>
    <w:rsid w:val="00E96126"/>
    <w:rsid w:val="00E96EB5"/>
    <w:rsid w:val="00E97F67"/>
    <w:rsid w:val="00EA0484"/>
    <w:rsid w:val="00EA1FBA"/>
    <w:rsid w:val="00EA4523"/>
    <w:rsid w:val="00EB0869"/>
    <w:rsid w:val="00EB1B9D"/>
    <w:rsid w:val="00EB2571"/>
    <w:rsid w:val="00EB625A"/>
    <w:rsid w:val="00EC16B0"/>
    <w:rsid w:val="00ED028A"/>
    <w:rsid w:val="00ED0DB6"/>
    <w:rsid w:val="00ED2093"/>
    <w:rsid w:val="00ED4CA4"/>
    <w:rsid w:val="00EE435B"/>
    <w:rsid w:val="00EE51C4"/>
    <w:rsid w:val="00EE6FBC"/>
    <w:rsid w:val="00EE77A8"/>
    <w:rsid w:val="00EE7D53"/>
    <w:rsid w:val="00EF16CE"/>
    <w:rsid w:val="00EF75E2"/>
    <w:rsid w:val="00F01CBF"/>
    <w:rsid w:val="00F04345"/>
    <w:rsid w:val="00F0442D"/>
    <w:rsid w:val="00F05A5C"/>
    <w:rsid w:val="00F10D46"/>
    <w:rsid w:val="00F11258"/>
    <w:rsid w:val="00F1173A"/>
    <w:rsid w:val="00F11BFB"/>
    <w:rsid w:val="00F11D3C"/>
    <w:rsid w:val="00F127E4"/>
    <w:rsid w:val="00F13BFF"/>
    <w:rsid w:val="00F14CBA"/>
    <w:rsid w:val="00F211E6"/>
    <w:rsid w:val="00F22934"/>
    <w:rsid w:val="00F24B00"/>
    <w:rsid w:val="00F27264"/>
    <w:rsid w:val="00F2753D"/>
    <w:rsid w:val="00F374A1"/>
    <w:rsid w:val="00F43277"/>
    <w:rsid w:val="00F4520A"/>
    <w:rsid w:val="00F460B9"/>
    <w:rsid w:val="00F51867"/>
    <w:rsid w:val="00F5384D"/>
    <w:rsid w:val="00F54394"/>
    <w:rsid w:val="00F55BBA"/>
    <w:rsid w:val="00F56BAC"/>
    <w:rsid w:val="00F579F1"/>
    <w:rsid w:val="00F57E66"/>
    <w:rsid w:val="00F61547"/>
    <w:rsid w:val="00F64024"/>
    <w:rsid w:val="00F7025E"/>
    <w:rsid w:val="00F71C9B"/>
    <w:rsid w:val="00F75AA6"/>
    <w:rsid w:val="00F84EC6"/>
    <w:rsid w:val="00F85D7C"/>
    <w:rsid w:val="00F91EB3"/>
    <w:rsid w:val="00F924CB"/>
    <w:rsid w:val="00F925E2"/>
    <w:rsid w:val="00F93DBB"/>
    <w:rsid w:val="00FA164B"/>
    <w:rsid w:val="00FA5CAB"/>
    <w:rsid w:val="00FB31B3"/>
    <w:rsid w:val="00FB38A1"/>
    <w:rsid w:val="00FB490F"/>
    <w:rsid w:val="00FB4E21"/>
    <w:rsid w:val="00FB4FA4"/>
    <w:rsid w:val="00FB77A4"/>
    <w:rsid w:val="00FB7DDB"/>
    <w:rsid w:val="00FC7FC6"/>
    <w:rsid w:val="00FD0162"/>
    <w:rsid w:val="00FD18C4"/>
    <w:rsid w:val="00FD3D5B"/>
    <w:rsid w:val="00FD4C85"/>
    <w:rsid w:val="00FD7623"/>
    <w:rsid w:val="00FE002D"/>
    <w:rsid w:val="00FE04E6"/>
    <w:rsid w:val="00FE5D6F"/>
    <w:rsid w:val="00FF0241"/>
    <w:rsid w:val="00FF531D"/>
    <w:rsid w:val="00FF7214"/>
    <w:rsid w:val="00FF78DB"/>
    <w:rsid w:val="109C5E4D"/>
    <w:rsid w:val="10F1115B"/>
    <w:rsid w:val="12BA61C8"/>
    <w:rsid w:val="1CD55FDE"/>
    <w:rsid w:val="1D6E70D6"/>
    <w:rsid w:val="1DCA77EF"/>
    <w:rsid w:val="22A60967"/>
    <w:rsid w:val="23D51059"/>
    <w:rsid w:val="28AC5D49"/>
    <w:rsid w:val="3894625F"/>
    <w:rsid w:val="44890DFE"/>
    <w:rsid w:val="48D40488"/>
    <w:rsid w:val="4B4E5319"/>
    <w:rsid w:val="4C6E0FF4"/>
    <w:rsid w:val="544F49E2"/>
    <w:rsid w:val="5543746D"/>
    <w:rsid w:val="56DF5F95"/>
    <w:rsid w:val="574127B6"/>
    <w:rsid w:val="60733548"/>
    <w:rsid w:val="63192522"/>
    <w:rsid w:val="676166A9"/>
    <w:rsid w:val="6C853499"/>
    <w:rsid w:val="6ED20ADF"/>
    <w:rsid w:val="70CB089A"/>
    <w:rsid w:val="711D4E21"/>
    <w:rsid w:val="752E55CB"/>
    <w:rsid w:val="77FA47E4"/>
    <w:rsid w:val="7C5C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4" type="connector" idref="#直接箭头连接符 15"/>
        <o:r id="V:Rule5" type="connector" idref="#直接箭头连接符 16"/>
        <o:r id="V:Rule6" type="connector" idref="#直接箭头连接符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locked="1" w:uiPriority="9" w:qFormat="1"/>
    <w:lsdException w:name="heading 3" w:semiHidden="0" w:uiPriority="99" w:unhideWhenUsed="0" w:qFormat="1"/>
    <w:lsdException w:name="heading 4" w:locked="1" w:uiPriority="9" w:qFormat="1"/>
    <w:lsdException w:name="heading 5" w:locked="1" w:uiPriority="9" w:qFormat="1"/>
    <w:lsdException w:name="heading 6" w:semiHidden="0" w:uiPriority="9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footnote text" w:locked="1"/>
    <w:lsdException w:name="annotation text" w:uiPriority="99" w:unhideWhenUsed="0"/>
    <w:lsdException w:name="header" w:semiHidden="0" w:uiPriority="99" w:unhideWhenUsed="0"/>
    <w:lsdException w:name="footer" w:semiHidden="0" w:uiPriority="99" w:unhideWhenUsed="0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uiPriority="99" w:unhideWhenUsed="0"/>
    <w:lsdException w:name="line number" w:locked="1"/>
    <w:lsdException w:name="page number" w:semiHidden="0" w:uiPriority="99" w:unhideWhenUsed="0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semiHidden="0" w:uiPriority="10" w:unhideWhenUsed="0" w:qFormat="1"/>
    <w:lsdException w:name="Closing" w:locked="1"/>
    <w:lsdException w:name="Signature" w:locked="1"/>
    <w:lsdException w:name="Default Paragraph Font" w:uiPriority="1"/>
    <w:lsdException w:name="Body Text" w:locked="1"/>
    <w:lsdException w:name="Body Text Indent" w:semiHidden="0" w:uiPriority="99" w:unhideWhenUsed="0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 w:qFormat="1"/>
    <w:lsdException w:name="Salutation" w:locked="1"/>
    <w:lsdException w:name="Date" w:semiHidden="0" w:uiPriority="99" w:unhideWhenUsed="0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semiHidden="0" w:uiPriority="99" w:unhideWhenUsed="0"/>
    <w:lsdException w:name="FollowedHyperlink" w:locked="1"/>
    <w:lsdException w:name="Strong" w:locked="1" w:semiHidden="0" w:uiPriority="22" w:unhideWhenUsed="0" w:qFormat="1"/>
    <w:lsdException w:name="Emphasis" w:semiHidden="0" w:uiPriority="99" w:unhideWhenUsed="0" w:qFormat="1"/>
    <w:lsdException w:name="Document Map" w:locked="1"/>
    <w:lsdException w:name="Plain Text" w:semiHidden="0" w:uiPriority="99" w:unhideWhenUsed="0"/>
    <w:lsdException w:name="E-mail Signature" w:locked="1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iPriority="99" w:qFormat="1"/>
    <w:lsdException w:name="annotation subject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uiPriority="99" w:unhideWhenUsed="0"/>
    <w:lsdException w:name="Table Grid" w:semiHidden="0" w:uiPriority="99" w:unhideWhenUsed="0"/>
    <w:lsdException w:name="Table Theme" w:locked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380C56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9"/>
    <w:next w:val="a9"/>
    <w:link w:val="1Char"/>
    <w:uiPriority w:val="99"/>
    <w:qFormat/>
    <w:rsid w:val="00380C56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9"/>
    <w:next w:val="a9"/>
    <w:link w:val="3Char"/>
    <w:uiPriority w:val="99"/>
    <w:qFormat/>
    <w:rsid w:val="00380C56"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6">
    <w:name w:val="heading 6"/>
    <w:basedOn w:val="a9"/>
    <w:next w:val="a9"/>
    <w:link w:val="6Char"/>
    <w:uiPriority w:val="99"/>
    <w:qFormat/>
    <w:rsid w:val="00380C56"/>
    <w:pPr>
      <w:keepNext/>
      <w:autoSpaceDE w:val="0"/>
      <w:autoSpaceDN w:val="0"/>
      <w:adjustRightInd w:val="0"/>
      <w:jc w:val="left"/>
      <w:outlineLvl w:val="5"/>
    </w:pPr>
    <w:rPr>
      <w:rFonts w:ascii="Arial" w:hAnsi="Arial" w:cs="Arial"/>
      <w:b/>
      <w:bCs/>
      <w:color w:val="000000"/>
      <w:kern w:val="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annotation subject"/>
    <w:basedOn w:val="ae"/>
    <w:next w:val="ae"/>
    <w:link w:val="Char"/>
    <w:uiPriority w:val="99"/>
    <w:semiHidden/>
    <w:rsid w:val="00380C56"/>
    <w:rPr>
      <w:b/>
      <w:bCs/>
    </w:rPr>
  </w:style>
  <w:style w:type="paragraph" w:styleId="ae">
    <w:name w:val="annotation text"/>
    <w:basedOn w:val="a9"/>
    <w:link w:val="Char0"/>
    <w:uiPriority w:val="99"/>
    <w:semiHidden/>
    <w:rsid w:val="00380C56"/>
    <w:pPr>
      <w:jc w:val="left"/>
    </w:pPr>
    <w:rPr>
      <w:rFonts w:ascii="Times New Roman" w:hAnsi="Times New Roman" w:cs="Times New Roman"/>
    </w:rPr>
  </w:style>
  <w:style w:type="paragraph" w:styleId="af">
    <w:name w:val="Body Text Indent"/>
    <w:basedOn w:val="a9"/>
    <w:link w:val="Char1"/>
    <w:uiPriority w:val="99"/>
    <w:rsid w:val="00380C56"/>
    <w:pPr>
      <w:tabs>
        <w:tab w:val="right" w:pos="8306"/>
      </w:tabs>
      <w:ind w:left="435"/>
    </w:pPr>
    <w:rPr>
      <w:rFonts w:ascii="宋体" w:hAnsi="宋体" w:cs="宋体"/>
      <w:sz w:val="24"/>
      <w:szCs w:val="24"/>
    </w:rPr>
  </w:style>
  <w:style w:type="paragraph" w:styleId="af0">
    <w:name w:val="Plain Text"/>
    <w:basedOn w:val="a9"/>
    <w:link w:val="Char2"/>
    <w:uiPriority w:val="99"/>
    <w:rsid w:val="00380C56"/>
    <w:rPr>
      <w:rFonts w:ascii="宋体" w:hAnsi="Courier New" w:cs="宋体"/>
      <w:kern w:val="0"/>
    </w:rPr>
  </w:style>
  <w:style w:type="paragraph" w:styleId="af1">
    <w:name w:val="Date"/>
    <w:basedOn w:val="a9"/>
    <w:next w:val="a9"/>
    <w:link w:val="Char3"/>
    <w:uiPriority w:val="99"/>
    <w:rsid w:val="00380C56"/>
    <w:pPr>
      <w:ind w:leftChars="2500" w:left="100"/>
    </w:pPr>
    <w:rPr>
      <w:rFonts w:ascii="Times New Roman" w:hAnsi="Times New Roman" w:cs="Times New Roman"/>
    </w:rPr>
  </w:style>
  <w:style w:type="paragraph" w:styleId="af2">
    <w:name w:val="Balloon Text"/>
    <w:basedOn w:val="a9"/>
    <w:link w:val="Char4"/>
    <w:uiPriority w:val="99"/>
    <w:semiHidden/>
    <w:rsid w:val="00380C56"/>
    <w:rPr>
      <w:sz w:val="18"/>
      <w:szCs w:val="18"/>
    </w:rPr>
  </w:style>
  <w:style w:type="paragraph" w:styleId="af3">
    <w:name w:val="footer"/>
    <w:basedOn w:val="a9"/>
    <w:link w:val="Char5"/>
    <w:uiPriority w:val="99"/>
    <w:rsid w:val="00380C5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f4">
    <w:name w:val="header"/>
    <w:basedOn w:val="a9"/>
    <w:link w:val="Char6"/>
    <w:uiPriority w:val="99"/>
    <w:rsid w:val="0038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f5">
    <w:name w:val="Normal (Web)"/>
    <w:basedOn w:val="a9"/>
    <w:uiPriority w:val="99"/>
    <w:rsid w:val="00380C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6">
    <w:name w:val="page number"/>
    <w:basedOn w:val="aa"/>
    <w:uiPriority w:val="99"/>
    <w:rsid w:val="00380C56"/>
    <w:rPr>
      <w:rFonts w:ascii="Times New Roman" w:eastAsia="宋体" w:hAnsi="Times New Roman" w:cs="Times New Roman"/>
      <w:sz w:val="18"/>
      <w:szCs w:val="18"/>
    </w:rPr>
  </w:style>
  <w:style w:type="character" w:styleId="af7">
    <w:name w:val="Emphasis"/>
    <w:basedOn w:val="aa"/>
    <w:uiPriority w:val="99"/>
    <w:qFormat/>
    <w:rsid w:val="00380C56"/>
    <w:rPr>
      <w:color w:val="auto"/>
    </w:rPr>
  </w:style>
  <w:style w:type="character" w:styleId="af8">
    <w:name w:val="Hyperlink"/>
    <w:basedOn w:val="aa"/>
    <w:uiPriority w:val="99"/>
    <w:rsid w:val="00380C56"/>
    <w:rPr>
      <w:color w:val="0000FF"/>
      <w:u w:val="single"/>
    </w:rPr>
  </w:style>
  <w:style w:type="character" w:styleId="af9">
    <w:name w:val="annotation reference"/>
    <w:basedOn w:val="aa"/>
    <w:uiPriority w:val="99"/>
    <w:semiHidden/>
    <w:rsid w:val="00380C56"/>
    <w:rPr>
      <w:sz w:val="21"/>
      <w:szCs w:val="21"/>
    </w:rPr>
  </w:style>
  <w:style w:type="table" w:styleId="afa">
    <w:name w:val="Table Grid"/>
    <w:basedOn w:val="ab"/>
    <w:uiPriority w:val="99"/>
    <w:rsid w:val="00380C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9"/>
    <w:uiPriority w:val="99"/>
    <w:qFormat/>
    <w:rsid w:val="00380C56"/>
    <w:pPr>
      <w:ind w:firstLineChars="200" w:firstLine="420"/>
    </w:pPr>
    <w:rPr>
      <w:rFonts w:ascii="Times New Roman" w:hAnsi="Times New Roman" w:cs="Times New Roman"/>
    </w:rPr>
  </w:style>
  <w:style w:type="paragraph" w:customStyle="1" w:styleId="afb">
    <w:name w:val="段"/>
    <w:uiPriority w:val="99"/>
    <w:rsid w:val="00380C56"/>
    <w:pPr>
      <w:autoSpaceDE w:val="0"/>
      <w:autoSpaceDN w:val="0"/>
      <w:ind w:firstLineChars="200" w:firstLine="200"/>
      <w:jc w:val="both"/>
    </w:pPr>
    <w:rPr>
      <w:rFonts w:ascii="宋体" w:hAnsi="Times New Roman" w:cs="宋体"/>
      <w:sz w:val="21"/>
      <w:szCs w:val="21"/>
    </w:rPr>
  </w:style>
  <w:style w:type="paragraph" w:customStyle="1" w:styleId="afc">
    <w:name w:val="列项——"/>
    <w:uiPriority w:val="99"/>
    <w:rsid w:val="00380C56"/>
    <w:pPr>
      <w:widowControl w:val="0"/>
      <w:tabs>
        <w:tab w:val="left" w:pos="720"/>
        <w:tab w:val="left" w:pos="854"/>
      </w:tabs>
      <w:ind w:leftChars="200" w:left="200" w:hangingChars="200" w:hanging="200"/>
      <w:jc w:val="both"/>
    </w:pPr>
    <w:rPr>
      <w:rFonts w:ascii="宋体" w:hAnsi="Times New Roman" w:cs="宋体"/>
      <w:sz w:val="21"/>
      <w:szCs w:val="21"/>
    </w:rPr>
  </w:style>
  <w:style w:type="paragraph" w:customStyle="1" w:styleId="afd">
    <w:name w:val="标准书脚_偶数页"/>
    <w:uiPriority w:val="99"/>
    <w:rsid w:val="00380C56"/>
    <w:pPr>
      <w:spacing w:before="120"/>
    </w:pPr>
    <w:rPr>
      <w:rFonts w:ascii="Times New Roman" w:hAnsi="Times New Roman" w:cs="Times New Roman"/>
      <w:sz w:val="18"/>
      <w:szCs w:val="18"/>
    </w:rPr>
  </w:style>
  <w:style w:type="paragraph" w:customStyle="1" w:styleId="a">
    <w:name w:val="前言、引言标题"/>
    <w:next w:val="a9"/>
    <w:uiPriority w:val="99"/>
    <w:rsid w:val="00380C56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黑体"/>
      <w:sz w:val="32"/>
      <w:szCs w:val="32"/>
    </w:rPr>
  </w:style>
  <w:style w:type="paragraph" w:customStyle="1" w:styleId="afe">
    <w:name w:val="标准书眉_奇数页"/>
    <w:next w:val="a9"/>
    <w:uiPriority w:val="99"/>
    <w:rsid w:val="00380C56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cs="Times New Roman"/>
      <w:sz w:val="21"/>
      <w:szCs w:val="21"/>
    </w:rPr>
  </w:style>
  <w:style w:type="paragraph" w:customStyle="1" w:styleId="aff">
    <w:name w:val="数字编号列项（二级）"/>
    <w:uiPriority w:val="99"/>
    <w:rsid w:val="00380C56"/>
    <w:pPr>
      <w:ind w:leftChars="400" w:left="1260" w:hangingChars="200" w:hanging="420"/>
      <w:jc w:val="both"/>
    </w:pPr>
    <w:rPr>
      <w:rFonts w:ascii="宋体" w:hAnsi="Times New Roman" w:cs="宋体"/>
      <w:sz w:val="21"/>
      <w:szCs w:val="21"/>
    </w:rPr>
  </w:style>
  <w:style w:type="paragraph" w:customStyle="1" w:styleId="aff0">
    <w:name w:val="标准书脚_奇数页"/>
    <w:uiPriority w:val="99"/>
    <w:rsid w:val="00380C56"/>
    <w:pPr>
      <w:spacing w:before="120"/>
      <w:jc w:val="right"/>
    </w:pPr>
    <w:rPr>
      <w:rFonts w:ascii="Times New Roman" w:hAnsi="Times New Roman" w:cs="Times New Roman"/>
      <w:sz w:val="18"/>
      <w:szCs w:val="18"/>
    </w:rPr>
  </w:style>
  <w:style w:type="paragraph" w:customStyle="1" w:styleId="aff1">
    <w:name w:val="一级条标题"/>
    <w:basedOn w:val="a0"/>
    <w:next w:val="a9"/>
    <w:uiPriority w:val="99"/>
    <w:rsid w:val="00380C56"/>
    <w:pPr>
      <w:numPr>
        <w:ilvl w:val="0"/>
        <w:numId w:val="0"/>
      </w:numPr>
      <w:spacing w:before="0" w:after="0"/>
      <w:outlineLvl w:val="2"/>
    </w:pPr>
  </w:style>
  <w:style w:type="paragraph" w:customStyle="1" w:styleId="a0">
    <w:name w:val="章标题"/>
    <w:next w:val="a9"/>
    <w:uiPriority w:val="99"/>
    <w:rsid w:val="00380C56"/>
    <w:pPr>
      <w:numPr>
        <w:ilvl w:val="1"/>
        <w:numId w:val="1"/>
      </w:numPr>
      <w:spacing w:before="50" w:after="5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5">
    <w:name w:val="五级条标题"/>
    <w:basedOn w:val="a4"/>
    <w:next w:val="a9"/>
    <w:uiPriority w:val="99"/>
    <w:rsid w:val="00380C56"/>
    <w:pPr>
      <w:numPr>
        <w:ilvl w:val="6"/>
      </w:numPr>
      <w:outlineLvl w:val="6"/>
    </w:pPr>
  </w:style>
  <w:style w:type="paragraph" w:customStyle="1" w:styleId="a4">
    <w:name w:val="四级条标题"/>
    <w:basedOn w:val="a3"/>
    <w:next w:val="a9"/>
    <w:uiPriority w:val="99"/>
    <w:rsid w:val="00380C56"/>
    <w:pPr>
      <w:numPr>
        <w:ilvl w:val="5"/>
      </w:numPr>
      <w:ind w:left="0"/>
      <w:outlineLvl w:val="5"/>
    </w:pPr>
  </w:style>
  <w:style w:type="paragraph" w:customStyle="1" w:styleId="a3">
    <w:name w:val="三级条标题"/>
    <w:basedOn w:val="a2"/>
    <w:next w:val="a9"/>
    <w:uiPriority w:val="99"/>
    <w:rsid w:val="00380C56"/>
    <w:pPr>
      <w:numPr>
        <w:ilvl w:val="4"/>
      </w:numPr>
      <w:outlineLvl w:val="4"/>
    </w:pPr>
  </w:style>
  <w:style w:type="paragraph" w:customStyle="1" w:styleId="a2">
    <w:name w:val="二级条标题"/>
    <w:basedOn w:val="aff1"/>
    <w:next w:val="a9"/>
    <w:uiPriority w:val="99"/>
    <w:rsid w:val="00380C56"/>
    <w:pPr>
      <w:numPr>
        <w:ilvl w:val="3"/>
        <w:numId w:val="1"/>
      </w:numPr>
      <w:outlineLvl w:val="3"/>
    </w:pPr>
  </w:style>
  <w:style w:type="paragraph" w:customStyle="1" w:styleId="aff2">
    <w:name w:val="封面标准文稿编辑信息"/>
    <w:uiPriority w:val="99"/>
    <w:rsid w:val="00380C56"/>
    <w:pPr>
      <w:spacing w:before="180" w:line="180" w:lineRule="exact"/>
      <w:jc w:val="center"/>
    </w:pPr>
    <w:rPr>
      <w:rFonts w:ascii="宋体" w:hAnsi="Times New Roman" w:cs="宋体"/>
      <w:sz w:val="21"/>
      <w:szCs w:val="21"/>
    </w:rPr>
  </w:style>
  <w:style w:type="paragraph" w:customStyle="1" w:styleId="aff3">
    <w:name w:val="标准书眉_偶数页"/>
    <w:basedOn w:val="afe"/>
    <w:next w:val="a9"/>
    <w:uiPriority w:val="99"/>
    <w:rsid w:val="00380C56"/>
    <w:pPr>
      <w:jc w:val="left"/>
    </w:pPr>
  </w:style>
  <w:style w:type="paragraph" w:customStyle="1" w:styleId="11">
    <w:name w:val="样式1"/>
    <w:basedOn w:val="a9"/>
    <w:uiPriority w:val="99"/>
    <w:rsid w:val="00380C56"/>
    <w:rPr>
      <w:rFonts w:ascii="Times New Roman" w:hAnsi="Times New Roman" w:cs="Times New Roman"/>
    </w:rPr>
  </w:style>
  <w:style w:type="paragraph" w:customStyle="1" w:styleId="a6">
    <w:name w:val="列项——（一级）"/>
    <w:uiPriority w:val="99"/>
    <w:rsid w:val="00380C56"/>
    <w:pPr>
      <w:widowControl w:val="0"/>
      <w:numPr>
        <w:numId w:val="2"/>
      </w:numPr>
      <w:jc w:val="both"/>
    </w:pPr>
    <w:rPr>
      <w:rFonts w:ascii="宋体" w:hAnsi="Times New Roman" w:cs="宋体"/>
      <w:sz w:val="21"/>
      <w:szCs w:val="21"/>
    </w:rPr>
  </w:style>
  <w:style w:type="paragraph" w:customStyle="1" w:styleId="a7">
    <w:name w:val="列项●（二级）"/>
    <w:uiPriority w:val="99"/>
    <w:rsid w:val="00380C56"/>
    <w:pPr>
      <w:numPr>
        <w:ilvl w:val="1"/>
        <w:numId w:val="2"/>
      </w:numPr>
      <w:tabs>
        <w:tab w:val="left" w:pos="840"/>
      </w:tabs>
      <w:jc w:val="both"/>
    </w:pPr>
    <w:rPr>
      <w:rFonts w:ascii="宋体" w:hAnsi="Times New Roman" w:cs="宋体"/>
      <w:sz w:val="21"/>
      <w:szCs w:val="21"/>
    </w:rPr>
  </w:style>
  <w:style w:type="paragraph" w:customStyle="1" w:styleId="a8">
    <w:name w:val="列项◆（三级）"/>
    <w:basedOn w:val="a9"/>
    <w:uiPriority w:val="99"/>
    <w:rsid w:val="00380C56"/>
    <w:pPr>
      <w:numPr>
        <w:ilvl w:val="2"/>
        <w:numId w:val="2"/>
      </w:numPr>
    </w:pPr>
    <w:rPr>
      <w:rFonts w:ascii="宋体" w:hAnsi="Times New Roman" w:cs="宋体"/>
    </w:rPr>
  </w:style>
  <w:style w:type="paragraph" w:customStyle="1" w:styleId="a1">
    <w:name w:val="二级无"/>
    <w:basedOn w:val="a2"/>
    <w:uiPriority w:val="99"/>
    <w:rsid w:val="00380C56"/>
    <w:pPr>
      <w:numPr>
        <w:ilvl w:val="2"/>
      </w:numPr>
      <w:spacing w:before="50" w:after="50"/>
      <w:jc w:val="left"/>
    </w:pPr>
    <w:rPr>
      <w:rFonts w:ascii="宋体" w:eastAsia="宋体" w:cs="宋体"/>
    </w:rPr>
  </w:style>
  <w:style w:type="character" w:customStyle="1" w:styleId="1Char">
    <w:name w:val="标题 1 Char"/>
    <w:basedOn w:val="aa"/>
    <w:link w:val="1"/>
    <w:uiPriority w:val="99"/>
    <w:locked/>
    <w:rsid w:val="00380C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a"/>
    <w:link w:val="3"/>
    <w:uiPriority w:val="99"/>
    <w:locked/>
    <w:rsid w:val="00380C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Char">
    <w:name w:val="标题 6 Char"/>
    <w:basedOn w:val="aa"/>
    <w:link w:val="6"/>
    <w:uiPriority w:val="99"/>
    <w:locked/>
    <w:rsid w:val="00380C56"/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character" w:customStyle="1" w:styleId="Char4">
    <w:name w:val="批注框文本 Char"/>
    <w:basedOn w:val="aa"/>
    <w:link w:val="af2"/>
    <w:uiPriority w:val="99"/>
    <w:semiHidden/>
    <w:locked/>
    <w:rsid w:val="00380C56"/>
    <w:rPr>
      <w:sz w:val="18"/>
      <w:szCs w:val="18"/>
    </w:rPr>
  </w:style>
  <w:style w:type="character" w:customStyle="1" w:styleId="PlainTextChar">
    <w:name w:val="Plain Text Char"/>
    <w:uiPriority w:val="99"/>
    <w:locked/>
    <w:rsid w:val="00380C56"/>
    <w:rPr>
      <w:rFonts w:ascii="宋体" w:eastAsia="宋体" w:hAnsi="Courier New" w:cs="宋体"/>
      <w:sz w:val="21"/>
      <w:szCs w:val="21"/>
    </w:rPr>
  </w:style>
  <w:style w:type="character" w:customStyle="1" w:styleId="Char5">
    <w:name w:val="页脚 Char"/>
    <w:basedOn w:val="aa"/>
    <w:link w:val="af3"/>
    <w:uiPriority w:val="99"/>
    <w:locked/>
    <w:rsid w:val="00380C56"/>
    <w:rPr>
      <w:rFonts w:ascii="Times New Roman" w:eastAsia="宋体" w:hAnsi="Times New Roman" w:cs="Times New Roman"/>
      <w:sz w:val="18"/>
      <w:szCs w:val="18"/>
    </w:rPr>
  </w:style>
  <w:style w:type="character" w:customStyle="1" w:styleId="PlainTextChar1">
    <w:name w:val="Plain Text Char1"/>
    <w:basedOn w:val="aa"/>
    <w:link w:val="af0"/>
    <w:uiPriority w:val="99"/>
    <w:semiHidden/>
    <w:locked/>
    <w:rsid w:val="00380C56"/>
    <w:rPr>
      <w:rFonts w:ascii="宋体" w:hAnsi="Courier New" w:cs="宋体"/>
      <w:sz w:val="21"/>
      <w:szCs w:val="21"/>
    </w:rPr>
  </w:style>
  <w:style w:type="character" w:customStyle="1" w:styleId="Char2">
    <w:name w:val="纯文本 Char"/>
    <w:basedOn w:val="aa"/>
    <w:link w:val="af0"/>
    <w:uiPriority w:val="99"/>
    <w:semiHidden/>
    <w:locked/>
    <w:rsid w:val="00380C56"/>
    <w:rPr>
      <w:rFonts w:ascii="宋体" w:eastAsia="宋体" w:hAnsi="Courier New" w:cs="宋体"/>
      <w:sz w:val="21"/>
      <w:szCs w:val="21"/>
    </w:rPr>
  </w:style>
  <w:style w:type="character" w:customStyle="1" w:styleId="Char6">
    <w:name w:val="页眉 Char"/>
    <w:basedOn w:val="aa"/>
    <w:link w:val="af4"/>
    <w:uiPriority w:val="99"/>
    <w:locked/>
    <w:rsid w:val="00380C56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日期 Char"/>
    <w:basedOn w:val="aa"/>
    <w:link w:val="af1"/>
    <w:uiPriority w:val="99"/>
    <w:locked/>
    <w:rsid w:val="00380C56"/>
    <w:rPr>
      <w:rFonts w:ascii="Times New Roman" w:eastAsia="宋体" w:hAnsi="Times New Roman" w:cs="Times New Roman"/>
      <w:sz w:val="21"/>
      <w:szCs w:val="21"/>
    </w:rPr>
  </w:style>
  <w:style w:type="character" w:customStyle="1" w:styleId="Char1">
    <w:name w:val="正文文本缩进 Char"/>
    <w:basedOn w:val="aa"/>
    <w:link w:val="af"/>
    <w:uiPriority w:val="99"/>
    <w:locked/>
    <w:rsid w:val="00380C56"/>
    <w:rPr>
      <w:rFonts w:ascii="宋体" w:eastAsia="宋体" w:hAnsi="宋体" w:cs="宋体"/>
      <w:sz w:val="24"/>
      <w:szCs w:val="24"/>
    </w:rPr>
  </w:style>
  <w:style w:type="character" w:customStyle="1" w:styleId="Char0">
    <w:name w:val="批注文字 Char"/>
    <w:basedOn w:val="aa"/>
    <w:link w:val="ae"/>
    <w:uiPriority w:val="99"/>
    <w:semiHidden/>
    <w:locked/>
    <w:rsid w:val="00380C56"/>
    <w:rPr>
      <w:rFonts w:ascii="Times New Roman" w:eastAsia="宋体" w:hAnsi="Times New Roman" w:cs="Times New Roman"/>
      <w:sz w:val="21"/>
      <w:szCs w:val="21"/>
    </w:rPr>
  </w:style>
  <w:style w:type="character" w:customStyle="1" w:styleId="Char">
    <w:name w:val="批注主题 Char"/>
    <w:basedOn w:val="Char0"/>
    <w:link w:val="ad"/>
    <w:uiPriority w:val="99"/>
    <w:semiHidden/>
    <w:locked/>
    <w:rsid w:val="00380C56"/>
    <w:rPr>
      <w:b/>
      <w:bCs/>
    </w:rPr>
  </w:style>
  <w:style w:type="paragraph" w:styleId="aff4">
    <w:name w:val="List Paragraph"/>
    <w:basedOn w:val="a9"/>
    <w:qFormat/>
    <w:rsid w:val="00661246"/>
    <w:pPr>
      <w:ind w:firstLineChars="200" w:firstLine="420"/>
    </w:pPr>
    <w:rPr>
      <w:rFonts w:cs="Times New Roman"/>
      <w:sz w:val="24"/>
      <w:szCs w:val="22"/>
    </w:rPr>
  </w:style>
  <w:style w:type="character" w:customStyle="1" w:styleId="title3style1">
    <w:name w:val="title3 style1"/>
    <w:basedOn w:val="aa"/>
    <w:rsid w:val="001455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749</Words>
  <Characters>4271</Characters>
  <Application>Microsoft Office Word</Application>
  <DocSecurity>0</DocSecurity>
  <Lines>35</Lines>
  <Paragraphs>10</Paragraphs>
  <ScaleCrop>false</ScaleCrop>
  <Company>China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医疗器械产品技术要求编号：</dc:title>
  <dc:creator>User</dc:creator>
  <cp:lastModifiedBy>EYS</cp:lastModifiedBy>
  <cp:revision>7</cp:revision>
  <cp:lastPrinted>2015-12-10T08:26:00Z</cp:lastPrinted>
  <dcterms:created xsi:type="dcterms:W3CDTF">2017-05-23T08:52:00Z</dcterms:created>
  <dcterms:modified xsi:type="dcterms:W3CDTF">2017-06-02T06:21:00Z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