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01E2" w14:textId="77777777" w:rsidR="001B07BA" w:rsidRPr="001B07BA" w:rsidRDefault="001B07BA" w:rsidP="001B07BA">
      <w:pPr>
        <w:widowControl/>
        <w:shd w:val="clear" w:color="auto" w:fill="FFFFFF"/>
        <w:spacing w:before="150"/>
        <w:jc w:val="center"/>
        <w:outlineLvl w:val="0"/>
        <w:rPr>
          <w:rFonts w:ascii="Arial" w:eastAsia="宋体" w:hAnsi="Arial" w:cs="Arial"/>
          <w:color w:val="004DA1"/>
          <w:kern w:val="36"/>
          <w:sz w:val="33"/>
          <w:szCs w:val="33"/>
        </w:rPr>
      </w:pPr>
      <w:r w:rsidRPr="001B07BA">
        <w:rPr>
          <w:rFonts w:ascii="Arial" w:eastAsia="宋体" w:hAnsi="Arial" w:cs="Arial"/>
          <w:color w:val="004DA1"/>
          <w:kern w:val="36"/>
          <w:sz w:val="33"/>
          <w:szCs w:val="33"/>
        </w:rPr>
        <w:t>关于</w:t>
      </w:r>
      <w:r w:rsidRPr="001B07BA">
        <w:rPr>
          <w:rFonts w:ascii="Arial" w:eastAsia="宋体" w:hAnsi="Arial" w:cs="Arial"/>
          <w:color w:val="004DA1"/>
          <w:kern w:val="36"/>
          <w:sz w:val="33"/>
          <w:szCs w:val="33"/>
        </w:rPr>
        <w:t>2019</w:t>
      </w:r>
      <w:r w:rsidRPr="001B07BA">
        <w:rPr>
          <w:rFonts w:ascii="Arial" w:eastAsia="宋体" w:hAnsi="Arial" w:cs="Arial"/>
          <w:color w:val="004DA1"/>
          <w:kern w:val="36"/>
          <w:sz w:val="33"/>
          <w:szCs w:val="33"/>
        </w:rPr>
        <w:t>年硕士研究生报考体检、资格审查的通知</w:t>
      </w:r>
    </w:p>
    <w:p w14:paraId="507EFD43" w14:textId="77777777" w:rsidR="001B07BA" w:rsidRPr="001B07BA" w:rsidRDefault="001B07BA" w:rsidP="001B07BA">
      <w:pPr>
        <w:widowControl/>
        <w:shd w:val="clear" w:color="auto" w:fill="FFFFFF"/>
        <w:spacing w:line="525" w:lineRule="atLeast"/>
        <w:jc w:val="center"/>
        <w:rPr>
          <w:rFonts w:ascii="Arial" w:eastAsia="宋体" w:hAnsi="Arial" w:cs="Arial"/>
          <w:color w:val="999999"/>
          <w:kern w:val="0"/>
          <w:szCs w:val="21"/>
        </w:rPr>
      </w:pPr>
      <w:r w:rsidRPr="001B07BA">
        <w:rPr>
          <w:rFonts w:ascii="Arial" w:eastAsia="宋体" w:hAnsi="Arial" w:cs="Arial"/>
          <w:color w:val="999999"/>
          <w:kern w:val="0"/>
          <w:szCs w:val="21"/>
        </w:rPr>
        <w:t>日期：</w:t>
      </w:r>
      <w:r w:rsidRPr="001B07BA">
        <w:rPr>
          <w:rFonts w:ascii="Arial" w:eastAsia="宋体" w:hAnsi="Arial" w:cs="Arial"/>
          <w:color w:val="999999"/>
          <w:kern w:val="0"/>
          <w:szCs w:val="21"/>
        </w:rPr>
        <w:t xml:space="preserve">2019-03-06    </w:t>
      </w:r>
      <w:r w:rsidRPr="001B07BA">
        <w:rPr>
          <w:rFonts w:ascii="Arial" w:eastAsia="宋体" w:hAnsi="Arial" w:cs="Arial"/>
          <w:color w:val="999999"/>
          <w:kern w:val="0"/>
          <w:szCs w:val="21"/>
        </w:rPr>
        <w:t>访问次数：</w:t>
      </w:r>
      <w:r w:rsidRPr="001B07BA">
        <w:rPr>
          <w:rFonts w:ascii="Arial" w:eastAsia="宋体" w:hAnsi="Arial" w:cs="Arial"/>
          <w:color w:val="999999"/>
          <w:kern w:val="0"/>
          <w:szCs w:val="21"/>
        </w:rPr>
        <w:t>81352</w:t>
      </w:r>
      <w:r w:rsidRPr="001B07BA">
        <w:rPr>
          <w:rFonts w:ascii="Arial" w:eastAsia="宋体" w:hAnsi="Arial" w:cs="Arial"/>
          <w:color w:val="999999"/>
          <w:kern w:val="0"/>
          <w:szCs w:val="21"/>
        </w:rPr>
        <w:t>次</w:t>
      </w:r>
    </w:p>
    <w:p w14:paraId="32C6DC17"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为了</w:t>
      </w:r>
      <w:r w:rsidRPr="001B07BA">
        <w:rPr>
          <w:rFonts w:ascii="microsoft yahei" w:eastAsia="宋体" w:hAnsi="microsoft yahei" w:cs="Arial"/>
          <w:color w:val="444444"/>
          <w:kern w:val="0"/>
          <w:sz w:val="27"/>
          <w:szCs w:val="27"/>
        </w:rPr>
        <w:t>2019</w:t>
      </w:r>
      <w:r w:rsidRPr="001B07BA">
        <w:rPr>
          <w:rFonts w:ascii="microsoft yahei" w:eastAsia="宋体" w:hAnsi="microsoft yahei" w:cs="Arial"/>
          <w:color w:val="444444"/>
          <w:kern w:val="0"/>
          <w:sz w:val="27"/>
          <w:szCs w:val="27"/>
        </w:rPr>
        <w:t>年硕士研究生报考体检、资格审查工作的顺利进行，现将有关事宜通知如下：</w:t>
      </w:r>
    </w:p>
    <w:p w14:paraId="11F635A6"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现将有关事宜通知如下：</w:t>
      </w:r>
    </w:p>
    <w:p w14:paraId="2D74EC3C"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一、体检：</w:t>
      </w:r>
    </w:p>
    <w:p w14:paraId="799785D9"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要</w:t>
      </w:r>
      <w:r w:rsidRPr="001B07BA">
        <w:rPr>
          <w:rFonts w:ascii="microsoft yahei" w:eastAsia="宋体" w:hAnsi="microsoft yahei" w:cs="Arial"/>
          <w:color w:val="444444"/>
          <w:kern w:val="0"/>
          <w:sz w:val="27"/>
          <w:szCs w:val="27"/>
        </w:rPr>
        <w:t xml:space="preserve">   </w:t>
      </w:r>
      <w:r w:rsidRPr="001B07BA">
        <w:rPr>
          <w:rFonts w:ascii="microsoft yahei" w:eastAsia="宋体" w:hAnsi="microsoft yahei" w:cs="Arial"/>
          <w:color w:val="444444"/>
          <w:kern w:val="0"/>
          <w:sz w:val="27"/>
          <w:szCs w:val="27"/>
        </w:rPr>
        <w:t>求：复试前先体检。考生需携带准考证参加体检，体检完毕由校医院在准考证上加盖已体检证明章。</w:t>
      </w:r>
    </w:p>
    <w:p w14:paraId="44F6BDAF"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体检开放时间：</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9</w:t>
      </w:r>
      <w:r w:rsidRPr="001B07BA">
        <w:rPr>
          <w:rFonts w:ascii="microsoft yahei" w:eastAsia="宋体" w:hAnsi="microsoft yahei" w:cs="Arial"/>
          <w:color w:val="444444"/>
          <w:kern w:val="0"/>
          <w:sz w:val="27"/>
          <w:szCs w:val="27"/>
        </w:rPr>
        <w:t>日至</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17</w:t>
      </w:r>
      <w:r w:rsidRPr="001B07BA">
        <w:rPr>
          <w:rFonts w:ascii="microsoft yahei" w:eastAsia="宋体" w:hAnsi="microsoft yahei" w:cs="Arial"/>
          <w:color w:val="444444"/>
          <w:kern w:val="0"/>
          <w:sz w:val="27"/>
          <w:szCs w:val="27"/>
        </w:rPr>
        <w:t>日之间（详见</w:t>
      </w:r>
      <w:hyperlink r:id="rId4" w:history="1">
        <w:r w:rsidRPr="001B07BA">
          <w:rPr>
            <w:rFonts w:ascii="microsoft yahei" w:eastAsia="宋体" w:hAnsi="microsoft yahei" w:cs="Arial"/>
            <w:color w:val="337FE5"/>
            <w:kern w:val="0"/>
            <w:sz w:val="27"/>
            <w:szCs w:val="27"/>
            <w:u w:val="single"/>
          </w:rPr>
          <w:t>浙大校医院通知</w:t>
        </w:r>
      </w:hyperlink>
      <w:r w:rsidRPr="001B07BA">
        <w:rPr>
          <w:rFonts w:ascii="microsoft yahei" w:eastAsia="宋体" w:hAnsi="microsoft yahei" w:cs="Arial"/>
          <w:color w:val="444444"/>
          <w:kern w:val="0"/>
          <w:sz w:val="27"/>
          <w:szCs w:val="27"/>
        </w:rPr>
        <w:t>，若无法访问此链接，请下载</w:t>
      </w:r>
      <w:hyperlink r:id="rId5" w:history="1">
        <w:r w:rsidRPr="001B07BA">
          <w:rPr>
            <w:rFonts w:ascii="microsoft yahei" w:eastAsia="宋体" w:hAnsi="microsoft yahei" w:cs="Arial"/>
            <w:color w:val="337FE5"/>
            <w:kern w:val="0"/>
            <w:sz w:val="27"/>
            <w:szCs w:val="27"/>
            <w:u w:val="single"/>
          </w:rPr>
          <w:t>通知</w:t>
        </w:r>
      </w:hyperlink>
      <w:r w:rsidRPr="001B07BA">
        <w:rPr>
          <w:rFonts w:ascii="microsoft yahei" w:eastAsia="宋体" w:hAnsi="microsoft yahei" w:cs="Arial"/>
          <w:color w:val="444444"/>
          <w:kern w:val="0"/>
          <w:sz w:val="27"/>
          <w:szCs w:val="27"/>
        </w:rPr>
        <w:t>）</w:t>
      </w:r>
    </w:p>
    <w:p w14:paraId="48D7B31F"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体检对象：参加复试的所有全日制和非全日制考生（包括统考、联考、单独考试考生等）、推荐免试生，体检不合格者不能录取。</w:t>
      </w:r>
    </w:p>
    <w:p w14:paraId="15FF9038"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关于推免生体检：推免生可以到所在学校校医院或其他二甲及以上医院体检，并于</w:t>
      </w:r>
      <w:r w:rsidRPr="001B07BA">
        <w:rPr>
          <w:rFonts w:ascii="microsoft yahei" w:eastAsia="宋体" w:hAnsi="microsoft yahei" w:cs="Arial"/>
          <w:color w:val="444444"/>
          <w:kern w:val="0"/>
          <w:sz w:val="27"/>
          <w:szCs w:val="27"/>
        </w:rPr>
        <w:t>2019</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20</w:t>
      </w:r>
      <w:r w:rsidRPr="001B07BA">
        <w:rPr>
          <w:rFonts w:ascii="microsoft yahei" w:eastAsia="宋体" w:hAnsi="microsoft yahei" w:cs="Arial"/>
          <w:color w:val="444444"/>
          <w:kern w:val="0"/>
          <w:sz w:val="27"/>
          <w:szCs w:val="27"/>
        </w:rPr>
        <w:t>日前将体检表寄送到浙江大学录取您的院系研究生科。</w:t>
      </w:r>
    </w:p>
    <w:p w14:paraId="084C73A9"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二、资格审查：</w:t>
      </w:r>
    </w:p>
    <w:p w14:paraId="77FDE086"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lastRenderedPageBreak/>
        <w:t>资格审查在复试前进行，我校上线考生复试时间在</w:t>
      </w:r>
      <w:r w:rsidRPr="001B07BA">
        <w:rPr>
          <w:rFonts w:ascii="microsoft yahei" w:eastAsia="宋体" w:hAnsi="microsoft yahei" w:cs="Arial"/>
          <w:color w:val="444444"/>
          <w:kern w:val="0"/>
          <w:sz w:val="27"/>
          <w:szCs w:val="27"/>
        </w:rPr>
        <w:t>2019</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11</w:t>
      </w:r>
      <w:r w:rsidRPr="001B07BA">
        <w:rPr>
          <w:rFonts w:ascii="microsoft yahei" w:eastAsia="宋体" w:hAnsi="microsoft yahei" w:cs="Arial"/>
          <w:color w:val="444444"/>
          <w:kern w:val="0"/>
          <w:sz w:val="27"/>
          <w:szCs w:val="27"/>
        </w:rPr>
        <w:t>日</w:t>
      </w:r>
      <w:r w:rsidRPr="001B07BA">
        <w:rPr>
          <w:rFonts w:ascii="microsoft yahei" w:eastAsia="宋体" w:hAnsi="microsoft yahei" w:cs="Arial"/>
          <w:color w:val="444444"/>
          <w:kern w:val="0"/>
          <w:sz w:val="27"/>
          <w:szCs w:val="27"/>
        </w:rPr>
        <w:t>-19</w:t>
      </w:r>
      <w:r w:rsidRPr="001B07BA">
        <w:rPr>
          <w:rFonts w:ascii="microsoft yahei" w:eastAsia="宋体" w:hAnsi="microsoft yahei" w:cs="Arial"/>
          <w:color w:val="444444"/>
          <w:kern w:val="0"/>
          <w:sz w:val="27"/>
          <w:szCs w:val="27"/>
        </w:rPr>
        <w:t>日（具体复试安排见报考院系网上通知）。为方便考生，考生资格审查全部由所报考学院（系）进行，时间与地点由各学院（系）通知</w:t>
      </w:r>
      <w:r w:rsidRPr="001B07BA">
        <w:rPr>
          <w:rFonts w:ascii="microsoft yahei" w:eastAsia="宋体" w:hAnsi="microsoft yahei" w:cs="Arial"/>
          <w:color w:val="444444"/>
          <w:kern w:val="0"/>
          <w:sz w:val="27"/>
          <w:szCs w:val="27"/>
        </w:rPr>
        <w:t xml:space="preserve"> </w:t>
      </w:r>
      <w:r w:rsidRPr="001B07BA">
        <w:rPr>
          <w:rFonts w:ascii="microsoft yahei" w:eastAsia="宋体" w:hAnsi="microsoft yahei" w:cs="Arial"/>
          <w:color w:val="444444"/>
          <w:kern w:val="0"/>
          <w:sz w:val="27"/>
          <w:szCs w:val="27"/>
        </w:rPr>
        <w:t>。</w:t>
      </w:r>
    </w:p>
    <w:p w14:paraId="619B757B"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注意事项：</w:t>
      </w:r>
    </w:p>
    <w:p w14:paraId="23F6D2D1"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、资格审查时除出示有效身份证、准考证外，还须提供以下材料：</w:t>
      </w:r>
    </w:p>
    <w:p w14:paraId="4F025B51"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）应届生出示完整注册后的学生证（高校教务部门颁发的学生证）。</w:t>
      </w:r>
    </w:p>
    <w:p w14:paraId="2875FF87"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2</w:t>
      </w:r>
      <w:r w:rsidRPr="001B07BA">
        <w:rPr>
          <w:rFonts w:ascii="microsoft yahei" w:eastAsia="宋体" w:hAnsi="microsoft yahei" w:cs="Arial"/>
          <w:color w:val="444444"/>
          <w:kern w:val="0"/>
          <w:sz w:val="27"/>
          <w:szCs w:val="27"/>
        </w:rPr>
        <w:t>）往届生出示本科毕业证书原件。</w:t>
      </w:r>
    </w:p>
    <w:p w14:paraId="51D8B45C"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）单独考试考生出示本科毕业证书原件（</w:t>
      </w:r>
      <w:r w:rsidRPr="001B07BA">
        <w:rPr>
          <w:rFonts w:ascii="microsoft yahei" w:eastAsia="宋体" w:hAnsi="microsoft yahei" w:cs="Arial"/>
          <w:color w:val="444444"/>
          <w:kern w:val="0"/>
          <w:sz w:val="27"/>
          <w:szCs w:val="27"/>
        </w:rPr>
        <w:t>2015</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9</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日前毕业）、</w:t>
      </w:r>
      <w:hyperlink r:id="rId6" w:history="1">
        <w:r w:rsidRPr="001B07BA">
          <w:rPr>
            <w:rFonts w:ascii="microsoft yahei" w:eastAsia="宋体" w:hAnsi="microsoft yahei" w:cs="Arial"/>
            <w:color w:val="337FE5"/>
            <w:kern w:val="0"/>
            <w:sz w:val="27"/>
            <w:szCs w:val="27"/>
            <w:u w:val="single"/>
          </w:rPr>
          <w:t>专家推荐书</w:t>
        </w:r>
      </w:hyperlink>
      <w:r w:rsidRPr="001B07BA">
        <w:rPr>
          <w:rFonts w:ascii="microsoft yahei" w:eastAsia="宋体" w:hAnsi="microsoft yahei" w:cs="Arial"/>
          <w:color w:val="444444"/>
          <w:kern w:val="0"/>
          <w:sz w:val="27"/>
          <w:szCs w:val="27"/>
        </w:rPr>
        <w:t>（二位副高职以上专家）。</w:t>
      </w:r>
    </w:p>
    <w:p w14:paraId="018C10DB"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4</w:t>
      </w:r>
      <w:r w:rsidRPr="001B07BA">
        <w:rPr>
          <w:rFonts w:ascii="microsoft yahei" w:eastAsia="宋体" w:hAnsi="microsoft yahei" w:cs="Arial"/>
          <w:color w:val="444444"/>
          <w:kern w:val="0"/>
          <w:sz w:val="27"/>
          <w:szCs w:val="27"/>
        </w:rPr>
        <w:t>）工商管理硕士（</w:t>
      </w:r>
      <w:r w:rsidRPr="001B07BA">
        <w:rPr>
          <w:rFonts w:ascii="microsoft yahei" w:eastAsia="宋体" w:hAnsi="microsoft yahei" w:cs="Arial"/>
          <w:color w:val="444444"/>
          <w:kern w:val="0"/>
          <w:sz w:val="27"/>
          <w:szCs w:val="27"/>
        </w:rPr>
        <w:t>MBA</w:t>
      </w:r>
      <w:r w:rsidRPr="001B07BA">
        <w:rPr>
          <w:rFonts w:ascii="microsoft yahei" w:eastAsia="宋体" w:hAnsi="microsoft yahei" w:cs="Arial"/>
          <w:color w:val="444444"/>
          <w:kern w:val="0"/>
          <w:sz w:val="27"/>
          <w:szCs w:val="27"/>
        </w:rPr>
        <w:t>）、公共管理硕士（</w:t>
      </w:r>
      <w:r w:rsidRPr="001B07BA">
        <w:rPr>
          <w:rFonts w:ascii="microsoft yahei" w:eastAsia="宋体" w:hAnsi="microsoft yahei" w:cs="Arial"/>
          <w:color w:val="444444"/>
          <w:kern w:val="0"/>
          <w:sz w:val="27"/>
          <w:szCs w:val="27"/>
        </w:rPr>
        <w:t>MPA</w:t>
      </w:r>
      <w:r w:rsidRPr="001B07BA">
        <w:rPr>
          <w:rFonts w:ascii="microsoft yahei" w:eastAsia="宋体" w:hAnsi="microsoft yahei" w:cs="Arial"/>
          <w:color w:val="444444"/>
          <w:kern w:val="0"/>
          <w:sz w:val="27"/>
          <w:szCs w:val="27"/>
        </w:rPr>
        <w:t>）、工程管理硕士考生出示大专毕业证书原件（</w:t>
      </w:r>
      <w:r w:rsidRPr="001B07BA">
        <w:rPr>
          <w:rFonts w:ascii="microsoft yahei" w:eastAsia="宋体" w:hAnsi="microsoft yahei" w:cs="Arial"/>
          <w:color w:val="444444"/>
          <w:kern w:val="0"/>
          <w:sz w:val="27"/>
          <w:szCs w:val="27"/>
        </w:rPr>
        <w:t>2014</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9</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日前毕业）或本科毕业证书原件（</w:t>
      </w:r>
      <w:r w:rsidRPr="001B07BA">
        <w:rPr>
          <w:rFonts w:ascii="microsoft yahei" w:eastAsia="宋体" w:hAnsi="microsoft yahei" w:cs="Arial"/>
          <w:color w:val="444444"/>
          <w:kern w:val="0"/>
          <w:sz w:val="27"/>
          <w:szCs w:val="27"/>
        </w:rPr>
        <w:t>2016</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9</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日前毕业）。</w:t>
      </w:r>
    </w:p>
    <w:p w14:paraId="756F5674"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5</w:t>
      </w:r>
      <w:r w:rsidRPr="001B07BA">
        <w:rPr>
          <w:rFonts w:ascii="microsoft yahei" w:eastAsia="宋体" w:hAnsi="microsoft yahei" w:cs="Arial"/>
          <w:color w:val="444444"/>
          <w:kern w:val="0"/>
          <w:sz w:val="27"/>
          <w:szCs w:val="27"/>
        </w:rPr>
        <w:t>）考生请在复试时带上学校教务部门出具的盖有红章的大学期间成绩单（应届生可以向所在学校教务部门索要，历届毕业的考生可</w:t>
      </w:r>
      <w:r w:rsidRPr="001B07BA">
        <w:rPr>
          <w:rFonts w:ascii="microsoft yahei" w:eastAsia="宋体" w:hAnsi="microsoft yahei" w:cs="Arial"/>
          <w:color w:val="444444"/>
          <w:kern w:val="0"/>
          <w:sz w:val="27"/>
          <w:szCs w:val="27"/>
        </w:rPr>
        <w:lastRenderedPageBreak/>
        <w:t>向档案管理部门要求复印并盖章）；有论文发表或有科研成果及获奖的考生，请带上相关的清单和复印件，复试时上交复试小组。</w:t>
      </w:r>
    </w:p>
    <w:p w14:paraId="4B54A97C"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6</w:t>
      </w:r>
      <w:r w:rsidRPr="001B07BA">
        <w:rPr>
          <w:rFonts w:ascii="microsoft yahei" w:eastAsia="宋体" w:hAnsi="microsoft yahei" w:cs="Arial"/>
          <w:color w:val="444444"/>
          <w:kern w:val="0"/>
          <w:sz w:val="27"/>
          <w:szCs w:val="27"/>
        </w:rPr>
        <w:t>）退役士兵计划考生须提供《入伍批准书》和《退出现役证》原件。</w:t>
      </w:r>
    </w:p>
    <w:p w14:paraId="09F6DD7B"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7</w:t>
      </w:r>
      <w:r w:rsidRPr="001B07BA">
        <w:rPr>
          <w:rFonts w:ascii="microsoft yahei" w:eastAsia="宋体" w:hAnsi="microsoft yahei" w:cs="Arial"/>
          <w:color w:val="444444"/>
          <w:kern w:val="0"/>
          <w:sz w:val="27"/>
          <w:szCs w:val="27"/>
        </w:rPr>
        <w:t>）军队在职干部需提供《军队在职干部报考研究生推荐审批表》原件。军队在职干部名单见附件</w:t>
      </w:r>
      <w:r w:rsidRPr="001B07BA">
        <w:rPr>
          <w:rFonts w:ascii="microsoft yahei" w:eastAsia="宋体" w:hAnsi="microsoft yahei" w:cs="Arial"/>
          <w:color w:val="444444"/>
          <w:kern w:val="0"/>
          <w:sz w:val="27"/>
          <w:szCs w:val="27"/>
        </w:rPr>
        <w:t>1</w:t>
      </w:r>
    </w:p>
    <w:p w14:paraId="5E9B6C95"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2</w:t>
      </w:r>
      <w:r w:rsidRPr="001B07BA">
        <w:rPr>
          <w:rFonts w:ascii="microsoft yahei" w:eastAsia="宋体" w:hAnsi="microsoft yahei" w:cs="Arial"/>
          <w:color w:val="444444"/>
          <w:kern w:val="0"/>
          <w:sz w:val="27"/>
          <w:szCs w:val="27"/>
        </w:rPr>
        <w:t>、网报后在中国学信网学历（或学籍）校验未通过校验考生（未通过名单见附件</w:t>
      </w:r>
      <w:r w:rsidRPr="001B07BA">
        <w:rPr>
          <w:rFonts w:ascii="microsoft yahei" w:eastAsia="宋体" w:hAnsi="microsoft yahei" w:cs="Arial"/>
          <w:color w:val="444444"/>
          <w:kern w:val="0"/>
          <w:sz w:val="27"/>
          <w:szCs w:val="27"/>
        </w:rPr>
        <w:t>2</w:t>
      </w:r>
      <w:r w:rsidRPr="001B07BA">
        <w:rPr>
          <w:rFonts w:ascii="microsoft yahei" w:eastAsia="宋体" w:hAnsi="microsoft yahei" w:cs="Arial"/>
          <w:color w:val="444444"/>
          <w:kern w:val="0"/>
          <w:sz w:val="27"/>
          <w:szCs w:val="27"/>
        </w:rPr>
        <w:t>），除了第</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条要求的材料外，还要求如下：</w:t>
      </w:r>
    </w:p>
    <w:p w14:paraId="0BA1731D"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1</w:t>
      </w:r>
      <w:r w:rsidRPr="001B07BA">
        <w:rPr>
          <w:rFonts w:ascii="microsoft yahei" w:eastAsia="宋体" w:hAnsi="microsoft yahei" w:cs="Arial"/>
          <w:color w:val="444444"/>
          <w:kern w:val="0"/>
          <w:sz w:val="27"/>
          <w:szCs w:val="27"/>
        </w:rPr>
        <w:t>）因</w:t>
      </w: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有研究生学籍</w:t>
      </w: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而未通过的考生须提交所在培养单位</w:t>
      </w: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同意报考</w:t>
      </w: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的证明原件。</w:t>
      </w:r>
    </w:p>
    <w:p w14:paraId="4BC9D0FD"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2</w:t>
      </w:r>
      <w:r w:rsidRPr="001B07BA">
        <w:rPr>
          <w:rFonts w:ascii="microsoft yahei" w:eastAsia="宋体" w:hAnsi="microsoft yahei" w:cs="Arial"/>
          <w:color w:val="444444"/>
          <w:kern w:val="0"/>
          <w:sz w:val="27"/>
          <w:szCs w:val="27"/>
        </w:rPr>
        <w:t>）大学本科三年级学生需提供：本科学校实行学分制的文件、所在省教育厅批准该校实行学分制的文件、教务处盖章和分管校长签字的能提前毕业证明。</w:t>
      </w:r>
    </w:p>
    <w:p w14:paraId="18634F42"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）其他原因不通过的考生须提交学历在线验证报告（应届生为学籍在线验证报告）或学历认证报告（应届生为学籍认证报告）；</w:t>
      </w:r>
    </w:p>
    <w:p w14:paraId="34E4462F"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lastRenderedPageBreak/>
        <w:t>3</w:t>
      </w:r>
      <w:r w:rsidRPr="001B07BA">
        <w:rPr>
          <w:rFonts w:ascii="microsoft yahei" w:eastAsia="宋体" w:hAnsi="microsoft yahei" w:cs="Arial"/>
          <w:color w:val="444444"/>
          <w:kern w:val="0"/>
          <w:sz w:val="27"/>
          <w:szCs w:val="27"/>
        </w:rPr>
        <w:t>、报考法律硕士（非法学）联考的考生须审核考生前置学历须为非法学专业；参加法律硕士（法学）联考的考生前置学历须为法学专业。</w:t>
      </w:r>
    </w:p>
    <w:p w14:paraId="34653D2F"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4</w:t>
      </w:r>
      <w:r w:rsidRPr="001B07BA">
        <w:rPr>
          <w:rFonts w:ascii="microsoft yahei" w:eastAsia="宋体" w:hAnsi="microsoft yahei" w:cs="Arial"/>
          <w:color w:val="444444"/>
          <w:kern w:val="0"/>
          <w:sz w:val="27"/>
          <w:szCs w:val="27"/>
        </w:rPr>
        <w:t>、初试前上交承诺书的本科结业考生，需严格按承诺书内容执行，否则不得参加复试；</w:t>
      </w:r>
    </w:p>
    <w:p w14:paraId="2AE91230" w14:textId="77777777" w:rsidR="001B07BA" w:rsidRPr="001B07BA" w:rsidRDefault="001B07BA" w:rsidP="001B07BA">
      <w:pPr>
        <w:widowControl/>
        <w:shd w:val="clear" w:color="auto" w:fill="FFFFFF"/>
        <w:spacing w:before="450" w:after="150" w:line="480" w:lineRule="atLeast"/>
        <w:ind w:firstLine="555"/>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5</w:t>
      </w:r>
      <w:r w:rsidRPr="001B07BA">
        <w:rPr>
          <w:rFonts w:ascii="microsoft yahei" w:eastAsia="宋体" w:hAnsi="microsoft yahei" w:cs="Arial"/>
          <w:color w:val="444444"/>
          <w:kern w:val="0"/>
          <w:sz w:val="27"/>
          <w:szCs w:val="27"/>
        </w:rPr>
        <w:t>、资格审查没通过的考生将取消复试资格，责任自负。</w:t>
      </w:r>
    </w:p>
    <w:p w14:paraId="4A6B744F" w14:textId="77777777" w:rsidR="001B07BA" w:rsidRPr="001B07BA" w:rsidRDefault="001B07BA" w:rsidP="001B07BA">
      <w:pPr>
        <w:widowControl/>
        <w:shd w:val="clear" w:color="auto" w:fill="FFFFFF"/>
        <w:spacing w:before="450" w:line="480" w:lineRule="atLeast"/>
        <w:jc w:val="left"/>
        <w:rPr>
          <w:rFonts w:ascii="microsoft yahei" w:eastAsia="宋体" w:hAnsi="microsoft yahei" w:cs="Arial"/>
          <w:color w:val="444444"/>
          <w:kern w:val="0"/>
          <w:sz w:val="27"/>
          <w:szCs w:val="27"/>
        </w:rPr>
      </w:pPr>
      <w:r w:rsidRPr="001B07BA">
        <w:rPr>
          <w:rFonts w:ascii="microsoft yahei" w:eastAsia="宋体" w:hAnsi="microsoft yahei" w:cs="Arial"/>
          <w:color w:val="444444"/>
          <w:kern w:val="0"/>
          <w:sz w:val="27"/>
          <w:szCs w:val="27"/>
        </w:rPr>
        <w:t xml:space="preserve">                                                                                          </w:t>
      </w:r>
      <w:r w:rsidRPr="001B07BA">
        <w:rPr>
          <w:rFonts w:ascii="microsoft yahei" w:eastAsia="宋体" w:hAnsi="microsoft yahei" w:cs="Arial"/>
          <w:color w:val="444444"/>
          <w:kern w:val="0"/>
          <w:sz w:val="27"/>
          <w:szCs w:val="27"/>
        </w:rPr>
        <w:t>浙江大学研究生招生处</w:t>
      </w:r>
      <w:r w:rsidRPr="001B07BA">
        <w:rPr>
          <w:rFonts w:ascii="microsoft yahei" w:eastAsia="宋体" w:hAnsi="microsoft yahei" w:cs="Arial"/>
          <w:color w:val="444444"/>
          <w:kern w:val="0"/>
          <w:sz w:val="27"/>
          <w:szCs w:val="27"/>
        </w:rPr>
        <w:br/>
        <w:t>                                                                                                 2019</w:t>
      </w:r>
      <w:r w:rsidRPr="001B07BA">
        <w:rPr>
          <w:rFonts w:ascii="microsoft yahei" w:eastAsia="宋体" w:hAnsi="microsoft yahei" w:cs="Arial"/>
          <w:color w:val="444444"/>
          <w:kern w:val="0"/>
          <w:sz w:val="27"/>
          <w:szCs w:val="27"/>
        </w:rPr>
        <w:t>年</w:t>
      </w:r>
      <w:r w:rsidRPr="001B07BA">
        <w:rPr>
          <w:rFonts w:ascii="microsoft yahei" w:eastAsia="宋体" w:hAnsi="microsoft yahei" w:cs="Arial"/>
          <w:color w:val="444444"/>
          <w:kern w:val="0"/>
          <w:sz w:val="27"/>
          <w:szCs w:val="27"/>
        </w:rPr>
        <w:t>3</w:t>
      </w:r>
      <w:r w:rsidRPr="001B07BA">
        <w:rPr>
          <w:rFonts w:ascii="microsoft yahei" w:eastAsia="宋体" w:hAnsi="microsoft yahei" w:cs="Arial"/>
          <w:color w:val="444444"/>
          <w:kern w:val="0"/>
          <w:sz w:val="27"/>
          <w:szCs w:val="27"/>
        </w:rPr>
        <w:t>月</w:t>
      </w:r>
      <w:r w:rsidRPr="001B07BA">
        <w:rPr>
          <w:rFonts w:ascii="microsoft yahei" w:eastAsia="宋体" w:hAnsi="microsoft yahei" w:cs="Arial"/>
          <w:color w:val="444444"/>
          <w:kern w:val="0"/>
          <w:sz w:val="27"/>
          <w:szCs w:val="27"/>
        </w:rPr>
        <w:t>6</w:t>
      </w:r>
      <w:r w:rsidRPr="001B07BA">
        <w:rPr>
          <w:rFonts w:ascii="microsoft yahei" w:eastAsia="宋体" w:hAnsi="microsoft yahei" w:cs="Arial"/>
          <w:color w:val="444444"/>
          <w:kern w:val="0"/>
          <w:sz w:val="27"/>
          <w:szCs w:val="27"/>
        </w:rPr>
        <w:t>日</w:t>
      </w:r>
    </w:p>
    <w:p w14:paraId="0713F660"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A1"/>
    <w:rsid w:val="001B07BA"/>
    <w:rsid w:val="00250E39"/>
    <w:rsid w:val="00D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DDDD9-77E1-4449-BEEE-B57E159E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07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07BA"/>
    <w:rPr>
      <w:rFonts w:ascii="宋体" w:eastAsia="宋体" w:hAnsi="宋体" w:cs="宋体"/>
      <w:b/>
      <w:bCs/>
      <w:kern w:val="36"/>
      <w:sz w:val="48"/>
      <w:szCs w:val="48"/>
    </w:rPr>
  </w:style>
  <w:style w:type="paragraph" w:styleId="a3">
    <w:name w:val="Normal (Web)"/>
    <w:basedOn w:val="a"/>
    <w:uiPriority w:val="99"/>
    <w:semiHidden/>
    <w:unhideWhenUsed/>
    <w:rsid w:val="001B07B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B0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596232">
      <w:bodyDiv w:val="1"/>
      <w:marLeft w:val="0"/>
      <w:marRight w:val="0"/>
      <w:marTop w:val="0"/>
      <w:marBottom w:val="0"/>
      <w:divBdr>
        <w:top w:val="none" w:sz="0" w:space="0" w:color="auto"/>
        <w:left w:val="none" w:sz="0" w:space="0" w:color="auto"/>
        <w:bottom w:val="none" w:sz="0" w:space="0" w:color="auto"/>
        <w:right w:val="none" w:sz="0" w:space="0" w:color="auto"/>
      </w:divBdr>
      <w:divsChild>
        <w:div w:id="2108576360">
          <w:marLeft w:val="0"/>
          <w:marRight w:val="0"/>
          <w:marTop w:val="150"/>
          <w:marBottom w:val="0"/>
          <w:divBdr>
            <w:top w:val="none" w:sz="0" w:space="0" w:color="auto"/>
            <w:left w:val="none" w:sz="0" w:space="0" w:color="auto"/>
            <w:bottom w:val="single" w:sz="6" w:space="15" w:color="BFBFBF"/>
            <w:right w:val="none" w:sz="0" w:space="0" w:color="auto"/>
          </w:divBdr>
        </w:div>
        <w:div w:id="2142577848">
          <w:marLeft w:val="0"/>
          <w:marRight w:val="0"/>
          <w:marTop w:val="375"/>
          <w:marBottom w:val="10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s.zju.edu.cn/attachments/file/20190306/20190306170938_62104.doc" TargetMode="External"/><Relationship Id="rId5" Type="http://schemas.openxmlformats.org/officeDocument/2006/relationships/hyperlink" Target="http://grs.zju.edu.cn/attachments/file/20190306/20190306170909_35701.docx" TargetMode="External"/><Relationship Id="rId4" Type="http://schemas.openxmlformats.org/officeDocument/2006/relationships/hyperlink" Target="http://zdyy.zju.edu.cn/redir.php?catalog_id=26&amp;object_id=53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2019-04-11T03:37:00Z</dcterms:created>
  <dcterms:modified xsi:type="dcterms:W3CDTF">2019-04-11T03:37:00Z</dcterms:modified>
</cp:coreProperties>
</file>