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15.webp" ContentType="image/webp"/>
  <Override PartName="/word/media/image16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6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C26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对应的链接“</w:t>
      </w:r>
      <w:r>
        <w:t>9.74 iCU:/ J@I.Vl 07/25 📍杭州两日游攻略|避开人流不走回头路！ day1 📍第一站：断桥残雪+苏堤 📍第二站：平湖秋月+孤山路+西泠印社 +西湖最美转角 📍第三站：曲院风荷 📍第四站：杭州最美转角 梦核金鱼导航莲遇花园餐厅 6元水上巴士导航中美友谊井 植物园南门出来后骑行5分钟 📍第五站：花港观鱼 📍第六站：柳浪闻莺（天气好可以看日落） 📍晚饭：in77 新白鹿 day2 📍第1站：法喜寺-103路公交直达 📍第2站：灵隐寺 10元观光车直达 📍第3站：杭州植物园南门 韩美林艺术馆 还有时间可以去京杭大运河景区 🚗交通：动车到达杭州东站 🏠住宿：西湖湖滨步行街 # 杭州 # 杭州旅游 # 杭州旅游攻略 # 西湖 # 过年 https://v.douyin.com/UxqAfWLU-w8/ 复制此链接，打开Dou音搜索，直接观看视频！</w:t>
      </w:r>
      <w:r>
        <w:rPr>
          <w:rFonts w:hint="eastAsia"/>
          <w:lang w:val="en-US" w:eastAsia="zh-CN"/>
        </w:rPr>
        <w:t>”</w:t>
      </w:r>
      <w:bookmarkStart w:id="0" w:name="_GoBack"/>
      <w:bookmarkEnd w:id="0"/>
    </w:p>
    <w:p w14:paraId="3BE7F6A7"/>
    <w:p w14:paraId="58C0FCFF"/>
    <w:p w14:paraId="36B083BD"/>
    <w:p w14:paraId="32BFDF00">
      <w:r>
        <w:t>一、行程总览</w:t>
      </w:r>
    </w:p>
    <w:p w14:paraId="24F3548F">
      <w:r>
        <w:rPr>
          <w:rFonts w:hint="default"/>
          <w:lang w:val="en-US" w:eastAsia="zh-CN"/>
        </w:rPr>
        <w:t>出发地</w:t>
      </w:r>
      <w:r>
        <w:rPr>
          <w:rFonts w:hint="default"/>
          <w:lang w:val="en-US" w:eastAsia="zh-CN"/>
        </w:rPr>
        <w:t>：深圳龙岗</w:t>
      </w:r>
      <w:r>
        <w:rPr>
          <w:rFonts w:hint="default"/>
          <w:lang w:val="en-US" w:eastAsia="zh-CN"/>
        </w:rPr>
        <w:t>交通方式</w:t>
      </w:r>
      <w:r>
        <w:rPr>
          <w:rFonts w:hint="default"/>
          <w:lang w:val="en-US" w:eastAsia="zh-CN"/>
        </w:rPr>
        <w:t>：动车（深圳北站→杭州东站，约 7 小时）</w:t>
      </w:r>
      <w:r>
        <w:rPr>
          <w:rFonts w:hint="default"/>
          <w:lang w:val="en-US" w:eastAsia="zh-CN"/>
        </w:rPr>
        <w:t>住宿</w:t>
      </w:r>
      <w:r>
        <w:rPr>
          <w:rFonts w:hint="default"/>
          <w:lang w:val="en-US" w:eastAsia="zh-CN"/>
        </w:rPr>
        <w:t>：西湖湖滨步行街附近酒店</w:t>
      </w:r>
      <w:r>
        <w:rPr>
          <w:rFonts w:hint="default"/>
          <w:lang w:val="en-US" w:eastAsia="zh-CN"/>
        </w:rPr>
        <w:t>核心目标</w:t>
      </w:r>
      <w:r>
        <w:rPr>
          <w:rFonts w:hint="default"/>
          <w:lang w:val="en-US" w:eastAsia="zh-CN"/>
        </w:rPr>
        <w:t>：</w:t>
      </w:r>
    </w:p>
    <w:p w14:paraId="292AFACF">
      <w:r>
        <w:rPr>
          <w:rFonts w:hint="default"/>
        </w:rPr>
        <w:t>打卡西湖十景（断桥残雪、白堤、平湖秋月、曲院风荷、花港观鱼、柳浪闻莺）</w:t>
      </w:r>
    </w:p>
    <w:p w14:paraId="472E7C49">
      <w:r>
        <w:rPr>
          <w:rFonts w:hint="default"/>
        </w:rPr>
        <w:t>体验灵隐寺、法喜寺佛教文化</w:t>
      </w:r>
    </w:p>
    <w:p w14:paraId="3654DC2A">
      <w:r>
        <w:rPr>
          <w:rFonts w:hint="default"/>
        </w:rPr>
        <w:t>乘坐 6 元水上巴士，解锁隐藏景点</w:t>
      </w:r>
    </w:p>
    <w:p w14:paraId="526A4B4A">
      <w:r>
        <w:t>二、Day1 行程详情</w:t>
      </w:r>
    </w:p>
    <w:p w14:paraId="1B442CFE">
      <w:pPr>
        <w:rPr>
          <w:rFonts w:hint="default"/>
        </w:rPr>
      </w:pPr>
      <w:r>
        <w:rPr>
          <w:rFonts w:hint="default"/>
          <w:lang w:val="en-US" w:eastAsia="zh-CN"/>
        </w:rPr>
        <w:t>上午：西湖十景深度游</w:t>
      </w:r>
    </w:p>
    <w:p w14:paraId="1A5EEB5B">
      <w:r>
        <w:rPr>
          <w:rFonts w:hint="default"/>
        </w:rPr>
        <w:t>断桥残雪</w:t>
      </w:r>
    </w:p>
    <w:p w14:paraId="039CC6ED">
      <w:r>
        <w:rPr>
          <w:rFonts w:hint="default"/>
        </w:rPr>
        <w:t>白娘子与许仙相遇地，因 “断桥不断” 的传说得名。</w:t>
      </w:r>
    </w:p>
    <w:p w14:paraId="1BCD01C7">
      <w:r>
        <w:rPr>
          <w:rFonts w:hint="default"/>
        </w:rPr>
        <w:t>步行至白堤，可坐湖边长椅感受 “人在画中游”。</w:t>
      </w:r>
    </w:p>
    <w:p w14:paraId="10A15FDF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963035"/>
            <wp:effectExtent l="0" t="0" r="4445" b="14605"/>
            <wp:docPr id="1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63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3960495"/>
            <wp:effectExtent l="0" t="0" r="5715" b="1905"/>
            <wp:docPr id="1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60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762500" cy="3581400"/>
            <wp:effectExtent l="0" t="0" r="7620" b="0"/>
            <wp:docPr id="1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D54B35">
      <w:r>
        <w:rPr>
          <w:rFonts w:hint="default"/>
        </w:rPr>
        <w:t>平湖秋月 + 孤山路</w:t>
      </w:r>
    </w:p>
    <w:p w14:paraId="67C475F4">
      <w:r>
        <w:rPr>
          <w:rFonts w:hint="default"/>
        </w:rPr>
        <w:t>西湖顶流出片地，沿途歪脖子树极具清透感。</w:t>
      </w:r>
    </w:p>
    <w:p w14:paraId="1F45B960">
      <w:r>
        <w:rPr>
          <w:rFonts w:hint="default"/>
        </w:rPr>
        <w:t>途经西泠印社（天下第一名社），可了解篆刻艺术。</w:t>
      </w:r>
    </w:p>
    <w:p w14:paraId="6C13ADED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961130"/>
            <wp:effectExtent l="0" t="0" r="1905" b="1270"/>
            <wp:docPr id="1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61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589020" cy="2557145"/>
            <wp:effectExtent l="0" t="0" r="7620" b="3175"/>
            <wp:docPr id="1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2557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77BA20">
      <w:r>
        <w:rPr>
          <w:rFonts w:hint="default"/>
        </w:rPr>
        <w:t>曲院风荷</w:t>
      </w:r>
    </w:p>
    <w:p w14:paraId="2DAF6E2E">
      <w:r>
        <w:rPr>
          <w:rFonts w:hint="default"/>
        </w:rPr>
        <w:t>夏季赏荷胜地，非花期时环境清幽，适合散步。</w:t>
      </w:r>
    </w:p>
    <w:p w14:paraId="12AA8145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964940"/>
            <wp:effectExtent l="0" t="0" r="635" b="12700"/>
            <wp:docPr id="1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64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620770" cy="2557145"/>
            <wp:effectExtent l="0" t="0" r="6350" b="3175"/>
            <wp:docPr id="9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2557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F4E5E0">
      <w:pPr>
        <w:rPr>
          <w:rFonts w:hint="default"/>
        </w:rPr>
      </w:pPr>
      <w:r>
        <w:rPr>
          <w:rFonts w:hint="default"/>
          <w:lang w:val="en-US" w:eastAsia="zh-CN"/>
        </w:rPr>
        <w:t>下午：水上巴士 + 花港观鱼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6 元水上巴士</w:t>
      </w:r>
    </w:p>
    <w:p w14:paraId="436C8555">
      <w:r>
        <w:rPr>
          <w:rFonts w:hint="default"/>
        </w:rPr>
        <w:t>中美友谊井码头乘坐，沿途可看三潭映月、雷峰塔。</w:t>
      </w:r>
    </w:p>
    <w:p w14:paraId="418DD95A">
      <w:r>
        <w:rPr>
          <w:rFonts w:hint="default"/>
        </w:rPr>
        <w:t>建议提前排队，电子屏显示剩余座位。</w:t>
      </w:r>
    </w:p>
    <w:p w14:paraId="7B9493FC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4800" cy="304800"/>
            <wp:effectExtent l="0" t="0" r="0" b="0"/>
            <wp:docPr id="1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DE0B6F">
      <w:pPr>
        <w:rPr>
          <w:rFonts w:hint="default"/>
        </w:rPr>
      </w:pPr>
      <w:r>
        <w:rPr>
          <w:rFonts w:hint="default"/>
          <w:lang w:val="en-US" w:eastAsia="zh-CN"/>
        </w:rPr>
        <w:t>阴天拍照不好看，干脆乘船玩吧。 运气不错，提早5分钟到，刚好能赶上当班，不需要等下一班。天不好，景色也就一般般。乘到拱宸桥公交码头，大部分人都下船了。 拱宸桥，一座近400岁的古建筑。三孔桥，主孔上下游各有2个防撞墩，防撞墩上雕了避水神兽趴蝮。可惜了没带运动相机的伸缩杆。没办法拍到一桥四兽。 顺着运河往运河天地溜达。轻纺桥的南边都是古色古香。过了轻纺桥就是运河天地。不过商铺基本都倒闭了。不过想乘船回去，最好在这边上船。坐满了，下一站就上不了客。 去到码头，上一班船刚好离开码头。只能等16：10分的船。15：55有一班包船接受的船回武林门，加班一班，我刚好就想到武林门，完美。运河天地就十来个客人，到了拱宸桥公交码头，一下子全都坐满。中间其他码头就没停靠，一河开回武林门了。 #杭州水上巴士#水上巴士1号线 #拱宸桥 #运河天地</w:t>
      </w:r>
    </w:p>
    <w:p w14:paraId="5F9AC6D2">
      <w:pPr>
        <w:rPr>
          <w:rFonts w:hint="default"/>
          <w:lang w:val="en-US" w:eastAsia="zh-CN"/>
        </w:rPr>
      </w:pPr>
    </w:p>
    <w:p w14:paraId="4C803FDB">
      <w:r>
        <w:rPr>
          <w:rFonts w:hint="default"/>
        </w:rPr>
        <w:t>花港观鱼</w:t>
      </w:r>
    </w:p>
    <w:p w14:paraId="0D51EC5A">
      <w:r>
        <w:rPr>
          <w:rFonts w:hint="default"/>
        </w:rPr>
        <w:t>下船即达，从蒋庄进入可打卡西湖字墙。</w:t>
      </w:r>
    </w:p>
    <w:p w14:paraId="7B58D9D3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960495"/>
            <wp:effectExtent l="0" t="0" r="1270" b="1905"/>
            <wp:docPr id="10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IMG_26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60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413760" cy="2560320"/>
            <wp:effectExtent l="0" t="0" r="0" b="0"/>
            <wp:docPr id="3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 descr="IMG_26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975F5F">
      <w:pPr>
        <w:rPr>
          <w:rFonts w:hint="default"/>
        </w:rPr>
      </w:pPr>
      <w:r>
        <w:rPr>
          <w:rFonts w:hint="default"/>
          <w:lang w:val="en-US" w:eastAsia="zh-CN"/>
        </w:rPr>
        <w:t>傍晚：柳浪闻莺</w:t>
      </w:r>
    </w:p>
    <w:p w14:paraId="3B816F07">
      <w:r>
        <w:rPr>
          <w:rFonts w:hint="default"/>
        </w:rPr>
        <w:t>天气好时可看日落，感受 “柳浪闻莺” 的诗意。</w:t>
      </w:r>
    </w:p>
    <w:p w14:paraId="7642BA8B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3600" cy="2558415"/>
            <wp:effectExtent l="0" t="0" r="10160" b="1905"/>
            <wp:docPr id="4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 descr="IMG_26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558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5C323E">
      <w:pPr>
        <w:rPr>
          <w:rFonts w:hint="default"/>
        </w:rPr>
      </w:pPr>
      <w:r>
        <w:rPr>
          <w:rFonts w:hint="default"/>
          <w:lang w:val="en-US" w:eastAsia="zh-CN"/>
        </w:rPr>
        <w:t>晚上：银泰 IN77 新白鹿餐厅</w:t>
      </w:r>
    </w:p>
    <w:p w14:paraId="489A39DE">
      <w:r>
        <w:rPr>
          <w:rFonts w:hint="default"/>
        </w:rPr>
        <w:t>人均约 50 元，推荐菜：糖醋排骨、蛋黄鸡翅。</w:t>
      </w:r>
    </w:p>
    <w:p w14:paraId="7D48052E">
      <w:r>
        <w:rPr>
          <w:rFonts w:hint="default"/>
        </w:rPr>
        <w:t>饭后可逛 “我爱杭州” 大屏。</w:t>
      </w:r>
    </w:p>
    <w:p w14:paraId="4E31B319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960495"/>
            <wp:effectExtent l="0" t="0" r="5715" b="1905"/>
            <wp:docPr id="6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" descr="IMG_27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60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657C56">
      <w:r>
        <w:t>三、Day2 行程详情</w:t>
      </w:r>
    </w:p>
    <w:p w14:paraId="6A2FE5BC">
      <w:pPr>
        <w:rPr>
          <w:rFonts w:hint="default"/>
        </w:rPr>
      </w:pPr>
      <w:r>
        <w:rPr>
          <w:rFonts w:hint="default"/>
          <w:lang w:val="en-US" w:eastAsia="zh-CN"/>
        </w:rPr>
        <w:t>上午：法喜寺</w:t>
      </w:r>
    </w:p>
    <w:p w14:paraId="30EA0B73">
      <w:r>
        <w:rPr>
          <w:rFonts w:hint="default"/>
        </w:rPr>
        <w:t>103 路公交直达</w:t>
      </w:r>
    </w:p>
    <w:p w14:paraId="1BA7387D">
      <w:r>
        <w:rPr>
          <w:rFonts w:hint="default"/>
        </w:rPr>
        <w:t>门票 10 元，现场购买。</w:t>
      </w:r>
    </w:p>
    <w:p w14:paraId="60CD9180">
      <w:r>
        <w:rPr>
          <w:rFonts w:hint="default"/>
        </w:rPr>
        <w:t>免费领三炷清香，摸经文墙沾好运。</w:t>
      </w:r>
    </w:p>
    <w:p w14:paraId="69151006">
      <w:pPr>
        <w:rPr>
          <w:rFonts w:hint="default"/>
        </w:rPr>
      </w:pPr>
      <w:r>
        <w:rPr>
          <w:rFonts w:hint="default"/>
          <w:lang w:val="en-US" w:eastAsia="zh-CN"/>
        </w:rPr>
        <w:t>中午：灵隐寺</w:t>
      </w:r>
      <w:r>
        <w:rPr>
          <w:rFonts w:hint="default"/>
          <w:lang w:val="en-US" w:eastAsia="zh-CN"/>
        </w:rPr>
        <w:t>2. </w:t>
      </w:r>
      <w:r>
        <w:rPr>
          <w:rFonts w:hint="default"/>
          <w:lang w:val="en-US" w:eastAsia="zh-CN"/>
        </w:rPr>
        <w:t>10 元观光车直达</w:t>
      </w:r>
    </w:p>
    <w:p w14:paraId="4ABBDA9F">
      <w:r>
        <w:rPr>
          <w:rFonts w:hint="default"/>
        </w:rPr>
        <w:t>需提前在小程序预约（免费开放），刷身份证入园。</w:t>
      </w:r>
    </w:p>
    <w:p w14:paraId="0DF27658">
      <w:r>
        <w:rPr>
          <w:rFonts w:hint="default"/>
        </w:rPr>
        <w:t>必看飞来峰石窟造像，大雄宝殿前香炉不可触摸。</w:t>
      </w:r>
    </w:p>
    <w:p w14:paraId="23A30020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46910" cy="2560320"/>
            <wp:effectExtent l="0" t="0" r="3810" b="0"/>
            <wp:docPr id="20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 descr="IMG_27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691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945640" cy="2560320"/>
            <wp:effectExtent l="0" t="0" r="5080" b="0"/>
            <wp:docPr id="7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7" descr="IMG_27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945640" cy="2560320"/>
            <wp:effectExtent l="0" t="0" r="5080" b="0"/>
            <wp:docPr id="19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 descr="IMG_27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38BC87">
      <w:pPr>
        <w:rPr>
          <w:rFonts w:hint="default"/>
        </w:rPr>
      </w:pPr>
      <w:r>
        <w:rPr>
          <w:rFonts w:hint="default"/>
          <w:lang w:val="en-US" w:eastAsia="zh-CN"/>
        </w:rPr>
        <w:t>下午：杭州植物园 + 韩美林艺术馆</w:t>
      </w:r>
      <w:r>
        <w:rPr>
          <w:rFonts w:hint="default"/>
          <w:lang w:val="en-US" w:eastAsia="zh-CN"/>
        </w:rPr>
        <w:t>3. </w:t>
      </w:r>
      <w:r>
        <w:rPr>
          <w:rFonts w:hint="default"/>
          <w:lang w:val="en-US" w:eastAsia="zh-CN"/>
        </w:rPr>
        <w:t>植物园南门</w:t>
      </w:r>
    </w:p>
    <w:p w14:paraId="53B0C72C">
      <w:r>
        <w:rPr>
          <w:rFonts w:hint="default"/>
        </w:rPr>
        <w:t>门票 10 元，直奔韩美林艺术馆。</w:t>
      </w:r>
    </w:p>
    <w:p w14:paraId="601812FE">
      <w:r>
        <w:rPr>
          <w:rFonts w:hint="default"/>
        </w:rPr>
        <w:t>馆内有震撼大佛头雕塑，二楼有泡泡玛特联名展。</w:t>
      </w:r>
    </w:p>
    <w:p w14:paraId="715CAD14">
      <w:pPr>
        <w:rPr>
          <w:rFonts w:hint="default"/>
          <w:lang w:val="en-US" w:eastAsia="zh-CN"/>
        </w:rPr>
      </w:pPr>
    </w:p>
    <w:p w14:paraId="6BC96060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960495"/>
            <wp:effectExtent l="0" t="0" r="5715" b="1905"/>
            <wp:docPr id="8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9" descr="IMG_27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60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886200" cy="2558415"/>
            <wp:effectExtent l="0" t="0" r="0" b="1905"/>
            <wp:docPr id="18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0" descr="IMG_27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558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DCD6EE">
      <w:r>
        <w:t>四、实用信息汇总</w:t>
      </w:r>
    </w:p>
    <w:p w14:paraId="3909CD32">
      <w:pPr>
        <w:rPr>
          <w:rFonts w:hint="default"/>
        </w:rPr>
      </w:pPr>
      <w:r>
        <w:rPr>
          <w:rFonts w:hint="default"/>
          <w:lang w:val="en-US" w:eastAsia="zh-CN"/>
        </w:rPr>
        <w:t>1. 交通小贴士</w:t>
      </w:r>
    </w:p>
    <w:p w14:paraId="0B7CDF3C">
      <w:r>
        <w:rPr>
          <w:rFonts w:hint="default"/>
        </w:rPr>
        <w:t>水上巴士：中美友谊井→花港观鱼（约 14 元），建议 16:00 前排队。</w:t>
      </w:r>
    </w:p>
    <w:p w14:paraId="400C88C7">
      <w:r>
        <w:rPr>
          <w:rFonts w:hint="default"/>
        </w:rPr>
        <w:t>公交：103 路直达法喜寺，灵隐寺需换乘观光车。</w:t>
      </w:r>
    </w:p>
    <w:p w14:paraId="6B76B45A">
      <w:pPr>
        <w:rPr>
          <w:rFonts w:hint="default"/>
        </w:rPr>
      </w:pPr>
      <w:r>
        <w:rPr>
          <w:rFonts w:hint="default"/>
          <w:lang w:val="en-US" w:eastAsia="zh-CN"/>
        </w:rPr>
        <w:t>2. 美食推荐</w:t>
      </w:r>
    </w:p>
    <w:p w14:paraId="5BE6EA6E">
      <w:r>
        <w:rPr>
          <w:rFonts w:hint="default"/>
        </w:rPr>
        <w:t>新白鹿餐厅（银泰 IN77）：性价比高，注意咸甜搭配。</w:t>
      </w:r>
    </w:p>
    <w:p w14:paraId="0853B604">
      <w:r>
        <w:rPr>
          <w:rFonts w:hint="default"/>
        </w:rPr>
        <w:t>杭州特色：西湖醋鱼、龙井虾仁、定胜糕。</w:t>
      </w:r>
    </w:p>
    <w:p w14:paraId="64FF4F46">
      <w:pPr>
        <w:rPr>
          <w:rFonts w:hint="default"/>
        </w:rPr>
      </w:pPr>
      <w:r>
        <w:rPr>
          <w:rFonts w:hint="default"/>
          <w:lang w:val="en-US" w:eastAsia="zh-CN"/>
        </w:rPr>
        <w:t>3. 注意事项</w:t>
      </w:r>
    </w:p>
    <w:p w14:paraId="1D63CC4B">
      <w:r>
        <w:rPr>
          <w:rFonts w:hint="default"/>
        </w:rPr>
        <w:t>灵隐寺需预约，法喜寺可现场购票。</w:t>
      </w:r>
    </w:p>
    <w:p w14:paraId="1C5B43AC">
      <w:r>
        <w:rPr>
          <w:rFonts w:hint="default"/>
        </w:rPr>
        <w:t>雨天路滑，建议穿防滑鞋。</w:t>
      </w:r>
    </w:p>
    <w:p w14:paraId="1893EE9D">
      <w:r>
        <w:t>五、情感与口碑分析</w:t>
      </w:r>
    </w:p>
    <w:p w14:paraId="50B66278">
      <w:r>
        <w:rPr>
          <w:rFonts w:hint="default"/>
        </w:rPr>
        <w:t>观众评价</w:t>
      </w:r>
      <w:r>
        <w:rPr>
          <w:rFonts w:hint="default"/>
        </w:rPr>
        <w:t>：视频评论区高频词为 “治愈”“浪漫”“性价比高”，尤其好评水上巴士和新白鹿餐厅。</w:t>
      </w:r>
    </w:p>
    <w:p w14:paraId="6C1CB488">
      <w:r>
        <w:rPr>
          <w:rFonts w:hint="default"/>
        </w:rPr>
        <w:t>亮点总结</w:t>
      </w:r>
      <w:r>
        <w:rPr>
          <w:rFonts w:hint="default"/>
        </w:rPr>
        <w:t>：西湖十景 + 佛教文化 + 6 元水上巴士，适合 “慢游 + 文化体验”。</w:t>
      </w:r>
    </w:p>
    <w:p w14:paraId="029CFD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5A">
      <wne:fci wne:fciName="Italic" wne:swArg="0000"/>
    </wne:keymap>
    <wne:keymap wne:kcmPrimary="0753">
      <wne:fci wne:fciName="AcceptAllChangesInDoc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6D7F2D"/>
    <w:rsid w:val="359720FA"/>
    <w:rsid w:val="446E05D4"/>
    <w:rsid w:val="60AA335D"/>
    <w:rsid w:val="60C363E5"/>
    <w:rsid w:val="6EE3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jpeg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microsoft.com/office/2006/relationships/keyMapCustomizations" Target="customizations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webp"/><Relationship Id="rId18" Type="http://schemas.openxmlformats.org/officeDocument/2006/relationships/image" Target="media/image15.webp"/><Relationship Id="rId17" Type="http://schemas.openxmlformats.org/officeDocument/2006/relationships/image" Target="media/image14.webp"/><Relationship Id="rId16" Type="http://schemas.openxmlformats.org/officeDocument/2006/relationships/image" Target="media/image13.webp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jpeg"/><Relationship Id="rId12" Type="http://schemas.openxmlformats.org/officeDocument/2006/relationships/image" Target="media/image9.webp"/><Relationship Id="rId11" Type="http://schemas.openxmlformats.org/officeDocument/2006/relationships/image" Target="../NUL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1203</Words>
  <Characters>1244</Characters>
  <Lines>0</Lines>
  <Paragraphs>0</Paragraphs>
  <TotalTime>16</TotalTime>
  <ScaleCrop>false</ScaleCrop>
  <LinksUpToDate>false</LinksUpToDate>
  <CharactersWithSpaces>1306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2025-04-18T00:28:00Z</dcterms:created>
  <dc:creator>Administrator</dc:creator>
  <cp:lastModifiedBy>Stephen灬Gary</cp:lastModifiedBy>
  <dcterms:modified xsi:type="dcterms:W3CDTF">2026-04-18T12:24:02Z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0A08FC1CFDEC47CBB37CD4ED062A7A8B_12</vt:lpwstr>
  </property>
  <property fmtid="{D5CDD505-2E9C-101B-9397-08002B2CF9AE}" pid="4" name="KSOTemplateDocerSaveRecord">
    <vt:lpwstr>eyJoZGlkIjoiMzA1ZmNlNWZkYWVhZTdjNzEwNjQxY2Q1ZmU3NWQzNmYiLCJ1c2VySWQiOiI3MDEyNDQ0MjQifQ==</vt:lpwstr>
  </property>
</Properties>
</file>