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A5" w:rsidRDefault="00B507A5">
      <w:pPr>
        <w:rPr>
          <w:rFonts w:hint="eastAsia"/>
        </w:rPr>
      </w:pPr>
      <w:proofErr w:type="spellStart"/>
      <w:r>
        <w:t>MyBatis</w:t>
      </w:r>
      <w:proofErr w:type="spellEnd"/>
      <w:r>
        <w:t>允许定义拦截器对</w:t>
      </w:r>
      <w:r>
        <w:t>SQL</w:t>
      </w:r>
      <w:r>
        <w:t>操作进行预处理</w:t>
      </w:r>
      <w:r>
        <w:rPr>
          <w:rFonts w:hint="eastAsia"/>
        </w:rPr>
        <w:t>。官方文档使用示例如下：</w:t>
      </w:r>
    </w:p>
    <w:p w:rsidR="00B507A5" w:rsidRDefault="00B507A5">
      <w:pPr>
        <w:rPr>
          <w:rFonts w:hint="eastAsia"/>
        </w:rPr>
      </w:pPr>
      <w:r w:rsidRPr="00B507A5">
        <w:t>http://www.mybatis.org/mybatis-3/configuration.html#plugins</w:t>
      </w:r>
    </w:p>
    <w:p w:rsidR="00B507A5" w:rsidRPr="00B507A5" w:rsidRDefault="00B507A5" w:rsidP="00B507A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proofErr w:type="gramStart"/>
      <w:r w:rsidRPr="00B507A5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plugins</w:t>
      </w:r>
      <w:proofErr w:type="gramEnd"/>
    </w:p>
    <w:p w:rsidR="00B507A5" w:rsidRPr="00B507A5" w:rsidRDefault="00B507A5" w:rsidP="00B507A5">
      <w:pPr>
        <w:widowControl/>
        <w:shd w:val="clear" w:color="auto" w:fill="FFFFFF"/>
        <w:spacing w:after="150" w:line="300" w:lineRule="atLeast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 allows you to intercept calls to at certain points within the execution of a mapped statement. By default, </w:t>
      </w: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 allows plug-ins to intercept method calls of:</w:t>
      </w:r>
    </w:p>
    <w:p w:rsidR="00B507A5" w:rsidRPr="00B507A5" w:rsidRDefault="00B507A5" w:rsidP="00B507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B507A5">
        <w:rPr>
          <w:rFonts w:ascii="Helvetica" w:eastAsia="宋体" w:hAnsi="Helvetica" w:cs="Helvetica"/>
          <w:color w:val="404040"/>
          <w:kern w:val="0"/>
          <w:szCs w:val="21"/>
        </w:rPr>
        <w:t xml:space="preserve">Executor (update, query, </w:t>
      </w: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flushStatements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 xml:space="preserve">, commit, rollback, </w:t>
      </w: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getTransaction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 xml:space="preserve">, close, </w:t>
      </w: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isClosed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>)</w:t>
      </w:r>
    </w:p>
    <w:p w:rsidR="00B507A5" w:rsidRPr="00B507A5" w:rsidRDefault="00B507A5" w:rsidP="00B507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ParameterHandler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 xml:space="preserve"> (</w:t>
      </w: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getParameterObject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 xml:space="preserve">, </w:t>
      </w: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setParameters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>)</w:t>
      </w:r>
    </w:p>
    <w:p w:rsidR="00B507A5" w:rsidRPr="00B507A5" w:rsidRDefault="00B507A5" w:rsidP="00B507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ResultSetHandler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 xml:space="preserve"> (</w:t>
      </w: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handleResultSets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 xml:space="preserve">, </w:t>
      </w: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handleOutputParameters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>)</w:t>
      </w:r>
    </w:p>
    <w:p w:rsidR="00B507A5" w:rsidRPr="00B507A5" w:rsidRDefault="00B507A5" w:rsidP="00B507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B507A5">
        <w:rPr>
          <w:rFonts w:ascii="Helvetica" w:eastAsia="宋体" w:hAnsi="Helvetica" w:cs="Helvetica"/>
          <w:color w:val="404040"/>
          <w:kern w:val="0"/>
          <w:szCs w:val="21"/>
        </w:rPr>
        <w:t>StatementHandler</w:t>
      </w:r>
      <w:proofErr w:type="spellEnd"/>
      <w:r w:rsidRPr="00B507A5">
        <w:rPr>
          <w:rFonts w:ascii="Helvetica" w:eastAsia="宋体" w:hAnsi="Helvetica" w:cs="Helvetica"/>
          <w:color w:val="404040"/>
          <w:kern w:val="0"/>
          <w:szCs w:val="21"/>
        </w:rPr>
        <w:t xml:space="preserve"> (prepare, parameterize, batch, update, query)</w:t>
      </w:r>
    </w:p>
    <w:p w:rsidR="00B507A5" w:rsidRPr="00B507A5" w:rsidRDefault="00B507A5" w:rsidP="00B507A5">
      <w:pPr>
        <w:widowControl/>
        <w:shd w:val="clear" w:color="auto" w:fill="FFFFFF"/>
        <w:spacing w:after="150" w:line="300" w:lineRule="atLeast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The details of these </w:t>
      </w:r>
      <w:proofErr w:type="gram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classes</w:t>
      </w:r>
      <w:proofErr w:type="gram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 methods can be discovered by looking at the full method signature of each, and the source code which is available with each </w:t>
      </w: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 release. You should understand the </w:t>
      </w: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behaviour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 of the method you’re overriding, assuming you’re doing something more than just monitoring calls. If you attempt to modify or override the </w:t>
      </w: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behaviour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 of a given method, you’re likely to break the core of </w:t>
      </w: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>. These are low level classes and methods, so use plug-ins with caution.</w:t>
      </w:r>
    </w:p>
    <w:p w:rsidR="00B507A5" w:rsidRPr="00B507A5" w:rsidRDefault="00B507A5" w:rsidP="00B507A5">
      <w:pPr>
        <w:widowControl/>
        <w:shd w:val="clear" w:color="auto" w:fill="FFFFFF"/>
        <w:spacing w:after="150" w:line="300" w:lineRule="atLeast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07A5">
        <w:rPr>
          <w:rFonts w:ascii="Helvetica" w:eastAsia="宋体" w:hAnsi="Helvetica" w:cs="Helvetica"/>
          <w:color w:val="333333"/>
          <w:kern w:val="0"/>
          <w:szCs w:val="21"/>
        </w:rPr>
        <w:t>Using plug-ins is pretty simple given the power they provide. Simply implement the Interceptor interface, being sure to specify the signatures you want to intercept.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880000"/>
          <w:kern w:val="0"/>
          <w:sz w:val="20"/>
          <w:szCs w:val="20"/>
        </w:rPr>
        <w:t>// ExamplePlugin.java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proofErr w:type="gramStart"/>
      <w:r w:rsidRPr="00B507A5">
        <w:rPr>
          <w:rFonts w:ascii="Monaco" w:eastAsia="宋体" w:hAnsi="Monaco" w:cs="宋体"/>
          <w:color w:val="006666"/>
          <w:kern w:val="0"/>
          <w:sz w:val="20"/>
          <w:szCs w:val="20"/>
        </w:rPr>
        <w:t>@Intercepts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(</w:t>
      </w:r>
      <w:proofErr w:type="gramEnd"/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{</w:t>
      </w:r>
      <w:r w:rsidRPr="00B507A5">
        <w:rPr>
          <w:rFonts w:ascii="Monaco" w:eastAsia="宋体" w:hAnsi="Monaco" w:cs="宋体"/>
          <w:color w:val="006666"/>
          <w:kern w:val="0"/>
          <w:sz w:val="20"/>
          <w:szCs w:val="20"/>
        </w:rPr>
        <w:t>@Signature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(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proofErr w:type="gramStart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>type</w:t>
      </w:r>
      <w:proofErr w:type="gramEnd"/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=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Executor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.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class</w:t>
      </w:r>
      <w:proofErr w:type="spellEnd"/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,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proofErr w:type="gramStart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>method</w:t>
      </w:r>
      <w:proofErr w:type="gram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=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008800"/>
          <w:kern w:val="0"/>
          <w:sz w:val="20"/>
          <w:szCs w:val="20"/>
        </w:rPr>
        <w:t>"update"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,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proofErr w:type="spellStart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>args</w:t>
      </w:r>
      <w:proofErr w:type="spell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=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{</w:t>
      </w:r>
      <w:proofErr w:type="spellStart"/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MappedStatement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.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class</w:t>
      </w:r>
      <w:proofErr w:type="gramStart"/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,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Object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.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class</w:t>
      </w:r>
      <w:proofErr w:type="spellEnd"/>
      <w:proofErr w:type="gramEnd"/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})})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proofErr w:type="gramStart"/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public</w:t>
      </w:r>
      <w:proofErr w:type="gram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class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ExamplePlugin</w:t>
      </w:r>
      <w:proofErr w:type="spell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implements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Interceptor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{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proofErr w:type="gramStart"/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public</w:t>
      </w:r>
      <w:proofErr w:type="gram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Object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intercept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(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Invocation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invocation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)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throws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Throwable</w:t>
      </w:r>
      <w:proofErr w:type="spell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{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return</w:t>
      </w:r>
      <w:proofErr w:type="gram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>invocation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.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>proceed</w:t>
      </w:r>
      <w:proofErr w:type="spellEnd"/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();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}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proofErr w:type="gramStart"/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public</w:t>
      </w:r>
      <w:proofErr w:type="gram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Object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plugin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(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Object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target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)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{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return</w:t>
      </w:r>
      <w:proofErr w:type="gram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Plugin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.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>wrap</w:t>
      </w:r>
      <w:proofErr w:type="spellEnd"/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(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>target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,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this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);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lastRenderedPageBreak/>
        <w:t xml:space="preserve"> 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}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proofErr w:type="gramStart"/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public</w:t>
      </w:r>
      <w:proofErr w:type="gramEnd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void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>setProperties</w:t>
      </w:r>
      <w:proofErr w:type="spellEnd"/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(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Properties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properties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)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{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}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}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proofErr w:type="gramStart"/>
      <w:r w:rsidRPr="00B507A5">
        <w:rPr>
          <w:rFonts w:ascii="Monaco" w:eastAsia="宋体" w:hAnsi="Monaco" w:cs="宋体"/>
          <w:color w:val="880000"/>
          <w:kern w:val="0"/>
          <w:sz w:val="20"/>
          <w:szCs w:val="20"/>
        </w:rPr>
        <w:t>&lt;!--</w:t>
      </w:r>
      <w:proofErr w:type="gramEnd"/>
      <w:r w:rsidRPr="00B507A5">
        <w:rPr>
          <w:rFonts w:ascii="Monaco" w:eastAsia="宋体" w:hAnsi="Monaco" w:cs="宋体"/>
          <w:color w:val="880000"/>
          <w:kern w:val="0"/>
          <w:sz w:val="20"/>
          <w:szCs w:val="20"/>
        </w:rPr>
        <w:t xml:space="preserve"> mybatis-config.xml --&gt;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&lt;</w:t>
      </w:r>
      <w:proofErr w:type="gramStart"/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plugins</w:t>
      </w:r>
      <w:proofErr w:type="gramEnd"/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&gt;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&lt;plugin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interceptor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=</w:t>
      </w:r>
      <w:r w:rsidRPr="00B507A5">
        <w:rPr>
          <w:rFonts w:ascii="Monaco" w:eastAsia="宋体" w:hAnsi="Monaco" w:cs="宋体"/>
          <w:color w:val="008800"/>
          <w:kern w:val="0"/>
          <w:sz w:val="20"/>
          <w:szCs w:val="20"/>
        </w:rPr>
        <w:t>"</w:t>
      </w:r>
      <w:proofErr w:type="spellStart"/>
      <w:r w:rsidRPr="00B507A5">
        <w:rPr>
          <w:rFonts w:ascii="Monaco" w:eastAsia="宋体" w:hAnsi="Monaco" w:cs="宋体"/>
          <w:color w:val="008800"/>
          <w:kern w:val="0"/>
          <w:sz w:val="20"/>
          <w:szCs w:val="20"/>
        </w:rPr>
        <w:t>org.mybatis.example.ExamplePlugin</w:t>
      </w:r>
      <w:proofErr w:type="spellEnd"/>
      <w:r w:rsidRPr="00B507A5">
        <w:rPr>
          <w:rFonts w:ascii="Monaco" w:eastAsia="宋体" w:hAnsi="Monaco" w:cs="宋体"/>
          <w:color w:val="008800"/>
          <w:kern w:val="0"/>
          <w:sz w:val="20"/>
          <w:szCs w:val="20"/>
        </w:rPr>
        <w:t>"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&gt;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  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&lt;property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name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=</w:t>
      </w:r>
      <w:r w:rsidRPr="00B507A5">
        <w:rPr>
          <w:rFonts w:ascii="Monaco" w:eastAsia="宋体" w:hAnsi="Monaco" w:cs="宋体"/>
          <w:color w:val="008800"/>
          <w:kern w:val="0"/>
          <w:sz w:val="20"/>
          <w:szCs w:val="20"/>
        </w:rPr>
        <w:t>"</w:t>
      </w:r>
      <w:proofErr w:type="spellStart"/>
      <w:r w:rsidRPr="00B507A5">
        <w:rPr>
          <w:rFonts w:ascii="Monaco" w:eastAsia="宋体" w:hAnsi="Monaco" w:cs="宋体"/>
          <w:color w:val="008800"/>
          <w:kern w:val="0"/>
          <w:sz w:val="20"/>
          <w:szCs w:val="20"/>
        </w:rPr>
        <w:t>someProperty</w:t>
      </w:r>
      <w:proofErr w:type="spellEnd"/>
      <w:r w:rsidRPr="00B507A5">
        <w:rPr>
          <w:rFonts w:ascii="Monaco" w:eastAsia="宋体" w:hAnsi="Monaco" w:cs="宋体"/>
          <w:color w:val="008800"/>
          <w:kern w:val="0"/>
          <w:sz w:val="20"/>
          <w:szCs w:val="20"/>
        </w:rPr>
        <w:t>"</w:t>
      </w: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</w:t>
      </w:r>
      <w:r w:rsidRPr="00B507A5">
        <w:rPr>
          <w:rFonts w:ascii="Monaco" w:eastAsia="宋体" w:hAnsi="Monaco" w:cs="宋体"/>
          <w:color w:val="660066"/>
          <w:kern w:val="0"/>
          <w:sz w:val="20"/>
          <w:szCs w:val="20"/>
        </w:rPr>
        <w:t>value</w:t>
      </w:r>
      <w:r w:rsidRPr="00B507A5">
        <w:rPr>
          <w:rFonts w:ascii="Monaco" w:eastAsia="宋体" w:hAnsi="Monaco" w:cs="宋体"/>
          <w:color w:val="666600"/>
          <w:kern w:val="0"/>
          <w:sz w:val="20"/>
          <w:szCs w:val="20"/>
        </w:rPr>
        <w:t>=</w:t>
      </w:r>
      <w:r w:rsidRPr="00B507A5">
        <w:rPr>
          <w:rFonts w:ascii="Monaco" w:eastAsia="宋体" w:hAnsi="Monaco" w:cs="宋体"/>
          <w:color w:val="008800"/>
          <w:kern w:val="0"/>
          <w:sz w:val="20"/>
          <w:szCs w:val="20"/>
        </w:rPr>
        <w:t>"100"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/&gt;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  </w:t>
      </w: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&lt;/plugin&gt;</w:t>
      </w:r>
    </w:p>
    <w:p w:rsidR="00B507A5" w:rsidRPr="00B507A5" w:rsidRDefault="00B507A5" w:rsidP="00B507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B507A5">
        <w:rPr>
          <w:rFonts w:ascii="Monaco" w:eastAsia="宋体" w:hAnsi="Monaco" w:cs="宋体"/>
          <w:color w:val="000088"/>
          <w:kern w:val="0"/>
          <w:sz w:val="20"/>
          <w:szCs w:val="20"/>
        </w:rPr>
        <w:t>&lt;/plugins&gt;</w:t>
      </w:r>
    </w:p>
    <w:p w:rsidR="00B507A5" w:rsidRPr="00B507A5" w:rsidRDefault="00B507A5" w:rsidP="00B507A5">
      <w:pPr>
        <w:widowControl/>
        <w:shd w:val="clear" w:color="auto" w:fill="FFFFFF"/>
        <w:spacing w:after="150" w:line="300" w:lineRule="atLeast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07A5">
        <w:rPr>
          <w:rFonts w:ascii="Helvetica" w:eastAsia="宋体" w:hAnsi="Helvetica" w:cs="Helvetica"/>
          <w:color w:val="333333"/>
          <w:kern w:val="0"/>
          <w:szCs w:val="21"/>
        </w:rPr>
        <w:t>The plug-in above will intercept all calls to the "update" method on the Executor instance, which is an internal object responsible for the low level execution of mapped statements.</w:t>
      </w:r>
    </w:p>
    <w:p w:rsidR="00B507A5" w:rsidRPr="00B507A5" w:rsidRDefault="00B507A5" w:rsidP="00B507A5">
      <w:pPr>
        <w:widowControl/>
        <w:shd w:val="clear" w:color="auto" w:fill="FFFFFF"/>
        <w:spacing w:after="150" w:line="300" w:lineRule="atLeast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07A5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</w:rPr>
        <w:t>NOTE</w:t>
      </w:r>
      <w:r w:rsidRPr="00B507A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507A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Overriding the Configuration Class</w:t>
      </w:r>
    </w:p>
    <w:p w:rsidR="00B507A5" w:rsidRPr="00B507A5" w:rsidRDefault="00B507A5" w:rsidP="00B507A5">
      <w:pPr>
        <w:widowControl/>
        <w:shd w:val="clear" w:color="auto" w:fill="FFFFFF"/>
        <w:spacing w:after="150" w:line="300" w:lineRule="atLeast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In addition to modifying core </w:t>
      </w: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behaviour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 with plugins, you can also override the Configuration class entirely. Simply extend it and override any methods inside, and pass it into the call to the </w:t>
      </w:r>
      <w:proofErr w:type="spellStart"/>
      <w:proofErr w:type="gram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sqlSessionFactoryBuilder.build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proofErr w:type="gram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>myConfig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) method. Again though, this could have a severe impact on the </w:t>
      </w: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behaviour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 xml:space="preserve"> of </w:t>
      </w:r>
      <w:proofErr w:type="spellStart"/>
      <w:r w:rsidRPr="00B507A5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B507A5">
        <w:rPr>
          <w:rFonts w:ascii="Helvetica" w:eastAsia="宋体" w:hAnsi="Helvetica" w:cs="Helvetica"/>
          <w:color w:val="333333"/>
          <w:kern w:val="0"/>
          <w:szCs w:val="21"/>
        </w:rPr>
        <w:t>, so use caution.</w:t>
      </w:r>
    </w:p>
    <w:p w:rsidR="00B507A5" w:rsidRDefault="00B507A5">
      <w:pPr>
        <w:rPr>
          <w:rFonts w:hint="eastAsia"/>
        </w:rPr>
      </w:pPr>
    </w:p>
    <w:p w:rsidR="00B507A5" w:rsidRDefault="00B507A5">
      <w:pPr>
        <w:rPr>
          <w:rFonts w:hint="eastAsia"/>
        </w:rPr>
      </w:pPr>
      <w:r>
        <w:rPr>
          <w:rFonts w:hint="eastAsia"/>
        </w:rPr>
        <w:t>在实际项目中我是这样使用的：</w:t>
      </w:r>
    </w:p>
    <w:p w:rsidR="00B507A5" w:rsidRDefault="00B507A5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配置文件定义</w:t>
      </w:r>
      <w:r>
        <w:rPr>
          <w:rFonts w:hint="eastAsia"/>
        </w:rPr>
        <w:t>plugins</w:t>
      </w:r>
      <w:r>
        <w:rPr>
          <w:rFonts w:hint="eastAsia"/>
        </w:rPr>
        <w:t>标签</w:t>
      </w:r>
    </w:p>
    <w:p w:rsidR="00B507A5" w:rsidRDefault="00B507A5">
      <w:pPr>
        <w:rPr>
          <w:rFonts w:hint="eastAsia"/>
        </w:rPr>
      </w:pPr>
      <w:r>
        <w:rPr>
          <w:noProof/>
        </w:rPr>
        <w:drawing>
          <wp:inline distT="0" distB="0" distL="0" distR="0" wp14:anchorId="224A77A3" wp14:editId="1DDC638F">
            <wp:extent cx="4991100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A5" w:rsidRDefault="00B507A5">
      <w:pPr>
        <w:rPr>
          <w:rFonts w:hint="eastAsia"/>
        </w:rPr>
      </w:pPr>
    </w:p>
    <w:p w:rsidR="00B507A5" w:rsidRDefault="00B507A5">
      <w:pPr>
        <w:rPr>
          <w:rFonts w:ascii="Monaco" w:hAnsi="Monaco" w:cs="Monaco" w:hint="eastAsia"/>
          <w:b/>
          <w:bCs/>
          <w:color w:val="472323"/>
          <w:kern w:val="0"/>
          <w:sz w:val="20"/>
          <w:szCs w:val="20"/>
        </w:rPr>
      </w:pPr>
      <w:r>
        <w:t>编写拦截器类</w:t>
      </w:r>
      <w:proofErr w:type="spellStart"/>
      <w:r w:rsidRPr="00B507A5">
        <w:rPr>
          <w:rFonts w:ascii="Monaco" w:hAnsi="Monaco" w:cs="Monaco"/>
          <w:b/>
          <w:bCs/>
          <w:color w:val="472323"/>
          <w:kern w:val="0"/>
          <w:sz w:val="20"/>
          <w:szCs w:val="20"/>
        </w:rPr>
        <w:t>BatchUpdateProtector</w:t>
      </w:r>
      <w:proofErr w:type="spellEnd"/>
    </w:p>
    <w:p w:rsidR="00B507A5" w:rsidRDefault="00B507A5">
      <w:pPr>
        <w:rPr>
          <w:rFonts w:hint="eastAsia"/>
        </w:rPr>
      </w:pP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package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com.mw.system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lastRenderedPageBreak/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java.util.Properties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org.apache.commons.lang.StringUtils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org.apache.ibatis.executor.Executor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org.apache.ibatis.mapping.BoundSql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org.apache.ibatis.mapping.MappedStatement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org.apache.ibatis.mapping.MappedStatement.Builder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org.apache.ibatis.mapping.SqlCommandType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org.apache.ibatis.mapping.SqlSource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org.apache.ibatis.plugin.Interceptor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org.apache.ibatis.plugin.Intercepts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org.apache.ibatis.plugin.Invocation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org.apache.ibatis.plugin.Plugin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import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org.apache.ibatis.plugin.Signature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after="300"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>/**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MyBatis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语句禁止批量更新的拦截器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&lt;/p&gt;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&lt;pre&gt;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mapper</w:t>
      </w:r>
      <w:r w:rsidRPr="00B507A5">
        <w:rPr>
          <w:rFonts w:ascii="Calibri" w:hAnsi="Calibri"/>
          <w:color w:val="333333"/>
          <w:sz w:val="18"/>
          <w:szCs w:val="20"/>
        </w:rPr>
        <w:t>示例：必须在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语句的最后面定义</w:t>
      </w:r>
      <w:r w:rsidRPr="00B507A5">
        <w:rPr>
          <w:rFonts w:ascii="Calibri" w:hAnsi="Calibri"/>
          <w:color w:val="333333"/>
          <w:sz w:val="18"/>
          <w:szCs w:val="20"/>
        </w:rPr>
        <w:t>[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primaryCloumn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="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orderNo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"]</w:t>
      </w:r>
      <w:r w:rsidRPr="00B507A5">
        <w:rPr>
          <w:rFonts w:ascii="Calibri" w:hAnsi="Calibri"/>
          <w:color w:val="333333"/>
          <w:sz w:val="18"/>
          <w:szCs w:val="20"/>
        </w:rPr>
        <w:t>，其中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orderNo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是能标识</w:t>
      </w:r>
      <w:r w:rsidRPr="00B507A5">
        <w:rPr>
          <w:rFonts w:ascii="Calibri" w:hAnsi="Calibri"/>
          <w:color w:val="333333"/>
          <w:sz w:val="18"/>
          <w:szCs w:val="20"/>
        </w:rPr>
        <w:t>orders</w:t>
      </w:r>
      <w:r w:rsidRPr="00B507A5">
        <w:rPr>
          <w:rFonts w:ascii="Calibri" w:hAnsi="Calibri"/>
          <w:color w:val="333333"/>
          <w:sz w:val="18"/>
          <w:szCs w:val="20"/>
        </w:rPr>
        <w:t>表的主键（逻辑主键或者业务主键）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&lt;update id="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updateOrder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"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parameterType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="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java.util.HashMap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"&gt;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        &lt;</w:t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![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CDATA[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        update 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            </w:t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orders</w:t>
      </w:r>
      <w:proofErr w:type="gramEnd"/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        set 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            </w:t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status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= #{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currentStatus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        ]]&gt;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&lt;where&gt;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&lt;if test="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orderNo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!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= null and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orderNo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!= ''"&gt;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</w:t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and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orderNo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#{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orderNo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,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jdbcType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=VARCHAR}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&lt;/if&gt;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&lt;if test="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preStatus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!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= null and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preStatus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!= ''"&gt;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</w:t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and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status = #{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preStatus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,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jdbcType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=INTEGER}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&lt;/if&gt;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&lt;/where&gt;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[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primaryCloumn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="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orderNo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"]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&lt;/update&gt;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&lt;/pre&gt;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 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 xml:space="preserve"> */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@Intercepts(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{ @Signature(type 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Executor.class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, method = "update",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args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MappedStatement.class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, 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Object.class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}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) })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proofErr w:type="gramStart"/>
      <w:r w:rsidRPr="00B507A5">
        <w:rPr>
          <w:rFonts w:ascii="Calibri" w:hAnsi="Calibri"/>
          <w:color w:val="333333"/>
          <w:sz w:val="18"/>
          <w:szCs w:val="20"/>
        </w:rPr>
        <w:t>public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class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BatchUpdateProtector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implements Interceptor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private final static String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presentColumnTag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"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primaryCloumn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";// </w:t>
      </w:r>
      <w:r w:rsidRPr="00B507A5">
        <w:rPr>
          <w:rFonts w:ascii="Calibri" w:hAnsi="Calibri"/>
          <w:color w:val="333333"/>
          <w:sz w:val="18"/>
          <w:szCs w:val="20"/>
        </w:rPr>
        <w:t>定义</w:t>
      </w:r>
      <w:r w:rsidRPr="00B507A5">
        <w:rPr>
          <w:rFonts w:ascii="Calibri" w:hAnsi="Calibri"/>
          <w:color w:val="333333"/>
          <w:sz w:val="18"/>
          <w:szCs w:val="20"/>
        </w:rPr>
        <w:t>where</w:t>
      </w:r>
      <w:r w:rsidRPr="00B507A5">
        <w:rPr>
          <w:rFonts w:ascii="Calibri" w:hAnsi="Calibri"/>
          <w:color w:val="333333"/>
          <w:sz w:val="18"/>
          <w:szCs w:val="20"/>
        </w:rPr>
        <w:t>条件中必须出现的字段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/**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  <w:r w:rsidRPr="00B507A5">
        <w:rPr>
          <w:rFonts w:ascii="Calibri" w:hAnsi="Calibri"/>
          <w:color w:val="333333"/>
          <w:sz w:val="18"/>
          <w:szCs w:val="20"/>
        </w:rPr>
        <w:t>对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和</w:t>
      </w:r>
      <w:r w:rsidRPr="00B507A5">
        <w:rPr>
          <w:rFonts w:ascii="Calibri" w:hAnsi="Calibri"/>
          <w:color w:val="333333"/>
          <w:sz w:val="18"/>
          <w:szCs w:val="20"/>
        </w:rPr>
        <w:t>delete</w:t>
      </w:r>
      <w:r w:rsidRPr="00B507A5">
        <w:rPr>
          <w:rFonts w:ascii="Calibri" w:hAnsi="Calibri"/>
          <w:color w:val="333333"/>
          <w:sz w:val="18"/>
          <w:szCs w:val="20"/>
        </w:rPr>
        <w:t>语句进行拦截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&lt;/p&gt;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@see org.apache.ibatis.plugin.Interceptor#</w:t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intercept(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org.apache.ibatis.plugin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lastRenderedPageBreak/>
        <w:tab/>
        <w:t xml:space="preserve"> *      .Invocation)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*/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public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Object intercept(Invocation invocation) throws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Throwable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// </w:t>
      </w:r>
      <w:r w:rsidRPr="00B507A5">
        <w:rPr>
          <w:rFonts w:ascii="Calibri" w:hAnsi="Calibri"/>
          <w:color w:val="333333"/>
          <w:sz w:val="18"/>
          <w:szCs w:val="20"/>
        </w:rPr>
        <w:t>拦截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if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isUpdateMethod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(invocation))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invocation.getArgs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)[0] 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checkAndResetSQL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(invocation);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// </w:t>
      </w:r>
      <w:r w:rsidRPr="00B507A5">
        <w:rPr>
          <w:rFonts w:ascii="Calibri" w:hAnsi="Calibri"/>
          <w:color w:val="333333"/>
          <w:sz w:val="18"/>
          <w:szCs w:val="20"/>
        </w:rPr>
        <w:t>拦截</w:t>
      </w:r>
      <w:r w:rsidRPr="00B507A5">
        <w:rPr>
          <w:rFonts w:ascii="Calibri" w:hAnsi="Calibri"/>
          <w:color w:val="333333"/>
          <w:sz w:val="18"/>
          <w:szCs w:val="20"/>
        </w:rPr>
        <w:t>delete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else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if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isDeleteMethod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(invocation))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invocation.getArgs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)[0] 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checkAndResetSQL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(invocation);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invocation.proceed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/**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  <w:r w:rsidRPr="00B507A5">
        <w:rPr>
          <w:rFonts w:ascii="Calibri" w:hAnsi="Calibri"/>
          <w:color w:val="333333"/>
          <w:sz w:val="18"/>
          <w:szCs w:val="20"/>
        </w:rPr>
        <w:t>判断该操作是否是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操作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&lt;/p&gt;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param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invocation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@return </w:t>
      </w:r>
      <w:r w:rsidRPr="00B507A5">
        <w:rPr>
          <w:rFonts w:ascii="Calibri" w:hAnsi="Calibri"/>
          <w:color w:val="333333"/>
          <w:sz w:val="18"/>
          <w:szCs w:val="20"/>
        </w:rPr>
        <w:t>是否是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操作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*/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private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boolean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isUpdateMethod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(Invocation invocation)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if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invocation.getArgs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()[0]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instanceof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invocation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.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getArgs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)[0];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SqlCommandType.UPDATE.equals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.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getSqlCommandType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));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false;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/**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  <w:r w:rsidRPr="00B507A5">
        <w:rPr>
          <w:rFonts w:ascii="Calibri" w:hAnsi="Calibri"/>
          <w:color w:val="333333"/>
          <w:sz w:val="18"/>
          <w:szCs w:val="20"/>
        </w:rPr>
        <w:t>判断该操作是否是</w:t>
      </w:r>
      <w:r w:rsidRPr="00B507A5">
        <w:rPr>
          <w:rFonts w:ascii="Calibri" w:hAnsi="Calibri"/>
          <w:color w:val="333333"/>
          <w:sz w:val="18"/>
          <w:szCs w:val="20"/>
        </w:rPr>
        <w:t>delete</w:t>
      </w:r>
      <w:r w:rsidRPr="00B507A5">
        <w:rPr>
          <w:rFonts w:ascii="Calibri" w:hAnsi="Calibri"/>
          <w:color w:val="333333"/>
          <w:sz w:val="18"/>
          <w:szCs w:val="20"/>
        </w:rPr>
        <w:t>操作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&lt;/p&gt;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param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invocation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@return </w:t>
      </w:r>
      <w:r w:rsidRPr="00B507A5">
        <w:rPr>
          <w:rFonts w:ascii="Calibri" w:hAnsi="Calibri"/>
          <w:color w:val="333333"/>
          <w:sz w:val="18"/>
          <w:szCs w:val="20"/>
        </w:rPr>
        <w:t>是否是</w:t>
      </w:r>
      <w:r w:rsidRPr="00B507A5">
        <w:rPr>
          <w:rFonts w:ascii="Calibri" w:hAnsi="Calibri"/>
          <w:color w:val="333333"/>
          <w:sz w:val="18"/>
          <w:szCs w:val="20"/>
        </w:rPr>
        <w:t>delete</w:t>
      </w:r>
      <w:r w:rsidRPr="00B507A5">
        <w:rPr>
          <w:rFonts w:ascii="Calibri" w:hAnsi="Calibri"/>
          <w:color w:val="333333"/>
          <w:sz w:val="18"/>
          <w:szCs w:val="20"/>
        </w:rPr>
        <w:t>操作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*/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private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boolean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isDeleteMethod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(Invocation invocation)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if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invocation.getArgs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()[0]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instanceof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invocation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.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getArgs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)[0];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SqlCommandType.DELETE.equals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.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getSqlCommandType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));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false;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/**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  <w:r w:rsidRPr="00B507A5">
        <w:rPr>
          <w:rFonts w:ascii="Calibri" w:hAnsi="Calibri"/>
          <w:color w:val="333333"/>
          <w:sz w:val="18"/>
          <w:szCs w:val="20"/>
        </w:rPr>
        <w:t>检查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语句中是否定义了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，并且删除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后重新设置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语句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&lt;/p&gt;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lastRenderedPageBreak/>
        <w:tab/>
        <w:t xml:space="preserve"> * @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param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invocation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           invocation</w:t>
      </w:r>
      <w:r w:rsidRPr="00B507A5">
        <w:rPr>
          <w:rFonts w:ascii="Calibri" w:hAnsi="Calibri"/>
          <w:color w:val="333333"/>
          <w:sz w:val="18"/>
          <w:szCs w:val="20"/>
        </w:rPr>
        <w:t>实例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@return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r w:rsidRPr="00B507A5">
        <w:rPr>
          <w:rFonts w:ascii="Calibri" w:hAnsi="Calibri"/>
          <w:color w:val="333333"/>
          <w:sz w:val="18"/>
          <w:szCs w:val="20"/>
        </w:rPr>
        <w:t>返回删除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之后的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实例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*/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private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Object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checkAndResetSQL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(Invocation invocation) {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invocation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.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getArgs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)[0];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Object parameter = 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invocation.getArgs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)[1];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mappedStatement.getSqlSource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).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getBoundSql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(parameter);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mappedStatement.getBoundSql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parameter);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String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resetSql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doCheckAndResetSQL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boundSql.getSql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getMappedStatement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,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,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resetSql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);</w:t>
      </w:r>
    </w:p>
    <w:p w:rsidR="00B507A5" w:rsidRP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/**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&lt;p&gt;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  <w:r w:rsidRPr="00B507A5">
        <w:rPr>
          <w:rFonts w:ascii="Calibri" w:hAnsi="Calibri"/>
          <w:color w:val="333333"/>
          <w:sz w:val="18"/>
          <w:szCs w:val="20"/>
        </w:rPr>
        <w:t>检查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语句中是否定义了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，并且删除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后重新设置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语句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&lt;/p&gt;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param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           mapper</w:t>
      </w:r>
      <w:r w:rsidRPr="00B507A5">
        <w:rPr>
          <w:rFonts w:ascii="Calibri" w:hAnsi="Calibri"/>
          <w:color w:val="333333"/>
          <w:sz w:val="18"/>
          <w:szCs w:val="20"/>
        </w:rPr>
        <w:t>中定义的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语句</w:t>
      </w:r>
      <w:r w:rsidRPr="00B507A5">
        <w:rPr>
          <w:rFonts w:ascii="Calibri" w:hAnsi="Calibri"/>
          <w:color w:val="333333"/>
          <w:sz w:val="18"/>
          <w:szCs w:val="20"/>
        </w:rPr>
        <w:t>(</w:t>
      </w:r>
      <w:r w:rsidRPr="00B507A5">
        <w:rPr>
          <w:rFonts w:ascii="Calibri" w:hAnsi="Calibri"/>
          <w:color w:val="333333"/>
          <w:sz w:val="18"/>
          <w:szCs w:val="20"/>
        </w:rPr>
        <w:t>带有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的定义</w:t>
      </w:r>
      <w:r w:rsidRPr="00B507A5">
        <w:rPr>
          <w:rFonts w:ascii="Calibri" w:hAnsi="Calibri"/>
          <w:color w:val="333333"/>
          <w:sz w:val="18"/>
          <w:szCs w:val="20"/>
        </w:rPr>
        <w:t>)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@return </w:t>
      </w:r>
      <w:r w:rsidRPr="00B507A5">
        <w:rPr>
          <w:rFonts w:ascii="Calibri" w:hAnsi="Calibri"/>
          <w:color w:val="333333"/>
          <w:sz w:val="18"/>
          <w:szCs w:val="20"/>
        </w:rPr>
        <w:t>删除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之后的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*/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private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String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doCheckAndResetSQL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(String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if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sql.indexOf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presentColumnTag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&gt; 0)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//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的定义是否在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的最后面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if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sql.indexOf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("]") + 1 ==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sql.length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int</w:t>
      </w:r>
      <w:proofErr w:type="spellEnd"/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startIndex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sql.indexOf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("[");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int</w:t>
      </w:r>
      <w:proofErr w:type="spellEnd"/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endIndex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sql.indexOf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("]");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String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presentColumnText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sql.substring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startIndex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,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endIndex</w:t>
      </w:r>
      <w:proofErr w:type="spellEnd"/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+ 1);// [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="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orderNo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"]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// </w:t>
      </w:r>
      <w:r w:rsidRPr="00B507A5">
        <w:rPr>
          <w:rFonts w:ascii="Calibri" w:hAnsi="Calibri"/>
          <w:color w:val="333333"/>
          <w:sz w:val="18"/>
          <w:szCs w:val="20"/>
        </w:rPr>
        <w:t>剔除标记逻辑主</w:t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键相关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内容之后的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，该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才是真正执行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语句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StringUtils.replace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,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presentColumnText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, "");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String[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]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subSqls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sql.toLowerCase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().split("where");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String[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]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keyWords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presentColumnText.split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("\"");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// </w:t>
      </w:r>
      <w:r w:rsidRPr="00B507A5">
        <w:rPr>
          <w:rFonts w:ascii="Calibri" w:hAnsi="Calibri"/>
          <w:color w:val="333333"/>
          <w:sz w:val="18"/>
          <w:szCs w:val="20"/>
        </w:rPr>
        <w:t>获取主键</w:t>
      </w:r>
      <w:r w:rsidRPr="00B507A5">
        <w:rPr>
          <w:rFonts w:ascii="Calibri" w:hAnsi="Calibri"/>
          <w:color w:val="333333"/>
          <w:sz w:val="18"/>
          <w:szCs w:val="20"/>
        </w:rPr>
        <w:t>,</w:t>
      </w:r>
      <w:r w:rsidRPr="00B507A5">
        <w:rPr>
          <w:rFonts w:ascii="Calibri" w:hAnsi="Calibri"/>
          <w:color w:val="333333"/>
          <w:sz w:val="18"/>
          <w:szCs w:val="20"/>
        </w:rPr>
        <w:t>比如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orderNo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String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keyWord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keyWords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[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1];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// </w:t>
      </w:r>
      <w:r w:rsidRPr="00B507A5">
        <w:rPr>
          <w:rFonts w:ascii="Calibri" w:hAnsi="Calibri"/>
          <w:color w:val="333333"/>
          <w:sz w:val="18"/>
          <w:szCs w:val="20"/>
        </w:rPr>
        <w:t>判断是否带有</w:t>
      </w:r>
      <w:r w:rsidRPr="00B507A5">
        <w:rPr>
          <w:rFonts w:ascii="Calibri" w:hAnsi="Calibri"/>
          <w:color w:val="333333"/>
          <w:sz w:val="18"/>
          <w:szCs w:val="20"/>
        </w:rPr>
        <w:t>where</w:t>
      </w:r>
      <w:r w:rsidRPr="00B507A5">
        <w:rPr>
          <w:rFonts w:ascii="Calibri" w:hAnsi="Calibri"/>
          <w:color w:val="333333"/>
          <w:sz w:val="18"/>
          <w:szCs w:val="20"/>
        </w:rPr>
        <w:t>条件并且在</w:t>
      </w:r>
      <w:r w:rsidRPr="00B507A5">
        <w:rPr>
          <w:rFonts w:ascii="Calibri" w:hAnsi="Calibri"/>
          <w:color w:val="333333"/>
          <w:sz w:val="18"/>
          <w:szCs w:val="20"/>
        </w:rPr>
        <w:t>where</w:t>
      </w:r>
      <w:r w:rsidRPr="00B507A5">
        <w:rPr>
          <w:rFonts w:ascii="Calibri" w:hAnsi="Calibri"/>
          <w:color w:val="333333"/>
          <w:sz w:val="18"/>
          <w:szCs w:val="20"/>
        </w:rPr>
        <w:t>条件中是否存在主键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keyWord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if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subSqls.length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== 2 &amp;&amp;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subSqls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[1].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indexOf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keyWord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== -1)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throw new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IllegalArgumentException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("</w:t>
      </w:r>
      <w:r w:rsidRPr="00B507A5">
        <w:rPr>
          <w:rFonts w:ascii="Calibri" w:hAnsi="Calibri"/>
          <w:color w:val="333333"/>
          <w:sz w:val="18"/>
          <w:szCs w:val="20"/>
        </w:rPr>
        <w:t>该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语句</w:t>
      </w:r>
      <w:r w:rsidRPr="00B507A5">
        <w:rPr>
          <w:rFonts w:ascii="Calibri" w:hAnsi="Calibri"/>
          <w:color w:val="333333"/>
          <w:sz w:val="18"/>
          <w:szCs w:val="20"/>
        </w:rPr>
        <w:t>:</w:t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" +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+ "</w:t>
      </w:r>
      <w:r w:rsidRPr="00B507A5">
        <w:rPr>
          <w:rFonts w:ascii="Calibri" w:hAnsi="Calibri"/>
          <w:color w:val="333333"/>
          <w:sz w:val="18"/>
          <w:szCs w:val="20"/>
        </w:rPr>
        <w:t>是批量更新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，不允许执行。因为它的</w:t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的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where</w:t>
      </w:r>
      <w:r w:rsidRPr="00B507A5">
        <w:rPr>
          <w:rFonts w:ascii="Calibri" w:hAnsi="Calibri"/>
          <w:color w:val="333333"/>
          <w:sz w:val="18"/>
          <w:szCs w:val="20"/>
        </w:rPr>
        <w:t>条件中未包含能表示主键的字段</w:t>
      </w:r>
      <w:r w:rsidRPr="00B507A5">
        <w:rPr>
          <w:rFonts w:ascii="Calibri" w:hAnsi="Calibri"/>
          <w:color w:val="333333"/>
          <w:sz w:val="18"/>
          <w:szCs w:val="20"/>
        </w:rPr>
        <w:t>"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+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keyWord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+ ",</w:t>
      </w:r>
      <w:r w:rsidRPr="00B507A5">
        <w:rPr>
          <w:rFonts w:ascii="Calibri" w:hAnsi="Calibri"/>
          <w:color w:val="333333"/>
          <w:sz w:val="18"/>
          <w:szCs w:val="20"/>
        </w:rPr>
        <w:t>所以会导致批量更新。</w:t>
      </w:r>
      <w:r w:rsidRPr="00B507A5">
        <w:rPr>
          <w:rFonts w:ascii="Calibri" w:hAnsi="Calibri"/>
          <w:color w:val="333333"/>
          <w:sz w:val="18"/>
          <w:szCs w:val="20"/>
        </w:rPr>
        <w:t>");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 else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throw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new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IllegalArgumentException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("[" +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presentColumnTag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+ "=\"xxx\"\"]</w:t>
      </w:r>
      <w:r w:rsidRPr="00B507A5">
        <w:rPr>
          <w:rFonts w:ascii="Calibri" w:hAnsi="Calibri"/>
          <w:color w:val="333333"/>
          <w:sz w:val="18"/>
          <w:szCs w:val="20"/>
        </w:rPr>
        <w:t>必须定义在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语句的最后面</w:t>
      </w:r>
      <w:r w:rsidRPr="00B507A5">
        <w:rPr>
          <w:rFonts w:ascii="Calibri" w:hAnsi="Calibri"/>
          <w:color w:val="333333"/>
          <w:sz w:val="18"/>
          <w:szCs w:val="20"/>
        </w:rPr>
        <w:t>.");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 else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throw new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IllegalArgumentException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("</w:t>
      </w:r>
      <w:r w:rsidRPr="00B507A5">
        <w:rPr>
          <w:rFonts w:ascii="Calibri" w:hAnsi="Calibri"/>
          <w:color w:val="333333"/>
          <w:sz w:val="18"/>
          <w:szCs w:val="20"/>
        </w:rPr>
        <w:t>在</w:t>
      </w:r>
      <w:r w:rsidRPr="00B507A5">
        <w:rPr>
          <w:rFonts w:ascii="Calibri" w:hAnsi="Calibri"/>
          <w:color w:val="333333"/>
          <w:sz w:val="18"/>
          <w:szCs w:val="20"/>
        </w:rPr>
        <w:t>mapper</w:t>
      </w:r>
      <w:r w:rsidRPr="00B507A5">
        <w:rPr>
          <w:rFonts w:ascii="Calibri" w:hAnsi="Calibri"/>
          <w:color w:val="333333"/>
          <w:sz w:val="18"/>
          <w:szCs w:val="20"/>
        </w:rPr>
        <w:t>文件中定义的</w:t>
      </w:r>
      <w:r w:rsidRPr="00B507A5">
        <w:rPr>
          <w:rFonts w:ascii="Calibri" w:hAnsi="Calibri"/>
          <w:color w:val="333333"/>
          <w:sz w:val="18"/>
          <w:szCs w:val="20"/>
        </w:rPr>
        <w:t>update</w:t>
      </w:r>
      <w:r w:rsidRPr="00B507A5">
        <w:rPr>
          <w:rFonts w:ascii="Calibri" w:hAnsi="Calibri"/>
          <w:color w:val="333333"/>
          <w:sz w:val="18"/>
          <w:szCs w:val="20"/>
        </w:rPr>
        <w:t>语句必须包含</w:t>
      </w:r>
      <w:r w:rsidRPr="00B507A5">
        <w:rPr>
          <w:rFonts w:ascii="Calibri" w:hAnsi="Calibri"/>
          <w:color w:val="333333"/>
          <w:sz w:val="18"/>
          <w:szCs w:val="20"/>
        </w:rPr>
        <w:t>"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+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presentColumnTag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+ "</w:t>
      </w:r>
      <w:r w:rsidRPr="00B507A5">
        <w:rPr>
          <w:rFonts w:ascii="Calibri" w:hAnsi="Calibri"/>
          <w:color w:val="333333"/>
          <w:sz w:val="18"/>
          <w:szCs w:val="20"/>
        </w:rPr>
        <w:t>，它用于定义该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的主键（逻辑主键或者业务主键），比如</w:t>
      </w:r>
      <w:r w:rsidRPr="00B507A5">
        <w:rPr>
          <w:rFonts w:ascii="Calibri" w:hAnsi="Calibri"/>
          <w:color w:val="333333"/>
          <w:sz w:val="18"/>
          <w:szCs w:val="20"/>
        </w:rPr>
        <w:t>id");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lastRenderedPageBreak/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/**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&lt;p&gt;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  <w:r w:rsidRPr="00B507A5">
        <w:rPr>
          <w:rFonts w:ascii="Calibri" w:hAnsi="Calibri"/>
          <w:color w:val="333333"/>
          <w:sz w:val="18"/>
          <w:szCs w:val="20"/>
        </w:rPr>
        <w:t>通过验证关键字段不能为空之后的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重新构建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&lt;/p&gt;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param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           </w:t>
      </w:r>
      <w:r w:rsidRPr="00B507A5">
        <w:rPr>
          <w:rFonts w:ascii="Calibri" w:hAnsi="Calibri"/>
          <w:color w:val="333333"/>
          <w:sz w:val="18"/>
          <w:szCs w:val="20"/>
        </w:rPr>
        <w:t>重新构造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之前的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实例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param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           </w:t>
      </w:r>
      <w:r w:rsidRPr="00B507A5">
        <w:rPr>
          <w:rFonts w:ascii="Calibri" w:hAnsi="Calibri"/>
          <w:color w:val="333333"/>
          <w:sz w:val="18"/>
          <w:szCs w:val="20"/>
        </w:rPr>
        <w:t>重新构造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之前的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实例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param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resetSql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           </w:t>
      </w:r>
      <w:r w:rsidRPr="00B507A5">
        <w:rPr>
          <w:rFonts w:ascii="Calibri" w:hAnsi="Calibri"/>
          <w:color w:val="333333"/>
          <w:sz w:val="18"/>
          <w:szCs w:val="20"/>
        </w:rPr>
        <w:t>验证关键字段不能为空之后的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</w:t>
      </w:r>
      <w:proofErr w:type="spell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 @return </w:t>
      </w:r>
      <w:r w:rsidRPr="00B507A5">
        <w:rPr>
          <w:rFonts w:ascii="Calibri" w:hAnsi="Calibri"/>
          <w:color w:val="333333"/>
          <w:sz w:val="18"/>
          <w:szCs w:val="20"/>
        </w:rPr>
        <w:t>重新构造之后的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实例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 xml:space="preserve"> */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private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Object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getMappedStatement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,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, String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resetSql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final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newBoundSql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new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mappedStatement.getConfiguration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),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resetSql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,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boundSql.getParameterMappings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),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boundSql.getParameterObject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Builder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builder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new 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MappedStatement.Builder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mappedStatement.getConfiguration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),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mappedStatement.getId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(),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new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SqlSource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public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getBoundSql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(Object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parameterObject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newBoundSql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}, </w:t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mappedStatement.getSqlCommandType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 xml:space="preserve">String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propertyStr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= null;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if(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mappedStatement.getKeyProperties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 != null)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for(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String p :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mappedStatement.getKeyProperties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propertyStr</w:t>
      </w:r>
      <w:proofErr w:type="spellEnd"/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=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propertyStr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 xml:space="preserve"> + p + ",";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builder.cache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mappedStatement.getCache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builder.fetchSize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mappedStatement.getFetchSize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builder.flushCacheRequired(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mappedStatement.isFlushCacheRequired());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builder.keyGenerator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mappedStatement.getKeyGenerator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builder.keyProperty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propertyStr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builder.resource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mappedStatement.getResource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builder.resultMaps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mappedStatement.getResultMaps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builder.resultSetType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mappedStatement.getResultSetType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builder.statementType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mappedStatement.getStatementType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builder.timeout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mappedStatement.getTimeout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spellStart"/>
      <w:proofErr w:type="gramStart"/>
      <w:r w:rsidRPr="00B507A5">
        <w:rPr>
          <w:rFonts w:ascii="Calibri" w:hAnsi="Calibri"/>
          <w:color w:val="333333"/>
          <w:sz w:val="18"/>
          <w:szCs w:val="20"/>
        </w:rPr>
        <w:t>builder.useCache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</w:t>
      </w:r>
      <w:proofErr w:type="spellStart"/>
      <w:proofErr w:type="gramEnd"/>
      <w:r w:rsidRPr="00B507A5">
        <w:rPr>
          <w:rFonts w:ascii="Calibri" w:hAnsi="Calibri"/>
          <w:color w:val="333333"/>
          <w:sz w:val="18"/>
          <w:szCs w:val="20"/>
        </w:rPr>
        <w:t>mappedStatement.isUseCache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builder.build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public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Object plugin(Object target)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return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Plugin.wrap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(target, this);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</w:r>
      <w:proofErr w:type="gramStart"/>
      <w:r w:rsidRPr="00B507A5">
        <w:rPr>
          <w:rFonts w:ascii="Calibri" w:hAnsi="Calibri"/>
          <w:color w:val="333333"/>
          <w:sz w:val="18"/>
          <w:szCs w:val="20"/>
        </w:rPr>
        <w:t>public</w:t>
      </w:r>
      <w:proofErr w:type="gramEnd"/>
      <w:r w:rsidRPr="00B507A5">
        <w:rPr>
          <w:rFonts w:ascii="Calibri" w:hAnsi="Calibri"/>
          <w:color w:val="333333"/>
          <w:sz w:val="18"/>
          <w:szCs w:val="20"/>
        </w:rPr>
        <w:t xml:space="preserve"> void </w:t>
      </w:r>
      <w:proofErr w:type="spellStart"/>
      <w:r w:rsidRPr="00B507A5">
        <w:rPr>
          <w:rFonts w:ascii="Calibri" w:hAnsi="Calibri"/>
          <w:color w:val="333333"/>
          <w:sz w:val="18"/>
          <w:szCs w:val="20"/>
        </w:rPr>
        <w:t>setProperties</w:t>
      </w:r>
      <w:proofErr w:type="spellEnd"/>
      <w:r w:rsidRPr="00B507A5">
        <w:rPr>
          <w:rFonts w:ascii="Calibri" w:hAnsi="Calibri"/>
          <w:color w:val="333333"/>
          <w:sz w:val="18"/>
          <w:szCs w:val="20"/>
        </w:rPr>
        <w:t>(Properties properties) {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tab/>
        <w:t>}</w:t>
      </w: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</w:p>
    <w:p w:rsidR="00B507A5" w:rsidRPr="00B507A5" w:rsidRDefault="00B507A5" w:rsidP="00D42412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snapToGrid w:val="0"/>
        <w:spacing w:line="40" w:lineRule="atLeast"/>
        <w:rPr>
          <w:rFonts w:ascii="Calibri" w:hAnsi="Calibri"/>
          <w:color w:val="333333"/>
          <w:sz w:val="18"/>
          <w:szCs w:val="20"/>
        </w:rPr>
      </w:pPr>
      <w:r w:rsidRPr="00B507A5">
        <w:rPr>
          <w:rFonts w:ascii="Calibri" w:hAnsi="Calibri"/>
          <w:color w:val="333333"/>
          <w:sz w:val="18"/>
          <w:szCs w:val="20"/>
        </w:rPr>
        <w:lastRenderedPageBreak/>
        <w:t>}</w:t>
      </w:r>
    </w:p>
    <w:p w:rsidR="00B507A5" w:rsidRDefault="00B507A5" w:rsidP="00B507A5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Monaco" w:hAnsi="Monaco"/>
          <w:color w:val="333333"/>
          <w:sz w:val="20"/>
          <w:szCs w:val="20"/>
        </w:rPr>
      </w:pPr>
    </w:p>
    <w:p w:rsidR="00B507A5" w:rsidRDefault="00B5279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后面添加主键描述</w:t>
      </w:r>
    </w:p>
    <w:p w:rsidR="00B52794" w:rsidRDefault="00B52794">
      <w:pPr>
        <w:rPr>
          <w:rFonts w:hint="eastAsia"/>
        </w:rPr>
      </w:pPr>
      <w:r>
        <w:rPr>
          <w:noProof/>
        </w:rPr>
        <w:drawing>
          <wp:inline distT="0" distB="0" distL="0" distR="0" wp14:anchorId="11A00630" wp14:editId="58B67F4D">
            <wp:extent cx="49149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A5" w:rsidRDefault="00B507A5">
      <w:pPr>
        <w:rPr>
          <w:rFonts w:hint="eastAsia"/>
        </w:rPr>
      </w:pPr>
    </w:p>
    <w:p w:rsidR="00A11D1E" w:rsidRDefault="00A11D1E">
      <w:pPr>
        <w:rPr>
          <w:rFonts w:hint="eastAsia"/>
        </w:rPr>
      </w:pPr>
      <w:r>
        <w:rPr>
          <w:rFonts w:hint="eastAsia"/>
        </w:rPr>
        <w:t>如果写错或参数传入错误，则</w:t>
      </w:r>
      <w:bookmarkStart w:id="0" w:name="_GoBack"/>
      <w:bookmarkEnd w:id="0"/>
      <w:r>
        <w:rPr>
          <w:rFonts w:hint="eastAsia"/>
        </w:rPr>
        <w:t>运行抛出异常</w:t>
      </w:r>
    </w:p>
    <w:p w:rsidR="00A11D1E" w:rsidRPr="00B507A5" w:rsidRDefault="00A11D1E">
      <w:r>
        <w:rPr>
          <w:noProof/>
        </w:rPr>
        <w:drawing>
          <wp:inline distT="0" distB="0" distL="0" distR="0" wp14:anchorId="22D8E1E6" wp14:editId="55CA2323">
            <wp:extent cx="5274310" cy="207126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D1E" w:rsidRPr="00B5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864F1"/>
    <w:multiLevelType w:val="multilevel"/>
    <w:tmpl w:val="8796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24"/>
    <w:rsid w:val="00004D24"/>
    <w:rsid w:val="00A11D1E"/>
    <w:rsid w:val="00B507A5"/>
    <w:rsid w:val="00B52794"/>
    <w:rsid w:val="00D42412"/>
    <w:rsid w:val="00FB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507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507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0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50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7A5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507A5"/>
  </w:style>
  <w:style w:type="character" w:customStyle="1" w:styleId="pln">
    <w:name w:val="pln"/>
    <w:basedOn w:val="a0"/>
    <w:rsid w:val="00B507A5"/>
  </w:style>
  <w:style w:type="character" w:customStyle="1" w:styleId="lit">
    <w:name w:val="lit"/>
    <w:basedOn w:val="a0"/>
    <w:rsid w:val="00B507A5"/>
  </w:style>
  <w:style w:type="character" w:customStyle="1" w:styleId="pun">
    <w:name w:val="pun"/>
    <w:basedOn w:val="a0"/>
    <w:rsid w:val="00B507A5"/>
  </w:style>
  <w:style w:type="character" w:customStyle="1" w:styleId="typ">
    <w:name w:val="typ"/>
    <w:basedOn w:val="a0"/>
    <w:rsid w:val="00B507A5"/>
  </w:style>
  <w:style w:type="character" w:customStyle="1" w:styleId="kwd">
    <w:name w:val="kwd"/>
    <w:basedOn w:val="a0"/>
    <w:rsid w:val="00B507A5"/>
  </w:style>
  <w:style w:type="character" w:customStyle="1" w:styleId="str">
    <w:name w:val="str"/>
    <w:basedOn w:val="a0"/>
    <w:rsid w:val="00B507A5"/>
  </w:style>
  <w:style w:type="character" w:customStyle="1" w:styleId="tag">
    <w:name w:val="tag"/>
    <w:basedOn w:val="a0"/>
    <w:rsid w:val="00B507A5"/>
  </w:style>
  <w:style w:type="character" w:customStyle="1" w:styleId="atn">
    <w:name w:val="atn"/>
    <w:basedOn w:val="a0"/>
    <w:rsid w:val="00B507A5"/>
  </w:style>
  <w:style w:type="character" w:customStyle="1" w:styleId="atv">
    <w:name w:val="atv"/>
    <w:basedOn w:val="a0"/>
    <w:rsid w:val="00B507A5"/>
  </w:style>
  <w:style w:type="character" w:customStyle="1" w:styleId="label">
    <w:name w:val="label"/>
    <w:basedOn w:val="a0"/>
    <w:rsid w:val="00B507A5"/>
  </w:style>
  <w:style w:type="character" w:customStyle="1" w:styleId="apple-converted-space">
    <w:name w:val="apple-converted-space"/>
    <w:basedOn w:val="a0"/>
    <w:rsid w:val="00B507A5"/>
  </w:style>
  <w:style w:type="paragraph" w:styleId="a4">
    <w:name w:val="Balloon Text"/>
    <w:basedOn w:val="a"/>
    <w:link w:val="Char"/>
    <w:uiPriority w:val="99"/>
    <w:semiHidden/>
    <w:unhideWhenUsed/>
    <w:rsid w:val="00B507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0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507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507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0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50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7A5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507A5"/>
  </w:style>
  <w:style w:type="character" w:customStyle="1" w:styleId="pln">
    <w:name w:val="pln"/>
    <w:basedOn w:val="a0"/>
    <w:rsid w:val="00B507A5"/>
  </w:style>
  <w:style w:type="character" w:customStyle="1" w:styleId="lit">
    <w:name w:val="lit"/>
    <w:basedOn w:val="a0"/>
    <w:rsid w:val="00B507A5"/>
  </w:style>
  <w:style w:type="character" w:customStyle="1" w:styleId="pun">
    <w:name w:val="pun"/>
    <w:basedOn w:val="a0"/>
    <w:rsid w:val="00B507A5"/>
  </w:style>
  <w:style w:type="character" w:customStyle="1" w:styleId="typ">
    <w:name w:val="typ"/>
    <w:basedOn w:val="a0"/>
    <w:rsid w:val="00B507A5"/>
  </w:style>
  <w:style w:type="character" w:customStyle="1" w:styleId="kwd">
    <w:name w:val="kwd"/>
    <w:basedOn w:val="a0"/>
    <w:rsid w:val="00B507A5"/>
  </w:style>
  <w:style w:type="character" w:customStyle="1" w:styleId="str">
    <w:name w:val="str"/>
    <w:basedOn w:val="a0"/>
    <w:rsid w:val="00B507A5"/>
  </w:style>
  <w:style w:type="character" w:customStyle="1" w:styleId="tag">
    <w:name w:val="tag"/>
    <w:basedOn w:val="a0"/>
    <w:rsid w:val="00B507A5"/>
  </w:style>
  <w:style w:type="character" w:customStyle="1" w:styleId="atn">
    <w:name w:val="atn"/>
    <w:basedOn w:val="a0"/>
    <w:rsid w:val="00B507A5"/>
  </w:style>
  <w:style w:type="character" w:customStyle="1" w:styleId="atv">
    <w:name w:val="atv"/>
    <w:basedOn w:val="a0"/>
    <w:rsid w:val="00B507A5"/>
  </w:style>
  <w:style w:type="character" w:customStyle="1" w:styleId="label">
    <w:name w:val="label"/>
    <w:basedOn w:val="a0"/>
    <w:rsid w:val="00B507A5"/>
  </w:style>
  <w:style w:type="character" w:customStyle="1" w:styleId="apple-converted-space">
    <w:name w:val="apple-converted-space"/>
    <w:basedOn w:val="a0"/>
    <w:rsid w:val="00B507A5"/>
  </w:style>
  <w:style w:type="paragraph" w:styleId="a4">
    <w:name w:val="Balloon Text"/>
    <w:basedOn w:val="a"/>
    <w:link w:val="Char"/>
    <w:uiPriority w:val="99"/>
    <w:semiHidden/>
    <w:unhideWhenUsed/>
    <w:rsid w:val="00B507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0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1360</Words>
  <Characters>7752</Characters>
  <Application>Microsoft Office Word</Application>
  <DocSecurity>0</DocSecurity>
  <Lines>64</Lines>
  <Paragraphs>18</Paragraphs>
  <ScaleCrop>false</ScaleCrop>
  <Company>Pod inn.</Company>
  <LinksUpToDate>false</LinksUpToDate>
  <CharactersWithSpaces>9094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4</cp:revision>
  <dcterms:created xsi:type="dcterms:W3CDTF">2016-07-12T09:17:00Z</dcterms:created>
  <dcterms:modified xsi:type="dcterms:W3CDTF">2016-07-12T09:31:00Z</dcterms:modified>
</cp:coreProperties>
</file>