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1F" w:rsidRDefault="00C25920" w:rsidP="00C25920">
      <w:pPr>
        <w:jc w:val="center"/>
        <w:rPr>
          <w:rFonts w:hint="eastAsia"/>
          <w:sz w:val="28"/>
          <w:szCs w:val="28"/>
        </w:rPr>
      </w:pPr>
      <w:r w:rsidRPr="00C25920">
        <w:rPr>
          <w:rFonts w:hint="eastAsia"/>
          <w:sz w:val="28"/>
          <w:szCs w:val="28"/>
        </w:rPr>
        <w:t xml:space="preserve">SDC2 </w:t>
      </w:r>
      <w:r w:rsidRPr="00C25920">
        <w:rPr>
          <w:rFonts w:hint="eastAsia"/>
          <w:sz w:val="28"/>
          <w:szCs w:val="28"/>
        </w:rPr>
        <w:t>两个</w:t>
      </w:r>
      <w:r w:rsidRPr="00C25920">
        <w:rPr>
          <w:rFonts w:hint="eastAsia"/>
          <w:sz w:val="28"/>
          <w:szCs w:val="28"/>
        </w:rPr>
        <w:t>DMR</w:t>
      </w:r>
      <w:r w:rsidRPr="00C25920">
        <w:rPr>
          <w:rFonts w:hint="eastAsia"/>
          <w:sz w:val="28"/>
          <w:szCs w:val="28"/>
        </w:rPr>
        <w:t>互补需要补充的生信结果</w:t>
      </w:r>
    </w:p>
    <w:p w:rsidR="00C25920" w:rsidRDefault="00C25920" w:rsidP="00C25920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吴老师，</w:t>
      </w:r>
    </w:p>
    <w:p w:rsidR="00C25920" w:rsidRDefault="00C25920" w:rsidP="00C25920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  <w:szCs w:val="21"/>
        </w:rPr>
        <w:t>需要您这边输出另外一个</w:t>
      </w:r>
      <w:r>
        <w:rPr>
          <w:rFonts w:hint="eastAsia"/>
          <w:szCs w:val="21"/>
        </w:rPr>
        <w:t>DMR</w:t>
      </w:r>
      <w:r>
        <w:rPr>
          <w:rFonts w:hint="eastAsia"/>
          <w:szCs w:val="21"/>
        </w:rPr>
        <w:t>的生信分析结果（为了方便，这个</w:t>
      </w:r>
      <w:r>
        <w:rPr>
          <w:rFonts w:hint="eastAsia"/>
          <w:szCs w:val="21"/>
        </w:rPr>
        <w:t>DMR</w:t>
      </w:r>
      <w:r>
        <w:rPr>
          <w:rFonts w:hint="eastAsia"/>
          <w:szCs w:val="21"/>
        </w:rPr>
        <w:t>编号为</w:t>
      </w:r>
      <w:r>
        <w:rPr>
          <w:rFonts w:hint="eastAsia"/>
          <w:szCs w:val="21"/>
        </w:rPr>
        <w:t>DMRB</w:t>
      </w:r>
      <w:r>
        <w:rPr>
          <w:rFonts w:hint="eastAsia"/>
          <w:szCs w:val="21"/>
        </w:rPr>
        <w:t>），在染色体上的位置为</w:t>
      </w:r>
      <w:r>
        <w:rPr>
          <w:rFonts w:hint="eastAsia"/>
        </w:rPr>
        <w:t xml:space="preserve">chr8 </w:t>
      </w:r>
      <w:r>
        <w:rPr>
          <w:rFonts w:hint="eastAsia"/>
        </w:rPr>
        <w:t>：</w:t>
      </w:r>
      <w:r>
        <w:rPr>
          <w:rFonts w:hint="eastAsia"/>
        </w:rPr>
        <w:t>96494979-96495274</w:t>
      </w:r>
      <w:r>
        <w:rPr>
          <w:rFonts w:hint="eastAsia"/>
        </w:rPr>
        <w:t>，需要输出的结果如下：</w:t>
      </w:r>
    </w:p>
    <w:p w:rsidR="00C25920" w:rsidRDefault="00C25920" w:rsidP="00C25920">
      <w:pPr>
        <w:spacing w:line="360" w:lineRule="auto"/>
        <w:ind w:leftChars="200" w:left="840" w:hangingChars="200" w:hanging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）在不同部位癌症样本（直肠、乙状结肠、升结肠、降结肠等）中和正常样本中的</w:t>
      </w:r>
      <w:r>
        <w:rPr>
          <w:rFonts w:hint="eastAsia"/>
        </w:rPr>
        <w:t>ROC</w:t>
      </w:r>
      <w:r>
        <w:rPr>
          <w:rFonts w:hint="eastAsia"/>
        </w:rPr>
        <w:t>曲线。</w:t>
      </w:r>
    </w:p>
    <w:p w:rsidR="00C25920" w:rsidRDefault="00C25920" w:rsidP="00C25920">
      <w:pPr>
        <w:spacing w:line="360" w:lineRule="auto"/>
        <w:ind w:leftChars="200" w:left="840" w:hangingChars="200" w:hanging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）在不同</w:t>
      </w:r>
      <w:r w:rsidR="001C7217">
        <w:rPr>
          <w:rFonts w:hint="eastAsia"/>
        </w:rPr>
        <w:t>部位癌症样本中和正常样本中的检出率，像下边这种：</w:t>
      </w:r>
    </w:p>
    <w:p w:rsidR="001C7217" w:rsidRDefault="001C7217" w:rsidP="00C25920">
      <w:pPr>
        <w:spacing w:line="360" w:lineRule="auto"/>
        <w:ind w:leftChars="200" w:left="840" w:hangingChars="200" w:hanging="42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033010" cy="34747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217" w:rsidRDefault="001C7217" w:rsidP="00C25920">
      <w:pPr>
        <w:spacing w:line="360" w:lineRule="auto"/>
        <w:ind w:leftChars="200" w:left="840" w:hangingChars="200" w:hanging="420"/>
        <w:jc w:val="left"/>
        <w:rPr>
          <w:rFonts w:hint="eastAsia"/>
          <w:szCs w:val="21"/>
        </w:rPr>
      </w:pPr>
    </w:p>
    <w:p w:rsidR="001C7217" w:rsidRDefault="001C7217" w:rsidP="00C25920">
      <w:pPr>
        <w:spacing w:line="360" w:lineRule="auto"/>
        <w:ind w:leftChars="200" w:left="840" w:hangingChars="200" w:hanging="420"/>
        <w:jc w:val="left"/>
        <w:rPr>
          <w:rFonts w:hint="eastAsia"/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）与另外一个</w:t>
      </w:r>
      <w:r>
        <w:rPr>
          <w:rFonts w:hint="eastAsia"/>
          <w:szCs w:val="21"/>
        </w:rPr>
        <w:t>DMRA</w:t>
      </w:r>
      <w:r>
        <w:rPr>
          <w:rFonts w:hint="eastAsia"/>
          <w:szCs w:val="21"/>
        </w:rPr>
        <w:t>联合时的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曲线，</w:t>
      </w:r>
      <w:r>
        <w:rPr>
          <w:rFonts w:hint="eastAsia"/>
          <w:szCs w:val="21"/>
        </w:rPr>
        <w:t>DMRA</w:t>
      </w:r>
      <w:r>
        <w:rPr>
          <w:rFonts w:hint="eastAsia"/>
          <w:szCs w:val="21"/>
        </w:rPr>
        <w:t>的位置为</w:t>
      </w:r>
      <w:r>
        <w:rPr>
          <w:rFonts w:hint="eastAsia"/>
          <w:szCs w:val="21"/>
        </w:rPr>
        <w:t>chr8:</w:t>
      </w:r>
      <w:r w:rsidRPr="001C7217">
        <w:rPr>
          <w:rFonts w:ascii="Times New Roman" w:hAnsi="Times New Roman"/>
          <w:b/>
          <w:bCs/>
          <w:color w:val="606060"/>
          <w:szCs w:val="21"/>
          <w:shd w:val="clear" w:color="auto" w:fill="FFFFFF"/>
        </w:rPr>
        <w:t xml:space="preserve"> </w:t>
      </w:r>
      <w:r w:rsidRPr="001C7217">
        <w:rPr>
          <w:bCs/>
          <w:szCs w:val="21"/>
        </w:rPr>
        <w:t>96494006 to 96494335</w:t>
      </w:r>
    </w:p>
    <w:p w:rsidR="00737884" w:rsidRDefault="00737884" w:rsidP="00C25920">
      <w:pPr>
        <w:spacing w:line="360" w:lineRule="auto"/>
        <w:ind w:leftChars="200" w:left="840" w:hangingChars="200" w:hanging="420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DMRB</w:t>
      </w:r>
      <w:r>
        <w:rPr>
          <w:rFonts w:hint="eastAsia"/>
          <w:bCs/>
          <w:szCs w:val="21"/>
        </w:rPr>
        <w:t>在癌症样本和正常样本中的甲基化水平，像下边这种：</w:t>
      </w:r>
    </w:p>
    <w:p w:rsidR="00737884" w:rsidRDefault="00737884" w:rsidP="00737884">
      <w:pPr>
        <w:spacing w:line="360" w:lineRule="auto"/>
        <w:ind w:leftChars="200" w:left="840" w:hangingChars="200" w:hanging="420"/>
        <w:jc w:val="center"/>
        <w:rPr>
          <w:rFonts w:hint="eastAsia"/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4100912" cy="2052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12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884" w:rsidRPr="001C7217" w:rsidRDefault="00737884" w:rsidP="00C25920">
      <w:pPr>
        <w:spacing w:line="360" w:lineRule="auto"/>
        <w:ind w:leftChars="200" w:left="840" w:hangingChars="200" w:hanging="420"/>
        <w:jc w:val="left"/>
        <w:rPr>
          <w:szCs w:val="21"/>
        </w:rPr>
      </w:pPr>
    </w:p>
    <w:sectPr w:rsidR="00737884" w:rsidRPr="001C7217" w:rsidSect="0024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5920"/>
    <w:rsid w:val="001C7217"/>
    <w:rsid w:val="00241770"/>
    <w:rsid w:val="002E1788"/>
    <w:rsid w:val="00737884"/>
    <w:rsid w:val="00A348CC"/>
    <w:rsid w:val="00C2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7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2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2019-06-18T07:00:00Z</dcterms:created>
  <dcterms:modified xsi:type="dcterms:W3CDTF">2019-06-18T07:19:00Z</dcterms:modified>
</cp:coreProperties>
</file>