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C74" w:rsidRDefault="00ED504C">
      <w:pPr>
        <w:rPr>
          <w:rFonts w:ascii="Times New Roman" w:hAnsi="Times New Roman" w:cs="Times New Roman"/>
          <w:b/>
          <w:sz w:val="22"/>
        </w:rPr>
      </w:pPr>
      <w:r w:rsidRPr="006E0019">
        <w:rPr>
          <w:rFonts w:ascii="Times New Roman" w:hAnsi="Times New Roman" w:cs="Times New Roman"/>
          <w:b/>
          <w:sz w:val="22"/>
        </w:rPr>
        <w:t xml:space="preserve">Stratification of thyroid tissues </w:t>
      </w:r>
      <w:r>
        <w:rPr>
          <w:rFonts w:ascii="Times New Roman" w:hAnsi="Times New Roman" w:cs="Times New Roman" w:hint="eastAsia"/>
          <w:b/>
          <w:sz w:val="22"/>
        </w:rPr>
        <w:t>based</w:t>
      </w:r>
      <w:r>
        <w:rPr>
          <w:rFonts w:ascii="Times New Roman" w:hAnsi="Times New Roman" w:cs="Times New Roman"/>
          <w:b/>
          <w:sz w:val="22"/>
        </w:rPr>
        <w:t xml:space="preserve"> </w:t>
      </w:r>
      <w:r>
        <w:rPr>
          <w:rFonts w:ascii="Times New Roman" w:hAnsi="Times New Roman" w:cs="Times New Roman" w:hint="eastAsia"/>
          <w:b/>
          <w:sz w:val="22"/>
        </w:rPr>
        <w:t>on</w:t>
      </w:r>
      <w:r>
        <w:rPr>
          <w:rFonts w:ascii="Times New Roman" w:hAnsi="Times New Roman" w:cs="Times New Roman"/>
          <w:b/>
          <w:sz w:val="22"/>
        </w:rPr>
        <w:t xml:space="preserve"> </w:t>
      </w:r>
      <w:r w:rsidRPr="006E0019">
        <w:rPr>
          <w:rFonts w:ascii="Times New Roman" w:hAnsi="Times New Roman" w:cs="Times New Roman"/>
          <w:b/>
          <w:sz w:val="22"/>
        </w:rPr>
        <w:t>machine learning</w:t>
      </w:r>
    </w:p>
    <w:p w:rsidR="00C21D96" w:rsidRDefault="00637605">
      <w:pPr>
        <w:rPr>
          <w:rFonts w:ascii="Times New Roman" w:hAnsi="Times New Roman" w:cs="Times New Roman"/>
          <w:sz w:val="22"/>
        </w:rPr>
      </w:pPr>
      <w:r>
        <w:rPr>
          <w:rFonts w:ascii="Times New Roman" w:hAnsi="Times New Roman" w:cs="Times New Roman"/>
          <w:sz w:val="22"/>
        </w:rPr>
        <w:t>In order to stratify the subtype of thyroid diseases and to identify the signature proteins</w:t>
      </w:r>
      <w:r w:rsidR="00694512">
        <w:rPr>
          <w:rFonts w:ascii="Times New Roman" w:hAnsi="Times New Roman" w:cs="Times New Roman"/>
          <w:sz w:val="22"/>
        </w:rPr>
        <w:t xml:space="preserve"> of </w:t>
      </w:r>
      <w:r w:rsidR="00CB3050">
        <w:rPr>
          <w:rFonts w:ascii="Times New Roman" w:hAnsi="Times New Roman" w:cs="Times New Roman"/>
          <w:sz w:val="22"/>
        </w:rPr>
        <w:t>each subtype</w:t>
      </w:r>
      <w:r>
        <w:rPr>
          <w:rFonts w:ascii="Times New Roman" w:hAnsi="Times New Roman" w:cs="Times New Roman"/>
          <w:sz w:val="22"/>
        </w:rPr>
        <w:t>, we developed 10 models based on random forest</w:t>
      </w:r>
      <w:r w:rsidR="00C21D96">
        <w:rPr>
          <w:rFonts w:ascii="Times New Roman" w:hAnsi="Times New Roman" w:cs="Times New Roman"/>
          <w:sz w:val="22"/>
        </w:rPr>
        <w:t xml:space="preserve"> [1], which </w:t>
      </w:r>
      <w:r w:rsidR="00967F97">
        <w:rPr>
          <w:rFonts w:ascii="Times New Roman" w:hAnsi="Times New Roman" w:cs="Times New Roman"/>
          <w:sz w:val="22"/>
        </w:rPr>
        <w:t xml:space="preserve">is an ensemble machine learning method and frequently used </w:t>
      </w:r>
      <w:r w:rsidR="009575E2">
        <w:rPr>
          <w:rFonts w:ascii="Times New Roman" w:hAnsi="Times New Roman" w:cs="Times New Roman"/>
          <w:sz w:val="22"/>
        </w:rPr>
        <w:t xml:space="preserve">to resolve </w:t>
      </w:r>
      <w:r w:rsidR="00617F0B">
        <w:rPr>
          <w:rFonts w:ascii="Times New Roman" w:hAnsi="Times New Roman" w:cs="Times New Roman"/>
          <w:sz w:val="22"/>
        </w:rPr>
        <w:t xml:space="preserve">problems with </w:t>
      </w:r>
      <w:r w:rsidR="009575E2">
        <w:rPr>
          <w:rFonts w:ascii="Times New Roman" w:hAnsi="Times New Roman" w:cs="Times New Roman"/>
          <w:sz w:val="22"/>
        </w:rPr>
        <w:t>high di</w:t>
      </w:r>
      <w:r w:rsidR="00617F0B">
        <w:rPr>
          <w:rFonts w:ascii="Times New Roman" w:hAnsi="Times New Roman" w:cs="Times New Roman"/>
          <w:sz w:val="22"/>
        </w:rPr>
        <w:t>mension and low sample size.</w:t>
      </w:r>
      <w:r w:rsidR="009575E2">
        <w:rPr>
          <w:rFonts w:ascii="Times New Roman" w:hAnsi="Times New Roman" w:cs="Times New Roman"/>
          <w:sz w:val="22"/>
        </w:rPr>
        <w:t xml:space="preserve"> Each of the models corresponds to one of the 10 pair-wise combination</w:t>
      </w:r>
      <w:r w:rsidR="0072434A">
        <w:rPr>
          <w:rFonts w:ascii="Times New Roman" w:hAnsi="Times New Roman" w:cs="Times New Roman"/>
          <w:sz w:val="22"/>
        </w:rPr>
        <w:t>s between the five subtypes (N, M,</w:t>
      </w:r>
      <w:r w:rsidR="004866B9">
        <w:rPr>
          <w:rFonts w:ascii="Times New Roman" w:hAnsi="Times New Roman" w:cs="Times New Roman"/>
          <w:sz w:val="22"/>
        </w:rPr>
        <w:t xml:space="preserve"> A, C and P). Before training the models, </w:t>
      </w:r>
      <w:r w:rsidR="0072434A">
        <w:rPr>
          <w:rFonts w:ascii="Times New Roman" w:hAnsi="Times New Roman" w:cs="Times New Roman"/>
          <w:sz w:val="22"/>
        </w:rPr>
        <w:t xml:space="preserve">we averaged </w:t>
      </w:r>
      <w:r w:rsidR="004866B9">
        <w:rPr>
          <w:rFonts w:ascii="Times New Roman" w:hAnsi="Times New Roman" w:cs="Times New Roman"/>
          <w:sz w:val="22"/>
        </w:rPr>
        <w:t>the expression abundance of each protein (</w:t>
      </w:r>
      <w:r w:rsidR="0072434A">
        <w:rPr>
          <w:rFonts w:ascii="Times New Roman" w:hAnsi="Times New Roman" w:cs="Times New Roman"/>
          <w:sz w:val="22"/>
        </w:rPr>
        <w:t>logarithmized based on 2</w:t>
      </w:r>
      <w:r w:rsidR="004866B9">
        <w:rPr>
          <w:rFonts w:ascii="Times New Roman" w:hAnsi="Times New Roman" w:cs="Times New Roman"/>
          <w:sz w:val="22"/>
        </w:rPr>
        <w:t>) over</w:t>
      </w:r>
      <w:r w:rsidR="0072434A">
        <w:rPr>
          <w:rFonts w:ascii="Times New Roman" w:hAnsi="Times New Roman" w:cs="Times New Roman"/>
          <w:sz w:val="22"/>
        </w:rPr>
        <w:t xml:space="preserve"> the three </w:t>
      </w:r>
      <w:r w:rsidR="004866B9">
        <w:rPr>
          <w:rFonts w:ascii="Times New Roman" w:hAnsi="Times New Roman" w:cs="Times New Roman"/>
          <w:sz w:val="22"/>
        </w:rPr>
        <w:t>replicas of each patient a</w:t>
      </w:r>
      <w:r w:rsidR="00694512">
        <w:rPr>
          <w:rFonts w:ascii="Times New Roman" w:hAnsi="Times New Roman" w:cs="Times New Roman"/>
          <w:sz w:val="22"/>
        </w:rPr>
        <w:t>nd filtered out those</w:t>
      </w:r>
      <w:r w:rsidR="004866B9">
        <w:rPr>
          <w:rFonts w:ascii="Times New Roman" w:hAnsi="Times New Roman" w:cs="Times New Roman"/>
          <w:sz w:val="22"/>
        </w:rPr>
        <w:t xml:space="preserve"> with more than </w:t>
      </w:r>
      <w:r w:rsidR="00D72C58">
        <w:rPr>
          <w:rFonts w:ascii="Times New Roman" w:hAnsi="Times New Roman" w:cs="Times New Roman"/>
          <w:sz w:val="22"/>
        </w:rPr>
        <w:t>30</w:t>
      </w:r>
      <w:r w:rsidR="004866B9">
        <w:rPr>
          <w:rFonts w:ascii="Times New Roman" w:hAnsi="Times New Roman" w:cs="Times New Roman"/>
          <w:sz w:val="22"/>
        </w:rPr>
        <w:t>% missing values over all the samples</w:t>
      </w:r>
      <w:r w:rsidR="00551520">
        <w:rPr>
          <w:rFonts w:ascii="Times New Roman" w:hAnsi="Times New Roman" w:cs="Times New Roman"/>
          <w:sz w:val="22"/>
        </w:rPr>
        <w:t xml:space="preserve"> and remaining missing values are replaced by zero. </w:t>
      </w:r>
      <w:r w:rsidR="00662D1A">
        <w:rPr>
          <w:rFonts w:ascii="Times New Roman" w:hAnsi="Times New Roman" w:cs="Times New Roman"/>
          <w:sz w:val="22"/>
        </w:rPr>
        <w:t xml:space="preserve">After data preprocessing, we </w:t>
      </w:r>
      <w:r w:rsidR="005E5C5E">
        <w:rPr>
          <w:rFonts w:ascii="Times New Roman" w:hAnsi="Times New Roman" w:cs="Times New Roman"/>
          <w:sz w:val="22"/>
        </w:rPr>
        <w:t xml:space="preserve">run random forest iteratively to </w:t>
      </w:r>
      <w:r w:rsidR="00662D1A">
        <w:rPr>
          <w:rFonts w:ascii="Times New Roman" w:hAnsi="Times New Roman" w:cs="Times New Roman"/>
          <w:sz w:val="22"/>
        </w:rPr>
        <w:t>select those discriminative proteins</w:t>
      </w:r>
      <w:r w:rsidR="005E5C5E">
        <w:rPr>
          <w:rFonts w:ascii="Times New Roman" w:hAnsi="Times New Roman" w:cs="Times New Roman"/>
          <w:sz w:val="22"/>
        </w:rPr>
        <w:t xml:space="preserve"> as input features of each model</w:t>
      </w:r>
      <w:r w:rsidR="00662D1A">
        <w:rPr>
          <w:rFonts w:ascii="Times New Roman" w:hAnsi="Times New Roman" w:cs="Times New Roman"/>
          <w:sz w:val="22"/>
        </w:rPr>
        <w:t xml:space="preserve">. In each iteration, we added a protein, which is not used in all </w:t>
      </w:r>
      <w:r w:rsidR="001B6E46">
        <w:rPr>
          <w:rFonts w:ascii="Times New Roman" w:hAnsi="Times New Roman" w:cs="Times New Roman"/>
          <w:sz w:val="22"/>
        </w:rPr>
        <w:t xml:space="preserve">the </w:t>
      </w:r>
      <w:r w:rsidR="00662D1A">
        <w:rPr>
          <w:rFonts w:ascii="Times New Roman" w:hAnsi="Times New Roman" w:cs="Times New Roman"/>
          <w:sz w:val="22"/>
        </w:rPr>
        <w:t>previous iterations; if this added one can increase the AUC (Area under Curve) value of the ROC (receiver operator curve) of</w:t>
      </w:r>
      <w:r w:rsidR="00AD5643">
        <w:rPr>
          <w:rFonts w:ascii="Times New Roman" w:hAnsi="Times New Roman" w:cs="Times New Roman"/>
          <w:sz w:val="22"/>
        </w:rPr>
        <w:t xml:space="preserve"> the training</w:t>
      </w:r>
      <w:r w:rsidR="00662D1A">
        <w:rPr>
          <w:rFonts w:ascii="Times New Roman" w:hAnsi="Times New Roman" w:cs="Times New Roman"/>
          <w:sz w:val="22"/>
        </w:rPr>
        <w:t xml:space="preserve"> model, we retained it as one of protein set</w:t>
      </w:r>
      <w:r w:rsidR="00AD5643">
        <w:rPr>
          <w:rFonts w:ascii="Times New Roman" w:hAnsi="Times New Roman" w:cs="Times New Roman"/>
          <w:sz w:val="22"/>
        </w:rPr>
        <w:t xml:space="preserve"> to be used in the final model. </w:t>
      </w:r>
      <w:r w:rsidR="005E5C5E">
        <w:rPr>
          <w:rFonts w:ascii="Times New Roman" w:hAnsi="Times New Roman" w:cs="Times New Roman"/>
          <w:sz w:val="22"/>
        </w:rPr>
        <w:t>I</w:t>
      </w:r>
      <w:r w:rsidR="00AD5643">
        <w:rPr>
          <w:rFonts w:ascii="Times New Roman" w:hAnsi="Times New Roman" w:cs="Times New Roman"/>
          <w:sz w:val="22"/>
        </w:rPr>
        <w:t>n the first iteratio</w:t>
      </w:r>
      <w:r w:rsidR="00617F0B">
        <w:rPr>
          <w:rFonts w:ascii="Times New Roman" w:hAnsi="Times New Roman" w:cs="Times New Roman"/>
          <w:sz w:val="22"/>
        </w:rPr>
        <w:t>n, we run random forest with all the proteins</w:t>
      </w:r>
      <w:r w:rsidR="00AD5643">
        <w:rPr>
          <w:rFonts w:ascii="Times New Roman" w:hAnsi="Times New Roman" w:cs="Times New Roman"/>
          <w:sz w:val="22"/>
        </w:rPr>
        <w:t xml:space="preserve"> as input features and </w:t>
      </w:r>
      <w:r w:rsidR="00E453A4">
        <w:rPr>
          <w:rFonts w:ascii="Times New Roman" w:hAnsi="Times New Roman" w:cs="Times New Roman"/>
          <w:sz w:val="22"/>
        </w:rPr>
        <w:t xml:space="preserve">selected </w:t>
      </w:r>
      <w:r w:rsidR="00AD5643">
        <w:rPr>
          <w:rFonts w:ascii="Times New Roman" w:hAnsi="Times New Roman" w:cs="Times New Roman"/>
          <w:sz w:val="22"/>
        </w:rPr>
        <w:t>the one</w:t>
      </w:r>
      <w:r w:rsidR="00662D1A">
        <w:rPr>
          <w:rFonts w:ascii="Times New Roman" w:hAnsi="Times New Roman" w:cs="Times New Roman"/>
          <w:sz w:val="22"/>
        </w:rPr>
        <w:t xml:space="preserve"> </w:t>
      </w:r>
      <w:r w:rsidR="00AD5643">
        <w:rPr>
          <w:rFonts w:ascii="Times New Roman" w:hAnsi="Times New Roman" w:cs="Times New Roman"/>
          <w:sz w:val="22"/>
        </w:rPr>
        <w:t xml:space="preserve">with most importance measurement </w:t>
      </w:r>
      <w:r w:rsidR="00E453A4">
        <w:rPr>
          <w:rFonts w:ascii="Times New Roman" w:hAnsi="Times New Roman" w:cs="Times New Roman"/>
          <w:sz w:val="22"/>
        </w:rPr>
        <w:t>return</w:t>
      </w:r>
      <w:r w:rsidR="005E5C5E">
        <w:rPr>
          <w:rFonts w:ascii="Times New Roman" w:hAnsi="Times New Roman" w:cs="Times New Roman"/>
          <w:sz w:val="22"/>
        </w:rPr>
        <w:t>e</w:t>
      </w:r>
      <w:r w:rsidR="00F310FC">
        <w:rPr>
          <w:rFonts w:ascii="Times New Roman" w:hAnsi="Times New Roman" w:cs="Times New Roman"/>
          <w:sz w:val="22"/>
        </w:rPr>
        <w:t>d</w:t>
      </w:r>
      <w:r w:rsidR="00E453A4">
        <w:rPr>
          <w:rFonts w:ascii="Times New Roman" w:hAnsi="Times New Roman" w:cs="Times New Roman"/>
          <w:sz w:val="22"/>
        </w:rPr>
        <w:t xml:space="preserve"> by the trained model.</w:t>
      </w:r>
      <w:r w:rsidR="001B6E46">
        <w:rPr>
          <w:rFonts w:ascii="Times New Roman" w:hAnsi="Times New Roman" w:cs="Times New Roman"/>
          <w:sz w:val="22"/>
        </w:rPr>
        <w:t xml:space="preserve"> </w:t>
      </w:r>
      <w:r w:rsidR="00D72C58">
        <w:rPr>
          <w:rFonts w:ascii="Times New Roman" w:hAnsi="Times New Roman" w:cs="Times New Roman"/>
          <w:sz w:val="22"/>
        </w:rPr>
        <w:t xml:space="preserve">The detail of workflow was shown in </w:t>
      </w:r>
      <w:r w:rsidR="00D72C58" w:rsidRPr="00D72C58">
        <w:rPr>
          <w:rFonts w:ascii="Times New Roman" w:hAnsi="Times New Roman" w:cs="Times New Roman"/>
          <w:sz w:val="22"/>
          <w:highlight w:val="yellow"/>
        </w:rPr>
        <w:t>Fig.wzc01</w:t>
      </w:r>
      <w:r w:rsidR="00D72C58">
        <w:rPr>
          <w:rFonts w:ascii="Times New Roman" w:hAnsi="Times New Roman" w:cs="Times New Roman"/>
          <w:sz w:val="22"/>
        </w:rPr>
        <w:t xml:space="preserve">. These discriminative proteins of each pair of subtypes can reference in supplement </w:t>
      </w:r>
      <w:r w:rsidR="00D72C58" w:rsidRPr="00D72C58">
        <w:rPr>
          <w:rFonts w:ascii="Times New Roman" w:hAnsi="Times New Roman" w:cs="Times New Roman"/>
          <w:sz w:val="22"/>
          <w:highlight w:val="yellow"/>
        </w:rPr>
        <w:t>table-wzc01</w:t>
      </w:r>
      <w:r w:rsidR="00D72C58">
        <w:rPr>
          <w:rFonts w:ascii="Times New Roman" w:hAnsi="Times New Roman" w:cs="Times New Roman"/>
          <w:sz w:val="22"/>
        </w:rPr>
        <w:t xml:space="preserve"> </w:t>
      </w:r>
      <w:r w:rsidR="00F310FC">
        <w:rPr>
          <w:rFonts w:ascii="Times New Roman" w:hAnsi="Times New Roman" w:cs="Times New Roman"/>
          <w:sz w:val="22"/>
        </w:rPr>
        <w:t xml:space="preserve">Based on these discriminative proteins, we trained the ten random models and plot their ROC to assessment their prediction performance, showed in </w:t>
      </w:r>
      <w:r w:rsidR="00F310FC" w:rsidRPr="00A47D25">
        <w:rPr>
          <w:rFonts w:ascii="Times New Roman" w:hAnsi="Times New Roman" w:cs="Times New Roman"/>
          <w:sz w:val="22"/>
          <w:highlight w:val="yellow"/>
        </w:rPr>
        <w:t>Fig.###</w:t>
      </w:r>
      <w:r w:rsidR="00F310FC">
        <w:rPr>
          <w:rFonts w:ascii="Times New Roman" w:hAnsi="Times New Roman" w:cs="Times New Roman"/>
          <w:sz w:val="22"/>
        </w:rPr>
        <w:t xml:space="preserve">. </w:t>
      </w:r>
    </w:p>
    <w:p w:rsidR="00A47D25" w:rsidRDefault="00A47D25">
      <w:pPr>
        <w:rPr>
          <w:rFonts w:ascii="Times New Roman" w:hAnsi="Times New Roman" w:cs="Times New Roman"/>
          <w:sz w:val="22"/>
        </w:rPr>
      </w:pPr>
      <w:r>
        <w:rPr>
          <w:rFonts w:ascii="Times New Roman" w:hAnsi="Times New Roman" w:cs="Times New Roman"/>
          <w:sz w:val="22"/>
        </w:rPr>
        <w:tab/>
        <w:t xml:space="preserve">The validation sample is fed into the 10 trained models, each of models votes on the subtype of the sample and the one with most votes is assigned to the sample. The predictions of all 180 samples are listed in </w:t>
      </w:r>
      <w:r w:rsidRPr="00A47D25">
        <w:rPr>
          <w:rFonts w:ascii="Times New Roman" w:hAnsi="Times New Roman" w:cs="Times New Roman"/>
          <w:sz w:val="22"/>
          <w:highlight w:val="yellow"/>
        </w:rPr>
        <w:t>supplement-table####</w:t>
      </w:r>
    </w:p>
    <w:p w:rsidR="00D72C58" w:rsidRDefault="00D72C58" w:rsidP="00D72C58">
      <w:pPr>
        <w:jc w:val="center"/>
        <w:rPr>
          <w:rFonts w:ascii="Times New Roman" w:hAnsi="Times New Roman" w:cs="Times New Roman"/>
          <w:sz w:val="22"/>
        </w:rPr>
      </w:pPr>
      <w:r w:rsidRPr="00D72C58">
        <w:rPr>
          <w:rFonts w:ascii="Times New Roman" w:hAnsi="Times New Roman" w:cs="Times New Roman"/>
          <w:noProof/>
          <w:sz w:val="22"/>
        </w:rPr>
        <w:drawing>
          <wp:inline distT="0" distB="0" distL="0" distR="0">
            <wp:extent cx="3834000" cy="2210400"/>
            <wp:effectExtent l="0" t="0" r="0" b="0"/>
            <wp:docPr id="1" name="图片 1" descr="C:\Users\admin\AppData\Local\Temp\1544785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154478525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4000" cy="2210400"/>
                    </a:xfrm>
                    <a:prstGeom prst="rect">
                      <a:avLst/>
                    </a:prstGeom>
                    <a:noFill/>
                    <a:ln>
                      <a:noFill/>
                    </a:ln>
                  </pic:spPr>
                </pic:pic>
              </a:graphicData>
            </a:graphic>
          </wp:inline>
        </w:drawing>
      </w:r>
      <w:bookmarkStart w:id="0" w:name="_GoBack"/>
      <w:bookmarkEnd w:id="0"/>
    </w:p>
    <w:p w:rsidR="007A580D" w:rsidRDefault="007A580D" w:rsidP="00D72C58">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ig.wzc01 workflow of train random forest models</w:t>
      </w:r>
    </w:p>
    <w:p w:rsidR="00F310FC" w:rsidRDefault="00F310FC">
      <w:pPr>
        <w:rPr>
          <w:rFonts w:ascii="Times New Roman" w:hAnsi="Times New Roman" w:cs="Times New Roman"/>
          <w:sz w:val="22"/>
        </w:rPr>
      </w:pPr>
      <w:r w:rsidRPr="006E0019">
        <w:rPr>
          <w:rFonts w:ascii="Times New Roman" w:hAnsi="Times New Roman" w:cs="Times New Roman"/>
          <w:noProof/>
          <w:sz w:val="22"/>
        </w:rPr>
        <w:lastRenderedPageBreak/>
        <w:drawing>
          <wp:inline distT="0" distB="0" distL="0" distR="0" wp14:anchorId="35FA5D95" wp14:editId="60E4FD56">
            <wp:extent cx="5274310" cy="2071452"/>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946"/>
                    <a:stretch/>
                  </pic:blipFill>
                  <pic:spPr bwMode="auto">
                    <a:xfrm>
                      <a:off x="0" y="0"/>
                      <a:ext cx="5274310" cy="2071452"/>
                    </a:xfrm>
                    <a:prstGeom prst="rect">
                      <a:avLst/>
                    </a:prstGeom>
                    <a:ln>
                      <a:noFill/>
                    </a:ln>
                    <a:extLst>
                      <a:ext uri="{53640926-AAD7-44D8-BBD7-CCE9431645EC}">
                        <a14:shadowObscured xmlns:a14="http://schemas.microsoft.com/office/drawing/2010/main"/>
                      </a:ext>
                    </a:extLst>
                  </pic:spPr>
                </pic:pic>
              </a:graphicData>
            </a:graphic>
          </wp:inline>
        </w:drawing>
      </w:r>
    </w:p>
    <w:p w:rsidR="00F310FC" w:rsidRDefault="00F310FC" w:rsidP="00F310FC">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 ROC plot for 10 random models </w:t>
      </w:r>
    </w:p>
    <w:p w:rsidR="00F310FC" w:rsidRPr="0072434A" w:rsidRDefault="00F310FC" w:rsidP="00F310FC">
      <w:pPr>
        <w:rPr>
          <w:rFonts w:ascii="Times New Roman" w:hAnsi="Times New Roman" w:cs="Times New Roman"/>
          <w:sz w:val="22"/>
        </w:rPr>
      </w:pPr>
    </w:p>
    <w:p w:rsidR="00ED504C" w:rsidRPr="00ED504C" w:rsidRDefault="00C21D96">
      <w:r>
        <w:rPr>
          <w:rFonts w:ascii="Arial" w:hAnsi="Arial" w:cs="Arial"/>
          <w:color w:val="222222"/>
          <w:sz w:val="20"/>
          <w:szCs w:val="20"/>
          <w:shd w:val="clear" w:color="auto" w:fill="FFFFFF"/>
        </w:rPr>
        <w:t>Breiman, L., 2001. Random forests. </w:t>
      </w:r>
      <w:r>
        <w:rPr>
          <w:rFonts w:ascii="Arial" w:hAnsi="Arial" w:cs="Arial"/>
          <w:i/>
          <w:iCs/>
          <w:color w:val="222222"/>
          <w:sz w:val="20"/>
          <w:szCs w:val="20"/>
          <w:shd w:val="clear" w:color="auto" w:fill="FFFFFF"/>
        </w:rPr>
        <w:t>Machine learning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(1), pp.5-32.</w:t>
      </w:r>
      <w:r w:rsidR="00637605">
        <w:rPr>
          <w:rFonts w:ascii="Times New Roman" w:hAnsi="Times New Roman" w:cs="Times New Roman"/>
          <w:sz w:val="22"/>
        </w:rPr>
        <w:t xml:space="preserve"> </w:t>
      </w:r>
    </w:p>
    <w:sectPr w:rsidR="00ED504C" w:rsidRPr="00ED50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81D" w:rsidRDefault="00D1781D" w:rsidP="00A47D25">
      <w:r>
        <w:separator/>
      </w:r>
    </w:p>
  </w:endnote>
  <w:endnote w:type="continuationSeparator" w:id="0">
    <w:p w:rsidR="00D1781D" w:rsidRDefault="00D1781D" w:rsidP="00A4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81D" w:rsidRDefault="00D1781D" w:rsidP="00A47D25">
      <w:r>
        <w:separator/>
      </w:r>
    </w:p>
  </w:footnote>
  <w:footnote w:type="continuationSeparator" w:id="0">
    <w:p w:rsidR="00D1781D" w:rsidRDefault="00D1781D" w:rsidP="00A47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4C"/>
    <w:rsid w:val="001B6E46"/>
    <w:rsid w:val="00386F3E"/>
    <w:rsid w:val="003C7EF5"/>
    <w:rsid w:val="004866B9"/>
    <w:rsid w:val="00551520"/>
    <w:rsid w:val="005E5C5E"/>
    <w:rsid w:val="00617F0B"/>
    <w:rsid w:val="00637605"/>
    <w:rsid w:val="00662D1A"/>
    <w:rsid w:val="00694512"/>
    <w:rsid w:val="0072434A"/>
    <w:rsid w:val="007A580D"/>
    <w:rsid w:val="00824B1E"/>
    <w:rsid w:val="008420BE"/>
    <w:rsid w:val="009575E2"/>
    <w:rsid w:val="00967F97"/>
    <w:rsid w:val="00A47D25"/>
    <w:rsid w:val="00AD5643"/>
    <w:rsid w:val="00C143A1"/>
    <w:rsid w:val="00C21D96"/>
    <w:rsid w:val="00CB3050"/>
    <w:rsid w:val="00D1781D"/>
    <w:rsid w:val="00D72C58"/>
    <w:rsid w:val="00E453A4"/>
    <w:rsid w:val="00ED504C"/>
    <w:rsid w:val="00F31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4D02A"/>
  <w15:chartTrackingRefBased/>
  <w15:docId w15:val="{F5AB085B-8612-443D-A1AB-80E0D6E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7D25"/>
    <w:rPr>
      <w:sz w:val="18"/>
      <w:szCs w:val="18"/>
    </w:rPr>
  </w:style>
  <w:style w:type="paragraph" w:styleId="a5">
    <w:name w:val="footer"/>
    <w:basedOn w:val="a"/>
    <w:link w:val="a6"/>
    <w:uiPriority w:val="99"/>
    <w:unhideWhenUsed/>
    <w:rsid w:val="00A47D25"/>
    <w:pPr>
      <w:tabs>
        <w:tab w:val="center" w:pos="4153"/>
        <w:tab w:val="right" w:pos="8306"/>
      </w:tabs>
      <w:snapToGrid w:val="0"/>
      <w:jc w:val="left"/>
    </w:pPr>
    <w:rPr>
      <w:sz w:val="18"/>
      <w:szCs w:val="18"/>
    </w:rPr>
  </w:style>
  <w:style w:type="character" w:customStyle="1" w:styleId="a6">
    <w:name w:val="页脚 字符"/>
    <w:basedOn w:val="a0"/>
    <w:link w:val="a5"/>
    <w:uiPriority w:val="99"/>
    <w:rsid w:val="00A47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2018-12-14T06:27:00Z</dcterms:created>
  <dcterms:modified xsi:type="dcterms:W3CDTF">2018-12-14T11:11:00Z</dcterms:modified>
</cp:coreProperties>
</file>