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bookmarkStart w:id="1" w:name="_GoBack"/>
      <w:r>
        <w:rPr>
          <w:rFonts w:hint="eastAsia" w:ascii="微软雅黑" w:hAnsi="微软雅黑" w:eastAsia="微软雅黑"/>
          <w:b/>
          <w:sz w:val="44"/>
          <w:szCs w:val="44"/>
        </w:rPr>
        <w:t>渠道安全对接文档</w:t>
      </w:r>
      <w:bookmarkEnd w:id="1"/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b/>
          <w:color w:val="000000" w:themeColor="text1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</w:rPr>
        <w:t>互联网平台项目组</w:t>
      </w:r>
    </w:p>
    <w:p>
      <w:pPr>
        <w:jc w:val="center"/>
        <w:rPr>
          <w:rFonts w:ascii="微软雅黑" w:hAnsi="微软雅黑" w:eastAsia="微软雅黑"/>
          <w:b/>
          <w:color w:val="000000" w:themeColor="text1"/>
          <w:sz w:val="24"/>
          <w:szCs w:val="24"/>
        </w:rPr>
      </w:pPr>
      <w:r>
        <w:rPr>
          <w:rFonts w:ascii="微软雅黑" w:hAnsi="微软雅黑" w:eastAsia="微软雅黑"/>
          <w:b/>
          <w:color w:val="000000" w:themeColor="text1"/>
          <w:sz w:val="24"/>
          <w:szCs w:val="24"/>
        </w:rPr>
        <w:t>201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</w:rPr>
        <w:t>7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</w:rPr>
        <w:t>-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</w:rPr>
        <w:t>11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</w:rPr>
        <w:t>-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</w:rPr>
        <w:t>17</w:t>
      </w:r>
    </w:p>
    <w:p>
      <w:pPr>
        <w:pageBreakBefore/>
        <w:jc w:val="center"/>
        <w:rPr>
          <w:rFonts w:ascii="微软雅黑" w:hAnsi="微软雅黑" w:eastAsia="微软雅黑"/>
          <w:b/>
          <w:color w:val="000000" w:themeColor="text1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0000" w:themeColor="text1"/>
          <w:sz w:val="36"/>
          <w:szCs w:val="36"/>
        </w:rPr>
        <w:t>版本历史</w:t>
      </w:r>
    </w:p>
    <w:tbl>
      <w:tblPr>
        <w:tblStyle w:val="18"/>
        <w:tblW w:w="10350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85"/>
        <w:gridCol w:w="1631"/>
        <w:gridCol w:w="874"/>
        <w:gridCol w:w="1852"/>
        <w:gridCol w:w="39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</w:tblPrEx>
        <w:trPr>
          <w:tblHeader/>
          <w:jc w:val="center"/>
        </w:trPr>
        <w:tc>
          <w:tcPr>
            <w:tcW w:w="2085" w:type="dxa"/>
          </w:tcPr>
          <w:p>
            <w:pPr>
              <w:pStyle w:val="48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版本编号</w:t>
            </w:r>
          </w:p>
        </w:tc>
        <w:tc>
          <w:tcPr>
            <w:tcW w:w="1631" w:type="dxa"/>
          </w:tcPr>
          <w:p>
            <w:pPr>
              <w:pStyle w:val="48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版本日期</w:t>
            </w:r>
          </w:p>
        </w:tc>
        <w:tc>
          <w:tcPr>
            <w:tcW w:w="874" w:type="dxa"/>
          </w:tcPr>
          <w:p>
            <w:pPr>
              <w:pStyle w:val="48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修改人</w:t>
            </w:r>
          </w:p>
        </w:tc>
        <w:tc>
          <w:tcPr>
            <w:tcW w:w="1852" w:type="dxa"/>
          </w:tcPr>
          <w:p>
            <w:pPr>
              <w:pStyle w:val="48"/>
              <w:rPr>
                <w:rFonts w:ascii="微软雅黑" w:hAnsi="微软雅黑" w:eastAsia="微软雅黑"/>
                <w:color w:val="000000" w:themeColor="text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eastAsia="zh-CN"/>
              </w:rPr>
              <w:t>说明</w:t>
            </w:r>
          </w:p>
        </w:tc>
        <w:tc>
          <w:tcPr>
            <w:tcW w:w="3908" w:type="dxa"/>
          </w:tcPr>
          <w:p>
            <w:pPr>
              <w:pStyle w:val="48"/>
              <w:rPr>
                <w:rFonts w:ascii="微软雅黑" w:hAnsi="微软雅黑" w:eastAsia="微软雅黑"/>
                <w:color w:val="000000" w:themeColor="text1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2085" w:type="dxa"/>
          </w:tcPr>
          <w:p>
            <w:pPr>
              <w:pStyle w:val="49"/>
              <w:rPr>
                <w:rFonts w:ascii="微软雅黑" w:hAnsi="微软雅黑" w:eastAsia="微软雅黑"/>
                <w:color w:val="000000" w:themeColor="text1"/>
                <w:lang w:eastAsia="zh-CN"/>
              </w:rPr>
            </w:pPr>
            <w:bookmarkStart w:id="0" w:name="OLE_LINK20"/>
            <w:r>
              <w:rPr>
                <w:rFonts w:hint="eastAsia" w:ascii="微软雅黑" w:hAnsi="微软雅黑" w:eastAsia="微软雅黑"/>
                <w:color w:val="000000" w:themeColor="text1"/>
                <w:lang w:eastAsia="zh-CN"/>
              </w:rPr>
              <w:t>V1.0</w:t>
            </w:r>
          </w:p>
        </w:tc>
        <w:tc>
          <w:tcPr>
            <w:tcW w:w="1631" w:type="dxa"/>
          </w:tcPr>
          <w:p>
            <w:pPr>
              <w:pStyle w:val="48"/>
              <w:rPr>
                <w:rFonts w:ascii="微软雅黑" w:hAnsi="微软雅黑" w:eastAsia="微软雅黑"/>
                <w:b w:val="0"/>
                <w:color w:val="000000" w:themeColor="text1"/>
                <w:lang w:eastAsia="zh-CN"/>
              </w:rPr>
            </w:pPr>
            <w:r>
              <w:rPr>
                <w:rFonts w:ascii="微软雅黑" w:hAnsi="微软雅黑" w:eastAsia="微软雅黑"/>
                <w:b w:val="0"/>
                <w:color w:val="000000" w:themeColor="text1"/>
                <w:lang w:eastAsia="zh-CN"/>
              </w:rPr>
              <w:t>20</w:t>
            </w:r>
            <w:r>
              <w:rPr>
                <w:rFonts w:hint="eastAsia" w:ascii="微软雅黑" w:hAnsi="微软雅黑" w:eastAsia="微软雅黑"/>
                <w:b w:val="0"/>
                <w:color w:val="000000" w:themeColor="text1"/>
                <w:lang w:eastAsia="zh-CN"/>
              </w:rPr>
              <w:t>1</w:t>
            </w:r>
            <w:r>
              <w:rPr>
                <w:rFonts w:hint="eastAsia" w:ascii="微软雅黑" w:hAnsi="微软雅黑" w:eastAsia="微软雅黑"/>
                <w:b w:val="0"/>
                <w:color w:val="000000" w:themeColor="text1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b w:val="0"/>
                <w:color w:val="000000" w:themeColor="text1"/>
                <w:lang w:eastAsia="zh-CN"/>
              </w:rPr>
              <w:t>-</w:t>
            </w:r>
            <w:r>
              <w:rPr>
                <w:rFonts w:hint="eastAsia" w:ascii="微软雅黑" w:hAnsi="微软雅黑" w:eastAsia="微软雅黑"/>
                <w:b w:val="0"/>
                <w:color w:val="000000" w:themeColor="text1"/>
                <w:lang w:eastAsia="zh-CN"/>
              </w:rPr>
              <w:t>11</w:t>
            </w:r>
            <w:r>
              <w:rPr>
                <w:rFonts w:ascii="微软雅黑" w:hAnsi="微软雅黑" w:eastAsia="微软雅黑"/>
                <w:b w:val="0"/>
                <w:color w:val="000000" w:themeColor="text1"/>
                <w:lang w:eastAsia="zh-CN"/>
              </w:rPr>
              <w:t>-</w:t>
            </w:r>
            <w:r>
              <w:rPr>
                <w:rFonts w:hint="eastAsia" w:ascii="微软雅黑" w:hAnsi="微软雅黑" w:eastAsia="微软雅黑"/>
                <w:b w:val="0"/>
                <w:color w:val="000000" w:themeColor="text1"/>
                <w:lang w:val="en-US" w:eastAsia="zh-CN"/>
              </w:rPr>
              <w:t>17</w:t>
            </w:r>
          </w:p>
        </w:tc>
        <w:tc>
          <w:tcPr>
            <w:tcW w:w="874" w:type="dxa"/>
          </w:tcPr>
          <w:p>
            <w:pPr>
              <w:pStyle w:val="48"/>
              <w:rPr>
                <w:rFonts w:ascii="微软雅黑" w:hAnsi="微软雅黑" w:eastAsia="微软雅黑"/>
                <w:b w:val="0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color w:val="000000" w:themeColor="text1"/>
                <w:lang w:val="en-US" w:eastAsia="zh-CN"/>
              </w:rPr>
              <w:t>阳剑</w:t>
            </w:r>
          </w:p>
        </w:tc>
        <w:tc>
          <w:tcPr>
            <w:tcW w:w="1852" w:type="dxa"/>
          </w:tcPr>
          <w:p>
            <w:pPr>
              <w:pStyle w:val="48"/>
              <w:rPr>
                <w:rFonts w:ascii="微软雅黑" w:hAnsi="微软雅黑" w:eastAsia="微软雅黑"/>
                <w:b w:val="0"/>
                <w:color w:val="000000" w:themeColor="text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color w:val="000000" w:themeColor="text1"/>
                <w:lang w:eastAsia="zh-CN"/>
              </w:rPr>
              <w:t>创建基准文档</w:t>
            </w:r>
          </w:p>
        </w:tc>
        <w:tc>
          <w:tcPr>
            <w:tcW w:w="3908" w:type="dxa"/>
          </w:tcPr>
          <w:p>
            <w:pPr>
              <w:pStyle w:val="48"/>
              <w:rPr>
                <w:rFonts w:ascii="微软雅黑" w:hAnsi="微软雅黑" w:eastAsia="微软雅黑"/>
                <w:b w:val="0"/>
                <w:color w:val="000000" w:themeColor="text1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2085" w:type="dxa"/>
          </w:tcPr>
          <w:p>
            <w:pPr>
              <w:pStyle w:val="49"/>
              <w:rPr>
                <w:rFonts w:ascii="微软雅黑" w:hAnsi="微软雅黑" w:eastAsia="微软雅黑"/>
                <w:color w:val="000000" w:themeColor="text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eastAsia="zh-CN"/>
              </w:rPr>
              <w:t>V1.1</w:t>
            </w:r>
          </w:p>
        </w:tc>
        <w:tc>
          <w:tcPr>
            <w:tcW w:w="1631" w:type="dxa"/>
          </w:tcPr>
          <w:p>
            <w:pPr>
              <w:pStyle w:val="48"/>
              <w:rPr>
                <w:rFonts w:ascii="微软雅黑" w:hAnsi="微软雅黑" w:eastAsia="微软雅黑"/>
                <w:b w:val="0"/>
                <w:color w:val="000000" w:themeColor="text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color w:val="000000" w:themeColor="text1"/>
                <w:lang w:eastAsia="zh-CN"/>
              </w:rPr>
              <w:t>2017-12-15</w:t>
            </w:r>
          </w:p>
        </w:tc>
        <w:tc>
          <w:tcPr>
            <w:tcW w:w="874" w:type="dxa"/>
          </w:tcPr>
          <w:p>
            <w:pPr>
              <w:pStyle w:val="48"/>
              <w:rPr>
                <w:rFonts w:ascii="微软雅黑" w:hAnsi="微软雅黑" w:eastAsia="微软雅黑"/>
                <w:b w:val="0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color w:val="000000" w:themeColor="text1"/>
                <w:lang w:val="en-US" w:eastAsia="zh-CN"/>
              </w:rPr>
              <w:t>汪彬彬</w:t>
            </w:r>
          </w:p>
        </w:tc>
        <w:tc>
          <w:tcPr>
            <w:tcW w:w="1852" w:type="dxa"/>
          </w:tcPr>
          <w:p>
            <w:pPr>
              <w:pStyle w:val="48"/>
              <w:rPr>
                <w:rFonts w:ascii="微软雅黑" w:hAnsi="微软雅黑" w:eastAsia="微软雅黑"/>
                <w:b w:val="0"/>
                <w:color w:val="000000" w:themeColor="text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color w:val="000000" w:themeColor="text1"/>
                <w:lang w:eastAsia="zh-CN"/>
              </w:rPr>
              <w:t>更新</w:t>
            </w:r>
          </w:p>
        </w:tc>
        <w:tc>
          <w:tcPr>
            <w:tcW w:w="3908" w:type="dxa"/>
          </w:tcPr>
          <w:p>
            <w:pPr>
              <w:pStyle w:val="48"/>
              <w:numPr>
                <w:ilvl w:val="0"/>
                <w:numId w:val="2"/>
              </w:numPr>
              <w:rPr>
                <w:rFonts w:ascii="微软雅黑" w:hAnsi="微软雅黑" w:eastAsia="微软雅黑"/>
                <w:b w:val="0"/>
                <w:color w:val="000000" w:themeColor="text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color w:val="000000" w:themeColor="text1"/>
                <w:lang w:eastAsia="zh-CN"/>
              </w:rPr>
              <w:t>更新错误编码</w:t>
            </w:r>
          </w:p>
          <w:p>
            <w:pPr>
              <w:pStyle w:val="48"/>
              <w:numPr>
                <w:ilvl w:val="0"/>
                <w:numId w:val="2"/>
              </w:numPr>
              <w:rPr>
                <w:rFonts w:ascii="微软雅黑" w:hAnsi="微软雅黑" w:eastAsia="微软雅黑"/>
                <w:b w:val="0"/>
                <w:color w:val="000000" w:themeColor="text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color w:val="000000" w:themeColor="text1"/>
                <w:lang w:eastAsia="zh-CN"/>
              </w:rPr>
              <w:t>增加SDK说明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2085" w:type="dxa"/>
          </w:tcPr>
          <w:p>
            <w:pPr>
              <w:pStyle w:val="49"/>
              <w:rPr>
                <w:rFonts w:hint="eastAsia" w:ascii="微软雅黑" w:hAnsi="微软雅黑" w:eastAsia="微软雅黑"/>
                <w:color w:val="000000" w:themeColor="text1"/>
                <w:lang w:eastAsia="zh-CN"/>
              </w:rPr>
            </w:pPr>
            <w:r>
              <w:rPr>
                <w:rFonts w:ascii="微软雅黑" w:hAnsi="微软雅黑" w:eastAsia="微软雅黑"/>
                <w:color w:val="000000" w:themeColor="text1"/>
                <w:lang w:eastAsia="zh-CN"/>
              </w:rPr>
              <w:t>V</w:t>
            </w:r>
            <w:r>
              <w:rPr>
                <w:rFonts w:hint="eastAsia" w:ascii="微软雅黑" w:hAnsi="微软雅黑" w:eastAsia="微软雅黑"/>
                <w:color w:val="000000" w:themeColor="text1"/>
                <w:lang w:eastAsia="zh-CN"/>
              </w:rPr>
              <w:t>1.2</w:t>
            </w:r>
          </w:p>
        </w:tc>
        <w:tc>
          <w:tcPr>
            <w:tcW w:w="1631" w:type="dxa"/>
          </w:tcPr>
          <w:p>
            <w:pPr>
              <w:pStyle w:val="48"/>
              <w:rPr>
                <w:rFonts w:hint="eastAsia" w:ascii="微软雅黑" w:hAnsi="微软雅黑" w:eastAsia="微软雅黑"/>
                <w:b w:val="0"/>
                <w:color w:val="000000" w:themeColor="text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color w:val="000000" w:themeColor="text1"/>
                <w:lang w:eastAsia="zh-CN"/>
              </w:rPr>
              <w:t>2018-01-15</w:t>
            </w:r>
          </w:p>
        </w:tc>
        <w:tc>
          <w:tcPr>
            <w:tcW w:w="874" w:type="dxa"/>
          </w:tcPr>
          <w:p>
            <w:pPr>
              <w:pStyle w:val="48"/>
              <w:rPr>
                <w:rFonts w:hint="eastAsia" w:ascii="微软雅黑" w:hAnsi="微软雅黑" w:eastAsia="微软雅黑"/>
                <w:b w:val="0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color w:val="000000" w:themeColor="text1"/>
                <w:lang w:val="en-US" w:eastAsia="zh-CN"/>
              </w:rPr>
              <w:t>汪彬彬</w:t>
            </w:r>
          </w:p>
        </w:tc>
        <w:tc>
          <w:tcPr>
            <w:tcW w:w="1852" w:type="dxa"/>
          </w:tcPr>
          <w:p>
            <w:pPr>
              <w:pStyle w:val="48"/>
              <w:rPr>
                <w:rFonts w:hint="eastAsia" w:ascii="微软雅黑" w:hAnsi="微软雅黑" w:eastAsia="微软雅黑"/>
                <w:b w:val="0"/>
                <w:color w:val="000000" w:themeColor="text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color w:val="000000" w:themeColor="text1"/>
                <w:lang w:eastAsia="zh-CN"/>
              </w:rPr>
              <w:t xml:space="preserve"> 更新</w:t>
            </w:r>
          </w:p>
        </w:tc>
        <w:tc>
          <w:tcPr>
            <w:tcW w:w="3908" w:type="dxa"/>
          </w:tcPr>
          <w:p>
            <w:pPr>
              <w:pStyle w:val="48"/>
              <w:numPr>
                <w:ilvl w:val="0"/>
                <w:numId w:val="3"/>
              </w:numPr>
              <w:rPr>
                <w:rFonts w:hint="eastAsia" w:ascii="微软雅黑" w:hAnsi="微软雅黑" w:eastAsia="微软雅黑"/>
                <w:b w:val="0"/>
                <w:color w:val="000000" w:themeColor="text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color w:val="000000" w:themeColor="text1"/>
                <w:lang w:eastAsia="zh-CN"/>
              </w:rPr>
              <w:t>完善调用验签服务流程相关的说明</w:t>
            </w:r>
          </w:p>
        </w:tc>
      </w:tr>
      <w:bookmarkEnd w:id="0"/>
    </w:tbl>
    <w:p>
      <w:pPr>
        <w:pStyle w:val="12"/>
        <w:rPr>
          <w:rFonts w:ascii="微软雅黑" w:hAnsi="微软雅黑" w:eastAsia="微软雅黑" w:cs="宋体"/>
          <w:color w:val="000000" w:themeColor="text1"/>
        </w:rPr>
      </w:pPr>
    </w:p>
    <w:p>
      <w:pPr>
        <w:pStyle w:val="12"/>
        <w:rPr>
          <w:rFonts w:ascii="微软雅黑" w:hAnsi="微软雅黑" w:eastAsia="微软雅黑" w:cs="宋体"/>
          <w:color w:val="000000" w:themeColor="text1"/>
        </w:rPr>
      </w:pP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</w:p>
    <w:p>
      <w:pPr>
        <w:rPr>
          <w:rFonts w:ascii="微软雅黑" w:hAnsi="微软雅黑" w:eastAsia="微软雅黑"/>
          <w:b/>
          <w:sz w:val="44"/>
          <w:szCs w:val="44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名词解释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HTTPS： 安全的http传输协议，即通道加密；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加签验签：请求方对报文进行某种算法的加密，将加密后的签文按照约定追加到传输报文中，主要用于</w:t>
      </w:r>
      <w:r>
        <w:rPr>
          <w:rFonts w:ascii="微软雅黑" w:hAnsi="微软雅黑" w:eastAsia="微软雅黑" w:cs="Courier New Greek"/>
          <w:color w:val="000000"/>
          <w:kern w:val="0"/>
          <w:sz w:val="22"/>
        </w:rPr>
        <w:t>通信唯一性，为了防止报文篡改</w:t>
      </w:r>
      <w:r>
        <w:rPr>
          <w:rFonts w:hint="eastAsia" w:ascii="微软雅黑" w:hAnsi="微软雅黑" w:eastAsia="微软雅黑"/>
        </w:rPr>
        <w:t>；服务方收到报文进行验签；</w:t>
      </w:r>
    </w:p>
    <w:p>
      <w:pPr>
        <w:widowControl/>
        <w:spacing w:line="23" w:lineRule="atLeast"/>
        <w:jc w:val="left"/>
        <w:rPr>
          <w:rFonts w:ascii="微软雅黑" w:hAnsi="微软雅黑" w:eastAsia="微软雅黑" w:cs="Courier New Greek"/>
          <w:color w:val="000000"/>
          <w:kern w:val="0"/>
          <w:sz w:val="22"/>
        </w:rPr>
      </w:pPr>
      <w:r>
        <w:rPr>
          <w:rFonts w:ascii="微软雅黑" w:hAnsi="微软雅黑" w:eastAsia="微软雅黑" w:cs="Courier New Greek"/>
          <w:color w:val="000000"/>
          <w:kern w:val="0"/>
          <w:sz w:val="22"/>
        </w:rPr>
        <w:t>报文加密： 在通道内传输的数据进行加密；</w:t>
      </w:r>
    </w:p>
    <w:p>
      <w:pPr>
        <w:widowControl/>
        <w:spacing w:line="23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Courier New Greek"/>
          <w:color w:val="000000"/>
          <w:kern w:val="0"/>
          <w:sz w:val="22"/>
        </w:rPr>
        <w:t xml:space="preserve">SDK：Software </w:t>
      </w:r>
      <w:r>
        <w:rPr>
          <w:rFonts w:ascii="微软雅黑" w:hAnsi="微软雅黑" w:eastAsia="微软雅黑" w:cs="Courier New Greek"/>
          <w:color w:val="000000"/>
          <w:kern w:val="0"/>
          <w:sz w:val="22"/>
        </w:rPr>
        <w:t>Development</w:t>
      </w:r>
      <w:r>
        <w:rPr>
          <w:rFonts w:hint="eastAsia" w:ascii="微软雅黑" w:hAnsi="微软雅黑" w:eastAsia="微软雅黑" w:cs="Courier New Greek"/>
          <w:color w:val="000000"/>
          <w:kern w:val="0"/>
          <w:sz w:val="22"/>
        </w:rPr>
        <w:t xml:space="preserve"> Kit ，软件开发工具包，辅助软件开发的工具类集合。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总体说明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验签服务器来实现渠道的安全接入：HTTPS协议+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签名机制。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通过HTTPS协议，保证网络上传输的数据是加密的，不被窃取；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通过签名机制，进行双重防护，即便HTTPS协议被破解，也能防止数据被篡改，同时还能对客户端身份进行识别和授权。</w:t>
      </w: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接口地址</w:t>
      </w:r>
    </w:p>
    <w:p>
      <w:pPr>
        <w:pStyle w:val="3"/>
        <w:spacing w:before="380" w:after="200"/>
        <w:rPr>
          <w:rFonts w:ascii="微软雅黑" w:hAnsi="微软雅黑" w:eastAsia="微软雅黑" w:cstheme="minorBidi"/>
          <w:b w:val="0"/>
          <w:bCs w:val="0"/>
          <w:sz w:val="21"/>
          <w:szCs w:val="22"/>
        </w:rPr>
      </w:pPr>
      <w:r>
        <w:rPr>
          <w:rFonts w:hint="eastAsia" w:ascii="微软雅黑" w:hAnsi="微软雅黑" w:eastAsia="微软雅黑" w:cstheme="minorBidi"/>
          <w:b w:val="0"/>
          <w:bCs w:val="0"/>
          <w:sz w:val="21"/>
          <w:szCs w:val="22"/>
        </w:rPr>
        <w:t>服务访问地址</w:t>
      </w:r>
    </w:p>
    <w:p>
      <w:r>
        <w:rPr>
          <w:rFonts w:hint="eastAsia"/>
        </w:rPr>
        <w:t>请求验签服务的地址，HTTPS协议访问时须通过域名访问。</w:t>
      </w:r>
    </w:p>
    <w:p>
      <w:r>
        <w:rPr>
          <w:rFonts w:hint="eastAsia"/>
        </w:rPr>
        <w:t>测试环境：</w:t>
      </w:r>
    </w:p>
    <w:p>
      <w:r>
        <w:rPr>
          <w:rFonts w:hint="eastAsia"/>
        </w:rPr>
        <w:t>https://111.231.176.126:6666/</w:t>
      </w:r>
      <w:r>
        <w:t>checksign/</w:t>
      </w:r>
      <w:r>
        <w:rPr>
          <w:rFonts w:hint="eastAsia"/>
        </w:rPr>
        <w:t>v1（内网，IP段需改成对应的HTTPS证书的域名）</w:t>
      </w:r>
    </w:p>
    <w:p>
      <w:pPr>
        <w:pStyle w:val="3"/>
        <w:spacing w:before="380" w:after="200"/>
        <w:rPr>
          <w:rFonts w:ascii="微软雅黑" w:hAnsi="微软雅黑" w:eastAsia="微软雅黑" w:cstheme="minorBidi"/>
          <w:b w:val="0"/>
          <w:bCs w:val="0"/>
          <w:sz w:val="21"/>
          <w:szCs w:val="22"/>
        </w:rPr>
      </w:pPr>
      <w:r>
        <w:rPr>
          <w:rFonts w:hint="eastAsia" w:ascii="微软雅黑" w:hAnsi="微软雅黑" w:eastAsia="微软雅黑" w:cstheme="minorBidi"/>
          <w:b w:val="0"/>
          <w:bCs w:val="0"/>
          <w:sz w:val="21"/>
          <w:szCs w:val="22"/>
        </w:rPr>
        <w:t>服务接口清单页面地址</w:t>
      </w:r>
    </w:p>
    <w:p>
      <w:r>
        <w:rPr>
          <w:rFonts w:hint="eastAsia"/>
        </w:rPr>
        <w:t>测试环境：</w:t>
      </w:r>
    </w:p>
    <w:p>
      <w:r>
        <w:rPr>
          <w:rFonts w:hint="eastAsia"/>
        </w:rPr>
        <w:t>https://111.231.176.126:6666</w:t>
      </w:r>
    </w:p>
    <w:p/>
    <w:p/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调用验签服务流程</w:t>
      </w:r>
    </w:p>
    <w:p>
      <w:pPr>
        <w:pStyle w:val="17"/>
        <w:spacing w:before="0" w:beforeAutospacing="0" w:afterAutospacing="0"/>
        <w:ind w:firstLine="4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验签系统会对访问的每个服务请求进行身份验证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，即每个请求都需要在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原有的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请求参数中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增加一个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签名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字符串参数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（Signature），以验证用户身份。签名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串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由用户所执有的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安全凭证密钥对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生成，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密钥对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包括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密钥ID（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SecretId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）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和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密钥KEY（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SecretKey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）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，若用户还没有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该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安全凭证，则需要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向服务方申请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。</w:t>
      </w:r>
    </w:p>
    <w:p>
      <w:pPr>
        <w:pStyle w:val="3"/>
        <w:spacing w:before="380" w:after="200"/>
        <w:rPr>
          <w:rFonts w:ascii="微软雅黑" w:hAnsi="微软雅黑" w:eastAsia="微软雅黑" w:cstheme="minorBidi"/>
          <w:b w:val="0"/>
          <w:bCs w:val="0"/>
          <w:sz w:val="21"/>
          <w:szCs w:val="22"/>
        </w:rPr>
      </w:pPr>
      <w:r>
        <w:rPr>
          <w:rFonts w:hint="eastAsia" w:ascii="微软雅黑" w:hAnsi="微软雅黑" w:eastAsia="微软雅黑" w:cstheme="minorBidi"/>
          <w:b w:val="0"/>
          <w:bCs w:val="0"/>
          <w:sz w:val="21"/>
          <w:szCs w:val="22"/>
        </w:rPr>
        <w:t>获取</w:t>
      </w:r>
      <w:r>
        <w:rPr>
          <w:rFonts w:ascii="微软雅黑" w:hAnsi="微软雅黑" w:eastAsia="微软雅黑" w:cstheme="minorBidi"/>
          <w:b w:val="0"/>
          <w:bCs w:val="0"/>
          <w:sz w:val="21"/>
          <w:szCs w:val="22"/>
        </w:rPr>
        <w:t>安全凭证</w:t>
      </w:r>
    </w:p>
    <w:p>
      <w:pPr>
        <w:pStyle w:val="17"/>
        <w:spacing w:before="0" w:beforeAutospacing="0" w:afterAutospacing="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安全凭证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密钥对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包括 SecretId 和 SecretKey，其中：</w:t>
      </w:r>
    </w:p>
    <w:p>
      <w:pPr>
        <w:widowControl/>
        <w:numPr>
          <w:ilvl w:val="0"/>
          <w:numId w:val="4"/>
        </w:numPr>
        <w:ind w:left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SecretId：</w:t>
      </w:r>
      <w:r>
        <w:rPr>
          <w:rFonts w:hint="eastAsia" w:ascii="微软雅黑" w:hAnsi="微软雅黑" w:eastAsia="微软雅黑"/>
        </w:rPr>
        <w:t>密钥ID，</w:t>
      </w:r>
      <w:r>
        <w:rPr>
          <w:rFonts w:ascii="微软雅黑" w:hAnsi="微软雅黑" w:eastAsia="微软雅黑"/>
        </w:rPr>
        <w:t>用于标识 API 调用者身份；</w:t>
      </w:r>
    </w:p>
    <w:p>
      <w:pPr>
        <w:widowControl/>
        <w:numPr>
          <w:ilvl w:val="0"/>
          <w:numId w:val="4"/>
        </w:numPr>
        <w:ind w:left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SecretKey：</w:t>
      </w:r>
      <w:r>
        <w:rPr>
          <w:rFonts w:hint="eastAsia" w:ascii="微软雅黑" w:hAnsi="微软雅黑" w:eastAsia="微软雅黑"/>
        </w:rPr>
        <w:t>密钥KEY，</w:t>
      </w:r>
      <w:r>
        <w:rPr>
          <w:rFonts w:ascii="微软雅黑" w:hAnsi="微软雅黑" w:eastAsia="微软雅黑"/>
        </w:rPr>
        <w:t>用于加密签名字符串和服务器端验证签名字符串的密钥。</w:t>
      </w:r>
    </w:p>
    <w:p>
      <w:pPr>
        <w:pStyle w:val="17"/>
        <w:spacing w:before="0" w:beforeAutospacing="0" w:after="0" w:afterAutospacing="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b/>
          <w:kern w:val="2"/>
          <w:sz w:val="21"/>
          <w:szCs w:val="22"/>
        </w:rPr>
        <w:t>注意：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br w:type="textWrapping"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API 密钥是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业务系统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请求的重要凭证，为了您的财产和服务安全，请妥善保存并定期更换密钥，当您更换密钥后，请及时删除旧密钥。</w:t>
      </w:r>
    </w:p>
    <w:p>
      <w:pPr>
        <w:pStyle w:val="3"/>
        <w:spacing w:before="380" w:after="200"/>
        <w:rPr>
          <w:rFonts w:hint="eastAsia" w:ascii="微软雅黑" w:hAnsi="微软雅黑" w:eastAsia="微软雅黑" w:cstheme="minorBidi"/>
          <w:b w:val="0"/>
          <w:bCs w:val="0"/>
          <w:sz w:val="21"/>
          <w:szCs w:val="22"/>
        </w:rPr>
      </w:pPr>
      <w:r>
        <w:rPr>
          <w:rFonts w:hint="eastAsia" w:ascii="微软雅黑" w:hAnsi="微软雅黑" w:eastAsia="微软雅黑" w:cstheme="minorBidi"/>
          <w:b w:val="0"/>
          <w:bCs w:val="0"/>
          <w:sz w:val="21"/>
          <w:szCs w:val="22"/>
        </w:rPr>
        <w:t>准备服务的请求参数</w:t>
      </w:r>
    </w:p>
    <w:p>
      <w:pPr>
        <w:pStyle w:val="17"/>
        <w:spacing w:before="0" w:beforeAutospacing="0" w:after="0" w:afterAutospacing="0"/>
        <w:rPr>
          <w:rFonts w:hint="eastAsia" w:ascii="微软雅黑" w:hAnsi="微软雅黑" w:eastAsia="微软雅黑" w:cstheme="minorBidi"/>
          <w:kern w:val="2"/>
          <w:sz w:val="21"/>
          <w:szCs w:val="22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调用服务接口时，需要以HTTPS协议的POST或GET方法发送约定的请求参数，除了以下约定的参数，不同的服务接口也可约定特定的参数，详见具体的服务接口文档，如未特别约定参数，便是使用如下的默认服务参数。这些请求参数和请求协议、请求地址都是生成密钥串的前提。详细的服务请求参数见如下表：</w:t>
      </w:r>
    </w:p>
    <w:tbl>
      <w:tblPr>
        <w:tblStyle w:val="18"/>
        <w:tblW w:w="9072" w:type="dxa"/>
        <w:tblInd w:w="-437" w:type="dxa"/>
        <w:tblBorders>
          <w:top w:val="single" w:color="D9D9D9" w:sz="4" w:space="0"/>
          <w:left w:val="single" w:color="D9D9D9" w:sz="4" w:space="0"/>
          <w:bottom w:val="none" w:color="auto" w:sz="0" w:space="0"/>
          <w:right w:val="single" w:color="D9D9D9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7"/>
        <w:gridCol w:w="3118"/>
        <w:gridCol w:w="1134"/>
        <w:gridCol w:w="2693"/>
      </w:tblGrid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参数</w:t>
            </w: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311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描述</w:t>
            </w:r>
          </w:p>
        </w:tc>
        <w:tc>
          <w:tcPr>
            <w:tcW w:w="113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是否必须</w:t>
            </w:r>
          </w:p>
        </w:tc>
        <w:tc>
          <w:tcPr>
            <w:tcW w:w="269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示例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Action</w:t>
            </w:r>
          </w:p>
        </w:tc>
        <w:tc>
          <w:tcPr>
            <w:tcW w:w="311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服务名.</w:t>
            </w:r>
            <w:r>
              <w:rPr>
                <w:rFonts w:ascii="微软雅黑" w:hAnsi="微软雅黑" w:eastAsia="微软雅黑"/>
              </w:rPr>
              <w:t>方法名</w:t>
            </w:r>
          </w:p>
        </w:tc>
        <w:tc>
          <w:tcPr>
            <w:tcW w:w="113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69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ProdQueryService.qryProdKindList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SecretId</w:t>
            </w:r>
          </w:p>
        </w:tc>
        <w:tc>
          <w:tcPr>
            <w:tcW w:w="311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密钥 ID</w:t>
            </w:r>
          </w:p>
        </w:tc>
        <w:tc>
          <w:tcPr>
            <w:tcW w:w="113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69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2342343423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Timestamp</w:t>
            </w:r>
          </w:p>
        </w:tc>
        <w:tc>
          <w:tcPr>
            <w:tcW w:w="311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当前时间戳</w:t>
            </w:r>
          </w:p>
        </w:tc>
        <w:tc>
          <w:tcPr>
            <w:tcW w:w="113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69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1465185768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Nonce</w:t>
            </w:r>
          </w:p>
        </w:tc>
        <w:tc>
          <w:tcPr>
            <w:tcW w:w="311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随机正整数</w:t>
            </w:r>
            <w:r>
              <w:rPr>
                <w:rFonts w:hint="eastAsia" w:ascii="微软雅黑" w:hAnsi="微软雅黑" w:eastAsia="微软雅黑"/>
              </w:rPr>
              <w:t>(至少8位，保证全局唯一)</w:t>
            </w:r>
          </w:p>
        </w:tc>
        <w:tc>
          <w:tcPr>
            <w:tcW w:w="113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69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11886</w:t>
            </w:r>
            <w:r>
              <w:rPr>
                <w:rFonts w:hint="eastAsia" w:ascii="微软雅黑" w:hAnsi="微软雅黑" w:eastAsia="微软雅黑"/>
              </w:rPr>
              <w:t>888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SignatureMethod</w:t>
            </w:r>
          </w:p>
        </w:tc>
        <w:tc>
          <w:tcPr>
            <w:tcW w:w="311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签名方式</w:t>
            </w:r>
            <w:r>
              <w:rPr>
                <w:rFonts w:hint="eastAsia" w:ascii="微软雅黑" w:hAnsi="微软雅黑" w:eastAsia="微软雅黑"/>
              </w:rPr>
              <w:t>，确定具体的签名算法。如果不为</w:t>
            </w:r>
            <w:r>
              <w:rPr>
                <w:rFonts w:ascii="微软雅黑" w:hAnsi="微软雅黑" w:eastAsia="微软雅黑"/>
              </w:rPr>
              <w:t>HmacSHA256，否则为HmacSHA1</w:t>
            </w:r>
          </w:p>
        </w:tc>
        <w:tc>
          <w:tcPr>
            <w:tcW w:w="113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69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HmacSHA256</w:t>
            </w:r>
            <w:r>
              <w:rPr>
                <w:rFonts w:hint="eastAsia" w:ascii="微软雅黑" w:hAnsi="微软雅黑" w:eastAsia="微软雅黑"/>
              </w:rPr>
              <w:t>或</w:t>
            </w:r>
            <w:r>
              <w:rPr>
                <w:rFonts w:ascii="微软雅黑" w:hAnsi="微软雅黑" w:eastAsia="微软雅黑"/>
              </w:rPr>
              <w:t>HmacSHA1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ZData</w:t>
            </w:r>
          </w:p>
        </w:tc>
        <w:tc>
          <w:tcPr>
            <w:tcW w:w="311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服务默认的参数名，参数值一般为Json字符串，视具体的服务，有的服务可能不需要服务参数，详见具体的服务接口文档。</w:t>
            </w:r>
          </w:p>
        </w:tc>
        <w:tc>
          <w:tcPr>
            <w:tcW w:w="113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69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{"CProdNo":"1111111111"}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Signature</w:t>
            </w:r>
          </w:p>
        </w:tc>
        <w:tc>
          <w:tcPr>
            <w:tcW w:w="311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签名串，根据签名规则生成</w:t>
            </w:r>
          </w:p>
        </w:tc>
        <w:tc>
          <w:tcPr>
            <w:tcW w:w="113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69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VKtgCxOzi9sQ/iM3L/BYD3JburNCKcCchKu11SKAOC8=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380" w:after="200"/>
        <w:rPr>
          <w:rFonts w:ascii="微软雅黑" w:hAnsi="微软雅黑" w:eastAsia="微软雅黑" w:cstheme="minorBidi"/>
          <w:b w:val="0"/>
          <w:bCs w:val="0"/>
          <w:sz w:val="21"/>
          <w:szCs w:val="22"/>
        </w:rPr>
      </w:pPr>
      <w:r>
        <w:rPr>
          <w:rFonts w:ascii="微软雅黑" w:hAnsi="微软雅黑" w:eastAsia="微软雅黑" w:cstheme="minorBidi"/>
          <w:b w:val="0"/>
          <w:bCs w:val="0"/>
          <w:sz w:val="21"/>
          <w:szCs w:val="22"/>
        </w:rPr>
        <w:t>生成签名串</w:t>
      </w:r>
    </w:p>
    <w:p>
      <w:pPr>
        <w:pStyle w:val="17"/>
        <w:spacing w:before="0" w:beforeAutospacing="0" w:afterAutospacing="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有了安全凭证 SecretId 和 SecretKey 后，就可以生成签名串了。生成签名串的详细过程如下：</w:t>
      </w:r>
    </w:p>
    <w:p>
      <w:pPr>
        <w:pStyle w:val="17"/>
        <w:spacing w:before="0" w:beforeAutospacing="0" w:afterAutospacing="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drawing>
          <wp:inline distT="0" distB="0" distL="0" distR="0">
            <wp:extent cx="6051550" cy="781050"/>
            <wp:effectExtent l="19050" t="0" r="6350" b="0"/>
            <wp:docPr id="4" name="图片 2" descr="https://mc.qcloudimg.com/static/img/3a3a616ba175bb95be68123d86715e77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https://mc.qcloudimg.com/static/img/3a3a616ba175bb95be68123d86715e77/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before="0" w:beforeAutospacing="0" w:afterAutospacing="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假设用户的 SecretId 和 SecretKey 分别是：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br w:type="textWrapping"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SecretId： AKIDz8krbsJ5yKBZQpn74WFkmLPx3gnPhESA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br w:type="textWrapping"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SecretKey： Gu5t9xGARNpq86cd98joQYCN3Cozk1qA</w:t>
      </w:r>
    </w:p>
    <w:p>
      <w:pPr>
        <w:pStyle w:val="17"/>
        <w:spacing w:before="0" w:beforeAutospacing="0" w:after="0" w:afterAutospacing="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b/>
          <w:kern w:val="2"/>
          <w:sz w:val="21"/>
          <w:szCs w:val="22"/>
        </w:rPr>
        <w:t>注意：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br w:type="textWrapping"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这里只是示例，请用户根据自己实际的 SecretId 和 SecretKey 和请求参数进行后续操作。</w:t>
      </w:r>
    </w:p>
    <w:p>
      <w:pPr>
        <w:pStyle w:val="17"/>
        <w:spacing w:before="0" w:beforeAutospacing="0" w:afterAutospacing="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以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洁牙服务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为例，当用户调用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绑卡接口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时，其请求参数为：</w:t>
      </w:r>
    </w:p>
    <w:tbl>
      <w:tblPr>
        <w:tblStyle w:val="18"/>
        <w:tblW w:w="9781" w:type="dxa"/>
        <w:tblInd w:w="-437" w:type="dxa"/>
        <w:tblBorders>
          <w:top w:val="single" w:color="D9D9D9" w:sz="4" w:space="0"/>
          <w:left w:val="single" w:color="D9D9D9" w:sz="4" w:space="0"/>
          <w:bottom w:val="none" w:color="auto" w:sz="0" w:space="0"/>
          <w:right w:val="single" w:color="D9D9D9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7"/>
        <w:gridCol w:w="2409"/>
        <w:gridCol w:w="5245"/>
      </w:tblGrid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参数名称</w:t>
            </w:r>
          </w:p>
        </w:tc>
        <w:tc>
          <w:tcPr>
            <w:tcW w:w="240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描述</w:t>
            </w:r>
          </w:p>
        </w:tc>
        <w:tc>
          <w:tcPr>
            <w:tcW w:w="524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参数值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Action</w:t>
            </w:r>
          </w:p>
        </w:tc>
        <w:tc>
          <w:tcPr>
            <w:tcW w:w="240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服务名.</w:t>
            </w:r>
            <w:r>
              <w:rPr>
                <w:rFonts w:ascii="微软雅黑" w:hAnsi="微软雅黑" w:eastAsia="微软雅黑"/>
              </w:rPr>
              <w:t>方法名</w:t>
            </w:r>
          </w:p>
        </w:tc>
        <w:tc>
          <w:tcPr>
            <w:tcW w:w="524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HealthCleanTeethService.</w:t>
            </w:r>
            <w:r>
              <w:rPr>
                <w:rFonts w:ascii="微软雅黑" w:hAnsi="微软雅黑" w:eastAsia="微软雅黑"/>
              </w:rPr>
              <w:t>manualBindCards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SecretId</w:t>
            </w:r>
          </w:p>
        </w:tc>
        <w:tc>
          <w:tcPr>
            <w:tcW w:w="240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密钥 ID</w:t>
            </w:r>
          </w:p>
        </w:tc>
        <w:tc>
          <w:tcPr>
            <w:tcW w:w="524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AKIDz8krbsJ5yKBZQpn74WFkmLPx3gnPhESA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Timestamp</w:t>
            </w:r>
          </w:p>
        </w:tc>
        <w:tc>
          <w:tcPr>
            <w:tcW w:w="240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当前时间戳</w:t>
            </w:r>
          </w:p>
        </w:tc>
        <w:tc>
          <w:tcPr>
            <w:tcW w:w="524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1465185768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Nonce</w:t>
            </w:r>
          </w:p>
        </w:tc>
        <w:tc>
          <w:tcPr>
            <w:tcW w:w="240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随机正整数</w:t>
            </w:r>
            <w:r>
              <w:rPr>
                <w:rFonts w:hint="eastAsia" w:ascii="微软雅黑" w:hAnsi="微软雅黑" w:eastAsia="微软雅黑"/>
              </w:rPr>
              <w:t>(至少8位，保证全局唯一)</w:t>
            </w:r>
          </w:p>
        </w:tc>
        <w:tc>
          <w:tcPr>
            <w:tcW w:w="524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11886</w:t>
            </w:r>
            <w:r>
              <w:rPr>
                <w:rFonts w:hint="eastAsia" w:ascii="微软雅黑" w:hAnsi="微软雅黑" w:eastAsia="微软雅黑"/>
              </w:rPr>
              <w:t>888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SignatureMethod</w:t>
            </w:r>
          </w:p>
        </w:tc>
        <w:tc>
          <w:tcPr>
            <w:tcW w:w="240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签名方式</w:t>
            </w:r>
          </w:p>
        </w:tc>
        <w:tc>
          <w:tcPr>
            <w:tcW w:w="524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HmacSHA256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ZData</w:t>
            </w:r>
          </w:p>
        </w:tc>
        <w:tc>
          <w:tcPr>
            <w:tcW w:w="240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服务默认参数名，json字符串</w:t>
            </w:r>
          </w:p>
        </w:tc>
        <w:tc>
          <w:tcPr>
            <w:tcW w:w="524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</w:t>
            </w:r>
          </w:p>
        </w:tc>
      </w:tr>
    </w:tbl>
    <w:p>
      <w:pPr>
        <w:pStyle w:val="4"/>
        <w:spacing w:before="170" w:after="80"/>
        <w:rPr>
          <w:rFonts w:ascii="微软雅黑" w:hAnsi="微软雅黑" w:eastAsia="微软雅黑"/>
          <w:b w:val="0"/>
          <w:bCs w:val="0"/>
          <w:sz w:val="21"/>
          <w:szCs w:val="22"/>
        </w:rPr>
      </w:pPr>
      <w:r>
        <w:rPr>
          <w:rFonts w:ascii="微软雅黑" w:hAnsi="微软雅黑" w:eastAsia="微软雅黑"/>
          <w:b w:val="0"/>
          <w:bCs w:val="0"/>
          <w:sz w:val="21"/>
          <w:szCs w:val="22"/>
        </w:rPr>
        <w:t>对参数排序</w:t>
      </w:r>
    </w:p>
    <w:p>
      <w:pPr>
        <w:pStyle w:val="17"/>
        <w:spacing w:before="0" w:beforeAutospacing="0" w:afterAutospacing="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 xml:space="preserve">首先对所有请求参数按参数名做字典序升序排列。（所谓字典序升序排列，直观上就如同在字典中排列单词一样排序，按照字母表或数字表里递增顺序的排列次序，即先考虑第一个“字母”，在相同的情况下考虑第二个“字母”，依此类推。）您可以借助编程语言中的相关排序函数来实现这一功能，如 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java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 xml:space="preserve"> 中的 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sort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 xml:space="preserve"> 函数。上述示例参数的排序结果如下：</w:t>
      </w:r>
    </w:p>
    <w:p>
      <w:pPr>
        <w:widowControl/>
        <w:numPr>
          <w:ilvl w:val="0"/>
          <w:numId w:val="5"/>
        </w:numPr>
        <w:ind w:left="50"/>
        <w:jc w:val="left"/>
        <w:textAlignment w:val="center"/>
        <w:rPr>
          <w:rFonts w:ascii="微软雅黑" w:hAnsi="微软雅黑" w:eastAsia="微软雅黑"/>
        </w:rPr>
      </w:pPr>
    </w:p>
    <w:p>
      <w:pPr>
        <w:pStyle w:val="16"/>
        <w:shd w:val="clear" w:color="auto" w:fill="F2F2F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{</w:t>
      </w:r>
    </w:p>
    <w:p>
      <w:pPr>
        <w:pStyle w:val="16"/>
        <w:shd w:val="clear" w:color="auto" w:fill="F2F2F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 xml:space="preserve">    "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Action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" : "</w:t>
      </w:r>
      <w:r>
        <w:rPr>
          <w:rFonts w:hint="eastAsia" w:ascii="微软雅黑" w:hAnsi="微软雅黑" w:eastAsia="微软雅黑"/>
        </w:rPr>
        <w:t>HealthCleanTeethService.</w:t>
      </w:r>
      <w:r>
        <w:rPr>
          <w:rFonts w:ascii="微软雅黑" w:hAnsi="微软雅黑" w:eastAsia="微软雅黑"/>
        </w:rPr>
        <w:t>manualBindCards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",</w:t>
      </w:r>
    </w:p>
    <w:p>
      <w:pPr>
        <w:pStyle w:val="16"/>
        <w:shd w:val="clear" w:color="auto" w:fill="F2F2F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 xml:space="preserve">    "Nonce" : 11886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888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,</w:t>
      </w:r>
    </w:p>
    <w:p>
      <w:pPr>
        <w:pStyle w:val="16"/>
        <w:shd w:val="clear" w:color="auto" w:fill="F2F2F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 xml:space="preserve">    "SecretId" : "AKIDz8krbsJ5yKBZQpn74WFkmLPx3gnPhESA",</w:t>
      </w:r>
    </w:p>
    <w:p>
      <w:pPr>
        <w:pStyle w:val="16"/>
        <w:shd w:val="clear" w:color="auto" w:fill="F2F2F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 xml:space="preserve">    "SignatureMethod" : "HmacSHA256",</w:t>
      </w:r>
    </w:p>
    <w:p>
      <w:pPr>
        <w:pStyle w:val="16"/>
        <w:shd w:val="clear" w:color="auto" w:fill="F2F2F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 xml:space="preserve">    "Timestamp" : 1465185768</w:t>
      </w:r>
    </w:p>
    <w:p>
      <w:pPr>
        <w:pStyle w:val="16"/>
        <w:shd w:val="clear" w:color="auto" w:fill="F2F2F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}</w:t>
      </w:r>
    </w:p>
    <w:p>
      <w:pPr>
        <w:pStyle w:val="4"/>
        <w:spacing w:before="170" w:after="80"/>
        <w:rPr>
          <w:rFonts w:ascii="微软雅黑" w:hAnsi="微软雅黑" w:eastAsia="微软雅黑"/>
          <w:b w:val="0"/>
          <w:bCs w:val="0"/>
          <w:sz w:val="21"/>
          <w:szCs w:val="22"/>
        </w:rPr>
      </w:pPr>
      <w:r>
        <w:rPr>
          <w:rFonts w:ascii="微软雅黑" w:hAnsi="微软雅黑" w:eastAsia="微软雅黑"/>
          <w:b w:val="0"/>
          <w:bCs w:val="0"/>
          <w:sz w:val="21"/>
          <w:szCs w:val="22"/>
        </w:rPr>
        <w:t>拼接请求字符串</w:t>
      </w:r>
    </w:p>
    <w:p>
      <w:pPr>
        <w:pStyle w:val="17"/>
        <w:spacing w:before="0" w:beforeAutospacing="0" w:afterAutospacing="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此步骤将生成请求字符串。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br w:type="textWrapping"/>
      </w:r>
      <w:r>
        <w:rPr>
          <w:rFonts w:ascii="微软雅黑" w:hAnsi="微软雅黑" w:eastAsia="微软雅黑" w:cstheme="minorBidi"/>
          <w:kern w:val="2"/>
          <w:sz w:val="21"/>
          <w:szCs w:val="22"/>
        </w:rPr>
        <w:t xml:space="preserve">将把上一步排序好的请求参数格式化成“参数名称”=“参数值”的形式，如对 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Action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 xml:space="preserve"> 参数，其参数名称为"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 xml:space="preserve"> Action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 xml:space="preserve"> "，参数值为"</w:t>
      </w:r>
      <w:r>
        <w:rPr>
          <w:rFonts w:hint="eastAsia" w:ascii="微软雅黑" w:hAnsi="微软雅黑" w:eastAsia="微软雅黑"/>
        </w:rPr>
        <w:t>HealthCleanTeethService.</w:t>
      </w:r>
      <w:r>
        <w:rPr>
          <w:rFonts w:ascii="微软雅黑" w:hAnsi="微软雅黑" w:eastAsia="微软雅黑"/>
        </w:rPr>
        <w:t>manualBindCards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"，因此格式化后就为 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Action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=</w:t>
      </w:r>
      <w:r>
        <w:rPr>
          <w:rFonts w:hint="eastAsia" w:ascii="微软雅黑" w:hAnsi="微软雅黑" w:eastAsia="微软雅黑"/>
        </w:rPr>
        <w:t xml:space="preserve"> HealthCleanTeethService.</w:t>
      </w:r>
      <w:r>
        <w:rPr>
          <w:rFonts w:ascii="微软雅黑" w:hAnsi="微软雅黑" w:eastAsia="微软雅黑"/>
        </w:rPr>
        <w:t>manualBindCards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。</w:t>
      </w:r>
    </w:p>
    <w:p>
      <w:pPr>
        <w:pStyle w:val="17"/>
        <w:spacing w:before="0" w:beforeAutospacing="0" w:afterAutospacing="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b/>
          <w:kern w:val="2"/>
          <w:sz w:val="21"/>
          <w:szCs w:val="22"/>
        </w:rPr>
        <w:t>注意：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“参数值” 为原始值而非 url 编码后的值。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若输入参数的 Key 中包含下划线，则需要将其转换为“.”，但是 Value 中的下划线则不用转换。</w:t>
      </w:r>
    </w:p>
    <w:p>
      <w:pPr>
        <w:pStyle w:val="17"/>
        <w:spacing w:before="0" w:beforeAutospacing="0" w:afterAutospacing="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然后将格式化后的各个参数用"&amp;"拼接在一起，最终生成的请求字符串为（请忽略文中的换行）：</w:t>
      </w:r>
    </w:p>
    <w:p>
      <w:pPr>
        <w:widowControl/>
        <w:numPr>
          <w:ilvl w:val="0"/>
          <w:numId w:val="6"/>
        </w:numPr>
        <w:ind w:left="50"/>
        <w:jc w:val="left"/>
        <w:textAlignment w:val="center"/>
        <w:rPr>
          <w:rFonts w:ascii="微软雅黑" w:hAnsi="微软雅黑" w:eastAsia="微软雅黑"/>
        </w:rPr>
      </w:pPr>
    </w:p>
    <w:p>
      <w:pPr>
        <w:pStyle w:val="16"/>
        <w:shd w:val="clear" w:color="auto" w:fill="F2F2F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Action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=</w:t>
      </w:r>
      <w:r>
        <w:rPr>
          <w:rFonts w:hint="eastAsia" w:ascii="微软雅黑" w:hAnsi="微软雅黑" w:eastAsia="微软雅黑"/>
        </w:rPr>
        <w:t>HealthCleanTeethService.</w:t>
      </w:r>
      <w:r>
        <w:rPr>
          <w:rFonts w:ascii="微软雅黑" w:hAnsi="微软雅黑" w:eastAsia="微软雅黑"/>
        </w:rPr>
        <w:t>manualBindCards</w:t>
      </w:r>
    </w:p>
    <w:p>
      <w:pPr>
        <w:pStyle w:val="16"/>
        <w:shd w:val="clear" w:color="auto" w:fill="F2F2F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&amp;Nonce=11886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888</w:t>
      </w:r>
    </w:p>
    <w:p>
      <w:pPr>
        <w:pStyle w:val="16"/>
        <w:shd w:val="clear" w:color="auto" w:fill="F2F2F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&amp;SecretId=AKIDz8krbsJ5yKBZQpn74WFkmLPx3gnPhESA</w:t>
      </w:r>
    </w:p>
    <w:p>
      <w:pPr>
        <w:pStyle w:val="16"/>
        <w:shd w:val="clear" w:color="auto" w:fill="F2F2F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&amp;SignatureMethod=HmacSHA256</w:t>
      </w:r>
    </w:p>
    <w:p>
      <w:pPr>
        <w:pStyle w:val="16"/>
        <w:shd w:val="clear" w:color="auto" w:fill="F2F2F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&amp;Timestamp=1465185768</w:t>
      </w:r>
    </w:p>
    <w:p>
      <w:pPr>
        <w:pStyle w:val="4"/>
        <w:spacing w:before="170" w:after="80"/>
        <w:rPr>
          <w:rFonts w:ascii="微软雅黑" w:hAnsi="微软雅黑" w:eastAsia="微软雅黑"/>
          <w:b w:val="0"/>
          <w:bCs w:val="0"/>
          <w:sz w:val="21"/>
          <w:szCs w:val="22"/>
        </w:rPr>
      </w:pPr>
      <w:r>
        <w:rPr>
          <w:rFonts w:ascii="微软雅黑" w:hAnsi="微软雅黑" w:eastAsia="微软雅黑"/>
          <w:b w:val="0"/>
          <w:bCs w:val="0"/>
          <w:sz w:val="21"/>
          <w:szCs w:val="22"/>
        </w:rPr>
        <w:t>拼接签名原文字符串</w:t>
      </w:r>
    </w:p>
    <w:p>
      <w:pPr>
        <w:pStyle w:val="17"/>
        <w:spacing w:before="0" w:beforeAutospacing="0" w:afterAutospacing="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此步骤将生成签名原文字符串。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br w:type="textWrapping"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签名原文字符串的拼接规则为：</w:t>
      </w:r>
    </w:p>
    <w:p>
      <w:pPr>
        <w:pStyle w:val="17"/>
        <w:spacing w:before="0" w:beforeAutospacing="0" w:after="0" w:afterAutospacing="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b/>
          <w:kern w:val="2"/>
          <w:sz w:val="21"/>
          <w:szCs w:val="22"/>
        </w:rPr>
        <w:t>请求方法 + 请求主机 +请求路径 + ? + 请求字符串</w:t>
      </w:r>
    </w:p>
    <w:p>
      <w:pPr>
        <w:pStyle w:val="17"/>
        <w:spacing w:before="0" w:beforeAutospacing="0" w:afterAutospacing="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参数构成说明：</w:t>
      </w:r>
    </w:p>
    <w:p>
      <w:pPr>
        <w:widowControl/>
        <w:numPr>
          <w:ilvl w:val="0"/>
          <w:numId w:val="7"/>
        </w:numPr>
        <w:ind w:left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请求方法：</w:t>
      </w:r>
      <w:r>
        <w:rPr>
          <w:rFonts w:ascii="微软雅黑" w:hAnsi="微软雅黑" w:eastAsia="微软雅黑"/>
        </w:rPr>
        <w:t>支持 POST 和 GET 方式，这里使用 GET 请求， 注意方法为全大写。</w:t>
      </w:r>
    </w:p>
    <w:p>
      <w:pPr>
        <w:widowControl/>
        <w:numPr>
          <w:ilvl w:val="0"/>
          <w:numId w:val="7"/>
        </w:numPr>
        <w:ind w:left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请求主机：</w:t>
      </w:r>
      <w:r>
        <w:rPr>
          <w:rFonts w:ascii="微软雅黑" w:hAnsi="微软雅黑" w:eastAsia="微软雅黑"/>
        </w:rPr>
        <w:t>即主机域名</w:t>
      </w:r>
      <w:r>
        <w:rPr>
          <w:rFonts w:hint="eastAsia" w:ascii="微软雅黑" w:hAnsi="微软雅黑" w:eastAsia="微软雅黑"/>
        </w:rPr>
        <w:t>，举例如：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api.rhassurance.com</w:t>
      </w:r>
    </w:p>
    <w:p>
      <w:pPr>
        <w:widowControl/>
        <w:numPr>
          <w:ilvl w:val="0"/>
          <w:numId w:val="7"/>
        </w:numPr>
        <w:ind w:left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请求路径：</w:t>
      </w:r>
      <w:r>
        <w:rPr>
          <w:rFonts w:ascii="微软雅黑" w:hAnsi="微软雅黑" w:eastAsia="微软雅黑"/>
        </w:rPr>
        <w:t> /</w:t>
      </w:r>
      <w:r>
        <w:rPr>
          <w:rFonts w:hint="eastAsia" w:ascii="微软雅黑" w:hAnsi="微软雅黑" w:eastAsia="微软雅黑"/>
        </w:rPr>
        <w:t>v1</w:t>
      </w:r>
      <w:r>
        <w:rPr>
          <w:rFonts w:ascii="微软雅黑" w:hAnsi="微软雅黑" w:eastAsia="微软雅黑"/>
        </w:rPr>
        <w:t>/</w:t>
      </w:r>
      <w:r>
        <w:rPr>
          <w:rFonts w:hint="eastAsia" w:ascii="微软雅黑" w:hAnsi="微软雅黑" w:eastAsia="微软雅黑"/>
        </w:rPr>
        <w:t>api.do</w:t>
      </w:r>
    </w:p>
    <w:p>
      <w:pPr>
        <w:widowControl/>
        <w:numPr>
          <w:ilvl w:val="0"/>
          <w:numId w:val="7"/>
        </w:numPr>
        <w:ind w:left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请求字符串：</w:t>
      </w:r>
      <w:r>
        <w:rPr>
          <w:rFonts w:ascii="微软雅黑" w:hAnsi="微软雅黑" w:eastAsia="微软雅黑"/>
        </w:rPr>
        <w:t> 即上一步生成的请求字符串。</w:t>
      </w:r>
    </w:p>
    <w:p>
      <w:pPr>
        <w:pStyle w:val="17"/>
        <w:spacing w:before="0" w:beforeAutospacing="0" w:afterAutospacing="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因此，上述示例的拼接签名原文字符串结果为（请忽略文中的换行）：</w:t>
      </w:r>
    </w:p>
    <w:p>
      <w:pPr>
        <w:widowControl/>
        <w:numPr>
          <w:ilvl w:val="0"/>
          <w:numId w:val="8"/>
        </w:numPr>
        <w:ind w:left="50"/>
        <w:jc w:val="left"/>
        <w:textAlignment w:val="center"/>
        <w:rPr>
          <w:rFonts w:ascii="微软雅黑" w:hAnsi="微软雅黑" w:eastAsia="微软雅黑"/>
        </w:rPr>
      </w:pPr>
    </w:p>
    <w:p>
      <w:pPr>
        <w:pStyle w:val="16"/>
        <w:shd w:val="clear" w:color="auto" w:fill="F2F2F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/>
        </w:rPr>
        <w:t>GET</w:t>
      </w:r>
      <w:r>
        <w:rPr>
          <w:rFonts w:hint="eastAsia" w:ascii="微软雅黑" w:hAnsi="微软雅黑" w:eastAsia="微软雅黑"/>
        </w:rPr>
        <w:t>api.rhassurance.com</w:t>
      </w:r>
      <w:r>
        <w:rPr>
          <w:rFonts w:ascii="微软雅黑" w:hAnsi="微软雅黑" w:eastAsia="微软雅黑"/>
        </w:rPr>
        <w:t>/</w:t>
      </w:r>
      <w:r>
        <w:rPr>
          <w:rFonts w:hint="eastAsia" w:ascii="微软雅黑" w:hAnsi="微软雅黑" w:eastAsia="微软雅黑"/>
        </w:rPr>
        <w:t>v1</w:t>
      </w:r>
      <w:r>
        <w:rPr>
          <w:rFonts w:ascii="微软雅黑" w:hAnsi="微软雅黑" w:eastAsia="微软雅黑"/>
        </w:rPr>
        <w:t>/</w:t>
      </w:r>
      <w:r>
        <w:rPr>
          <w:rFonts w:hint="eastAsia" w:ascii="微软雅黑" w:hAnsi="微软雅黑" w:eastAsia="微软雅黑"/>
        </w:rPr>
        <w:t>api.do</w:t>
      </w:r>
      <w:r>
        <w:rPr>
          <w:rFonts w:ascii="微软雅黑" w:hAnsi="微软雅黑" w:eastAsia="微软雅黑"/>
        </w:rPr>
        <w:t>?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Action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=</w:t>
      </w:r>
      <w:r>
        <w:rPr>
          <w:rFonts w:hint="eastAsia" w:ascii="微软雅黑" w:hAnsi="微软雅黑" w:eastAsia="微软雅黑"/>
        </w:rPr>
        <w:t>HealthCleanTeethService.</w:t>
      </w:r>
      <w:r>
        <w:rPr>
          <w:rFonts w:ascii="微软雅黑" w:hAnsi="微软雅黑" w:eastAsia="微软雅黑"/>
        </w:rPr>
        <w:t>manualBindCards</w:t>
      </w:r>
    </w:p>
    <w:p>
      <w:pPr>
        <w:pStyle w:val="16"/>
        <w:shd w:val="clear" w:color="auto" w:fill="F2F2F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&amp;Nonce=11886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888</w:t>
      </w:r>
    </w:p>
    <w:p>
      <w:pPr>
        <w:pStyle w:val="16"/>
        <w:shd w:val="clear" w:color="auto" w:fill="F2F2F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&amp;SecretId=AKIDz8krbsJ5yKBZQpn74WFkmLPx3gnPhESA</w:t>
      </w:r>
    </w:p>
    <w:p>
      <w:pPr>
        <w:pStyle w:val="16"/>
        <w:shd w:val="clear" w:color="auto" w:fill="F2F2F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&amp;SignatureMethod=HmacSHA256</w:t>
      </w:r>
    </w:p>
    <w:p>
      <w:pPr>
        <w:pStyle w:val="16"/>
        <w:shd w:val="clear" w:color="auto" w:fill="F2F2F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&amp;Timestamp=1465185768</w:t>
      </w:r>
    </w:p>
    <w:p>
      <w:pPr>
        <w:pStyle w:val="16"/>
        <w:shd w:val="clear" w:color="auto" w:fill="F2F2F2"/>
        <w:rPr>
          <w:rFonts w:ascii="微软雅黑" w:hAnsi="微软雅黑" w:eastAsia="微软雅黑"/>
          <w:b/>
          <w:bCs/>
          <w:sz w:val="21"/>
          <w:szCs w:val="22"/>
        </w:rPr>
      </w:pPr>
      <w:r>
        <w:rPr>
          <w:rFonts w:ascii="微软雅黑" w:hAnsi="微软雅黑" w:eastAsia="微软雅黑"/>
          <w:b/>
          <w:bCs/>
          <w:sz w:val="21"/>
          <w:szCs w:val="22"/>
        </w:rPr>
        <w:t>4. 生成签名串</w:t>
      </w:r>
    </w:p>
    <w:p>
      <w:pPr>
        <w:pStyle w:val="17"/>
        <w:spacing w:before="0" w:beforeAutospacing="0" w:afterAutospacing="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此步骤生成签名串。</w:t>
      </w:r>
    </w:p>
    <w:p>
      <w:pPr>
        <w:pStyle w:val="17"/>
        <w:spacing w:before="0" w:beforeAutospacing="0" w:after="0" w:afterAutospacing="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b/>
          <w:kern w:val="2"/>
          <w:sz w:val="21"/>
          <w:szCs w:val="22"/>
        </w:rPr>
        <w:t>注意：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br w:type="textWrapping"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计算签名的方法有两种：HmacSHA256 和 HmacSHA1 这里要根据您指定的签名算法（即 SignatureMethod 参数）生成签名串。当指定 SignatureMethod 为 HmacSHA256 时，需要使用 HmacSHA256 计算签名，其他情况请使用 HmacSHA1 计算签名。</w:t>
      </w:r>
    </w:p>
    <w:p>
      <w:pPr>
        <w:pStyle w:val="17"/>
        <w:spacing w:before="0" w:beforeAutospacing="0" w:afterAutospacing="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首先使用签名算法（HmacSHA256 或 HmacSHA1）对上一步中获得的 </w:t>
      </w:r>
      <w:r>
        <w:rPr>
          <w:rFonts w:ascii="微软雅黑" w:hAnsi="微软雅黑" w:eastAsia="微软雅黑" w:cstheme="minorBidi"/>
          <w:b/>
          <w:kern w:val="2"/>
          <w:sz w:val="21"/>
          <w:szCs w:val="22"/>
        </w:rPr>
        <w:t>签名原文字符串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 进行签名，然后将生成的签名串使用 Base64 进行编码，即可获得最终的签名串。</w:t>
      </w:r>
    </w:p>
    <w:p>
      <w:pPr>
        <w:pStyle w:val="17"/>
        <w:spacing w:before="0" w:beforeAutospacing="0" w:afterAutospacing="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 xml:space="preserve">具体代码如下，以 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java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 xml:space="preserve"> 语言为例，由于本例中所用的签名算法为 </w:t>
      </w:r>
      <w:r>
        <w:rPr>
          <w:rFonts w:ascii="微软雅黑" w:hAnsi="微软雅黑" w:eastAsia="微软雅黑" w:cstheme="minorBidi"/>
          <w:b/>
          <w:kern w:val="2"/>
          <w:sz w:val="21"/>
          <w:szCs w:val="22"/>
        </w:rPr>
        <w:t>HmacSHA256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，因此生成签名串的代码如下（使用其它程序设计语言开发时，可用上述示例中的原文字符串进行签名验证，得到的签名串与例子中的一致即可）：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String secretKey="Gu5t9xGARNpq86cd98joQYCN3Cozk1qA";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 xml:space="preserve">String srcStr="GETapi.rhassurance.com/v1/api.do?Action=HealthCleanTeethService.manualBindCards" + 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 xml:space="preserve">"&amp;Nonce=11886888" + 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 xml:space="preserve">"&amp;SecretId=AKIDz8krbsJ5yKBZQpn74WFkmLPx3gnPhESA" + 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 xml:space="preserve">"&amp;SignatureMethod=HmacSHA256" + 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"&amp;Timestamp=1465185768";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String signStr=null;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try {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signStr = sign(srcStr, secretKey, "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sha256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");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} catch (InvalidKeyException | NoSuchAlgorithmException | UnsupportedEncodingException e) {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e.printStackTrace();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}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System.out.println(signStr);</w:t>
      </w:r>
    </w:p>
    <w:p>
      <w:pPr>
        <w:widowControl/>
        <w:ind w:left="50"/>
        <w:jc w:val="left"/>
        <w:textAlignment w:val="center"/>
        <w:rPr>
          <w:rFonts w:ascii="微软雅黑" w:hAnsi="微软雅黑" w:eastAsia="微软雅黑"/>
        </w:rPr>
      </w:pPr>
    </w:p>
    <w:p>
      <w:pPr>
        <w:pStyle w:val="17"/>
        <w:spacing w:before="0" w:beforeAutospacing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最终得到的签名串为: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VKtgCxOzi9sQ/iM3L/BYD3JburNCKcCchKu11SKAOC8=</w:t>
      </w:r>
    </w:p>
    <w:p>
      <w:pPr>
        <w:pStyle w:val="17"/>
        <w:spacing w:before="0" w:beforeAutospacing="0" w:afterAutospacing="0"/>
        <w:ind w:firstLine="36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同理，当您指定签名算法为 </w:t>
      </w:r>
      <w:r>
        <w:rPr>
          <w:rFonts w:ascii="微软雅黑" w:hAnsi="微软雅黑" w:eastAsia="微软雅黑" w:cstheme="minorBidi"/>
          <w:b/>
          <w:kern w:val="2"/>
          <w:sz w:val="21"/>
          <w:szCs w:val="22"/>
        </w:rPr>
        <w:t>HmacSHA1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 时，生成签名串的代码如下：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String secretKey="Gu5t9xGARNpq86cd98joQYCN3Cozk1qA";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 xml:space="preserve">String srcStr="GETapi.rhassurance.com/v1/api.do?Action=HealthCleanTeethService.manualBindCards" + 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 xml:space="preserve">"&amp;Nonce=11886888" + 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 xml:space="preserve">"&amp;SecretId=AKIDz8krbsJ5yKBZQpn74WFkmLPx3gnPhESA" + 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 xml:space="preserve">"&amp;SignatureMethod=HmacSHA256" + 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"&amp;Timestamp=1465185768";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String signStr=null;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try {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signStr = sign(srcStr, secretKey, "sha1");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} catch (InvalidKeyException | NoSuchAlgorithmException | UnsupportedEncodingException e) {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e.printStackTrace();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}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System.out.println(signStr);</w:t>
      </w:r>
    </w:p>
    <w:p>
      <w:pPr>
        <w:pStyle w:val="17"/>
        <w:spacing w:before="0" w:beforeAutospacing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</w:p>
    <w:p>
      <w:pPr>
        <w:pStyle w:val="17"/>
        <w:spacing w:before="0" w:beforeAutospacing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最终得到的签名串为：</w:t>
      </w:r>
    </w:p>
    <w:p>
      <w:pPr>
        <w:pStyle w:val="17"/>
        <w:spacing w:before="0" w:beforeAutospacing="0" w:after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6L6/Ngc2gRVCepFvr3+ZPEMNrYw=</w:t>
      </w:r>
    </w:p>
    <w:p>
      <w:pPr>
        <w:pStyle w:val="3"/>
        <w:spacing w:before="380" w:after="200"/>
        <w:rPr>
          <w:rFonts w:ascii="微软雅黑" w:hAnsi="微软雅黑" w:eastAsia="微软雅黑" w:cstheme="minorBidi"/>
          <w:b w:val="0"/>
          <w:bCs w:val="0"/>
          <w:sz w:val="21"/>
          <w:szCs w:val="22"/>
        </w:rPr>
      </w:pPr>
      <w:r>
        <w:rPr>
          <w:rFonts w:ascii="微软雅黑" w:hAnsi="微软雅黑" w:eastAsia="微软雅黑" w:cstheme="minorBidi"/>
          <w:b w:val="0"/>
          <w:bCs w:val="0"/>
          <w:sz w:val="21"/>
          <w:szCs w:val="22"/>
        </w:rPr>
        <w:t>签名串编码</w:t>
      </w:r>
    </w:p>
    <w:p>
      <w:pPr>
        <w:pStyle w:val="17"/>
        <w:spacing w:before="0" w:beforeAutospacing="0" w:afterAutospacing="0"/>
        <w:ind w:left="72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生成的签名串并不能直接作为请求参数，需要对其进行 URL 编码。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br w:type="textWrapping"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如上一步生成的签名串为VKtgCxOzi9sQ/iM3L/BYD3JburNCKcCchKu11SKAOC8=，则其编码后为VKtgCxOzi9sQ%2FiM3L%2FBYD3JburNCKcCchKu11SKAOC8%3D。因此，最终得到的签名串请求参数 (Signature) 为：VKtgCxOzi9sQ%2FiM3L%2FBYD3JburNCKcCchKu11SKAOC8%3D，它将用于生成最终的请求URL。</w:t>
      </w:r>
    </w:p>
    <w:p>
      <w:pPr>
        <w:pStyle w:val="17"/>
        <w:spacing w:before="0" w:beforeAutospacing="0" w:after="0" w:afterAutospacing="0"/>
        <w:rPr>
          <w:rFonts w:hint="eastAsia"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b/>
          <w:kern w:val="2"/>
          <w:sz w:val="21"/>
          <w:szCs w:val="22"/>
        </w:rPr>
        <w:t>注意：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br w:type="textWrapping"/>
      </w:r>
      <w:r>
        <w:rPr>
          <w:rFonts w:ascii="微软雅黑" w:hAnsi="微软雅黑" w:eastAsia="微软雅黑" w:cstheme="minorBidi"/>
          <w:kern w:val="2"/>
          <w:sz w:val="21"/>
          <w:szCs w:val="22"/>
        </w:rPr>
        <w:t>如果用户的请求方法是 GET，则对所有请求参数的参数值均需要做 URL 编码；此外，部分语言库会自动对 URL 进行编码，重复编码会导致签名校验失败。</w:t>
      </w:r>
    </w:p>
    <w:p>
      <w:pPr>
        <w:pStyle w:val="3"/>
        <w:spacing w:before="380" w:after="200"/>
        <w:rPr>
          <w:rFonts w:hint="eastAsia" w:ascii="微软雅黑" w:hAnsi="微软雅黑" w:eastAsia="微软雅黑" w:cstheme="minorBidi"/>
          <w:b w:val="0"/>
          <w:bCs w:val="0"/>
          <w:sz w:val="21"/>
          <w:szCs w:val="22"/>
        </w:rPr>
      </w:pPr>
      <w:r>
        <w:rPr>
          <w:rFonts w:hint="eastAsia" w:ascii="微软雅黑" w:hAnsi="微软雅黑" w:eastAsia="微软雅黑" w:cstheme="minorBidi"/>
          <w:b w:val="0"/>
          <w:bCs w:val="0"/>
          <w:sz w:val="21"/>
          <w:szCs w:val="22"/>
        </w:rPr>
        <w:t>调用验签服务</w:t>
      </w:r>
    </w:p>
    <w:p>
      <w:pPr>
        <w:pStyle w:val="17"/>
        <w:spacing w:before="0" w:beforeAutospacing="0" w:after="0" w:afterAutospacing="0"/>
        <w:rPr>
          <w:rFonts w:hint="eastAsia" w:ascii="微软雅黑" w:hAnsi="微软雅黑" w:eastAsia="微软雅黑" w:cstheme="minorBidi"/>
          <w:kern w:val="2"/>
          <w:sz w:val="21"/>
          <w:szCs w:val="22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生成签名串之后，在原有请求参数基础上，再带上签名串参数，向请求服务的访问地址发送HTTPS请求。由于开发测试环境的证书可能是自定义证书，而非权威授权机构的证书，这里可能存在需要信任服务端SSL证书的问题。比如JAVA开发需要在JVM中导入验签服务端提供的SSL证书，否则可能报错。</w:t>
      </w:r>
    </w:p>
    <w:p>
      <w:pPr>
        <w:pStyle w:val="3"/>
        <w:spacing w:before="380" w:after="200"/>
        <w:rPr>
          <w:rFonts w:hint="eastAsia" w:ascii="微软雅黑" w:hAnsi="微软雅黑" w:eastAsia="微软雅黑" w:cstheme="minorBidi"/>
          <w:b w:val="0"/>
          <w:bCs w:val="0"/>
          <w:sz w:val="21"/>
          <w:szCs w:val="22"/>
        </w:rPr>
      </w:pPr>
      <w:r>
        <w:rPr>
          <w:rFonts w:hint="eastAsia" w:ascii="微软雅黑" w:hAnsi="微软雅黑" w:eastAsia="微软雅黑" w:cstheme="minorBidi"/>
          <w:b w:val="0"/>
          <w:bCs w:val="0"/>
          <w:sz w:val="21"/>
          <w:szCs w:val="22"/>
        </w:rPr>
        <w:t>解析响应报文及错误处理</w:t>
      </w:r>
    </w:p>
    <w:p>
      <w:pPr>
        <w:pStyle w:val="17"/>
        <w:spacing w:before="0" w:beforeAutospacing="0" w:after="0" w:afterAutospacing="0"/>
        <w:rPr>
          <w:rFonts w:hint="eastAsia" w:ascii="微软雅黑" w:hAnsi="微软雅黑" w:eastAsia="微软雅黑" w:cstheme="minorBidi"/>
          <w:kern w:val="2"/>
          <w:sz w:val="21"/>
          <w:szCs w:val="22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验签服务在接受请求后，会对附带的签名串进行验证，如果验签成功，将调用具体的服务，对于具体服务返回的报文格式，由于验签系统无法做约束，不管服务是调用成功或失败，将原样返回服务的报文字符串。因此特别注意，服务的返回报文中也可能是其服务调用出错的报文，需要开发者根据服务相关的文档进行错误处理。但如果是验签失败，验签系统将返回验签约定格式的错误报文。不管是服务调用出错还是验签出错，首先应该进行区别判断，然后进行错误处理。验签出错时的报文为JSON字符串，包含的参数说明如下：</w:t>
      </w:r>
    </w:p>
    <w:tbl>
      <w:tblPr>
        <w:tblStyle w:val="18"/>
        <w:tblW w:w="9072" w:type="dxa"/>
        <w:tblInd w:w="-437" w:type="dxa"/>
        <w:tblBorders>
          <w:top w:val="single" w:color="D9D9D9" w:sz="4" w:space="0"/>
          <w:left w:val="single" w:color="D9D9D9" w:sz="4" w:space="0"/>
          <w:bottom w:val="none" w:color="auto" w:sz="0" w:space="0"/>
          <w:right w:val="single" w:color="D9D9D9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7"/>
        <w:gridCol w:w="3118"/>
        <w:gridCol w:w="1134"/>
        <w:gridCol w:w="2693"/>
      </w:tblGrid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参数</w:t>
            </w: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311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描述</w:t>
            </w:r>
          </w:p>
        </w:tc>
        <w:tc>
          <w:tcPr>
            <w:tcW w:w="113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是否必须</w:t>
            </w:r>
          </w:p>
        </w:tc>
        <w:tc>
          <w:tcPr>
            <w:tcW w:w="269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示例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signCode</w:t>
            </w:r>
          </w:p>
        </w:tc>
        <w:tc>
          <w:tcPr>
            <w:tcW w:w="311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返回结果的签名状态编码，具体参考下文的错误编码表</w:t>
            </w:r>
          </w:p>
        </w:tc>
        <w:tc>
          <w:tcPr>
            <w:tcW w:w="113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69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1001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signMsg</w:t>
            </w:r>
          </w:p>
        </w:tc>
        <w:tc>
          <w:tcPr>
            <w:tcW w:w="311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返回结果的消息</w:t>
            </w:r>
          </w:p>
        </w:tc>
        <w:tc>
          <w:tcPr>
            <w:tcW w:w="113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69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身份认证失败</w:t>
            </w:r>
          </w:p>
        </w:tc>
      </w:tr>
    </w:tbl>
    <w:p>
      <w:pPr>
        <w:pStyle w:val="17"/>
        <w:spacing w:before="0" w:beforeAutospacing="0" w:after="0" w:afterAutospacing="0"/>
        <w:rPr>
          <w:rFonts w:hint="eastAsia" w:ascii="微软雅黑" w:hAnsi="微软雅黑" w:eastAsia="微软雅黑" w:cstheme="minorBidi"/>
          <w:kern w:val="2"/>
          <w:sz w:val="21"/>
          <w:szCs w:val="22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返回报文中包含以上两个参数，即说明是验签失败。</w:t>
      </w:r>
    </w:p>
    <w:p>
      <w:pPr>
        <w:pStyle w:val="17"/>
        <w:spacing w:before="0" w:beforeAutospacing="0" w:after="0" w:afterAutospacing="0"/>
        <w:rPr>
          <w:rFonts w:hint="eastAsia" w:ascii="微软雅黑" w:hAnsi="微软雅黑" w:eastAsia="微软雅黑" w:cstheme="minorBidi"/>
          <w:kern w:val="2"/>
          <w:sz w:val="21"/>
          <w:szCs w:val="22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验签错误报文格式示例如下：</w:t>
      </w:r>
    </w:p>
    <w:p>
      <w:pPr>
        <w:pStyle w:val="17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{</w:t>
      </w:r>
    </w:p>
    <w:p>
      <w:pPr>
        <w:pStyle w:val="17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"signCode":"1001",</w:t>
      </w:r>
    </w:p>
    <w:p>
      <w:pPr>
        <w:pStyle w:val="17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"signMsg":"身份认证失败"</w:t>
      </w:r>
    </w:p>
    <w:p>
      <w:pPr>
        <w:pStyle w:val="17"/>
        <w:spacing w:before="0" w:beforeAutospacing="0" w:after="0" w:afterAutospacing="0"/>
        <w:rPr>
          <w:rFonts w:hint="eastAsia"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}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错误编码</w:t>
      </w:r>
    </w:p>
    <w:p>
      <w:pPr>
        <w:pStyle w:val="17"/>
        <w:spacing w:before="0" w:beforeAutospacing="0" w:afterAutospacing="0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当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</w:rPr>
        <w:t>用SDK请求验签服务器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>时，可能出现如下表的错误：</w:t>
      </w:r>
    </w:p>
    <w:tbl>
      <w:tblPr>
        <w:tblStyle w:val="18"/>
        <w:tblW w:w="8040" w:type="dxa"/>
        <w:tblInd w:w="0" w:type="dxa"/>
        <w:tblBorders>
          <w:top w:val="single" w:color="D9D9D9" w:sz="4" w:space="0"/>
          <w:left w:val="single" w:color="D9D9D9" w:sz="4" w:space="0"/>
          <w:bottom w:val="none" w:color="auto" w:sz="0" w:space="0"/>
          <w:right w:val="single" w:color="D9D9D9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8"/>
        <w:gridCol w:w="2520"/>
        <w:gridCol w:w="4672"/>
      </w:tblGrid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错误代码</w:t>
            </w:r>
          </w:p>
        </w:tc>
        <w:tc>
          <w:tcPr>
            <w:tcW w:w="25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错误类型</w:t>
            </w:r>
          </w:p>
        </w:tc>
        <w:tc>
          <w:tcPr>
            <w:tcW w:w="46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错误描述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1001</w:t>
            </w:r>
          </w:p>
        </w:tc>
        <w:tc>
          <w:tcPr>
            <w:tcW w:w="25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身份认证失败</w:t>
            </w:r>
          </w:p>
        </w:tc>
        <w:tc>
          <w:tcPr>
            <w:tcW w:w="46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身份验证失败，请确保您请求参数中的 Signature 按照上述步骤计算正确，特别注意 Signature 要做 url 编码后再发起请求。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1002</w:t>
            </w:r>
          </w:p>
        </w:tc>
        <w:tc>
          <w:tcPr>
            <w:tcW w:w="25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未被开发商授权访问本接口</w:t>
            </w:r>
          </w:p>
        </w:tc>
        <w:tc>
          <w:tcPr>
            <w:tcW w:w="46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未被授权调用此接口。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1003</w:t>
            </w:r>
          </w:p>
        </w:tc>
        <w:tc>
          <w:tcPr>
            <w:tcW w:w="25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未被开发商授权访问本接口中所操作的资源</w:t>
            </w:r>
          </w:p>
        </w:tc>
        <w:tc>
          <w:tcPr>
            <w:tcW w:w="46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请问的资源参数中，存在未被开发商授权授权访问的资源，请在 message 字段中查看无权查看的资源 ID。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1004</w:t>
            </w:r>
          </w:p>
        </w:tc>
        <w:tc>
          <w:tcPr>
            <w:tcW w:w="25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SecretId 不存在</w:t>
            </w:r>
          </w:p>
        </w:tc>
        <w:tc>
          <w:tcPr>
            <w:tcW w:w="46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签名所用的 SecretId 不存在，也可能是密钥状态有误，请确保 API 密钥有效且未被禁用。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1005</w:t>
            </w:r>
          </w:p>
        </w:tc>
        <w:tc>
          <w:tcPr>
            <w:tcW w:w="25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鉴权失败</w:t>
            </w:r>
          </w:p>
        </w:tc>
        <w:tc>
          <w:tcPr>
            <w:tcW w:w="46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权限校验失败，请确保您有使用所访问资源的权限。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1006</w:t>
            </w:r>
          </w:p>
        </w:tc>
        <w:tc>
          <w:tcPr>
            <w:tcW w:w="25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重放攻击错误</w:t>
            </w:r>
          </w:p>
        </w:tc>
        <w:tc>
          <w:tcPr>
            <w:tcW w:w="46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请注意 Nonce 参数两次请求不能重复。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1007</w:t>
            </w:r>
          </w:p>
        </w:tc>
        <w:tc>
          <w:tcPr>
            <w:tcW w:w="25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重复发送错误</w:t>
            </w:r>
          </w:p>
        </w:tc>
        <w:tc>
          <w:tcPr>
            <w:tcW w:w="46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Timestamp 与服务器相差不能超过 </w:t>
            </w:r>
            <w:r>
              <w:rPr>
                <w:rFonts w:hint="eastAsia" w:ascii="微软雅黑" w:hAnsi="微软雅黑" w:eastAsia="微软雅黑"/>
              </w:rPr>
              <w:t>5分钟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2001</w:t>
            </w:r>
          </w:p>
        </w:tc>
        <w:tc>
          <w:tcPr>
            <w:tcW w:w="25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接口内部错误</w:t>
            </w:r>
          </w:p>
        </w:tc>
        <w:tc>
          <w:tcPr>
            <w:tcW w:w="46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验签通过，但调用接口报错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</w:trPr>
        <w:tc>
          <w:tcPr>
            <w:tcW w:w="8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4001</w:t>
            </w:r>
          </w:p>
        </w:tc>
        <w:tc>
          <w:tcPr>
            <w:tcW w:w="25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请求URL错误</w:t>
            </w:r>
          </w:p>
        </w:tc>
        <w:tc>
          <w:tcPr>
            <w:tcW w:w="46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URL参数格式错误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</w:trPr>
        <w:tc>
          <w:tcPr>
            <w:tcW w:w="8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4002</w:t>
            </w:r>
          </w:p>
        </w:tc>
        <w:tc>
          <w:tcPr>
            <w:tcW w:w="25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服务未配置</w:t>
            </w:r>
          </w:p>
        </w:tc>
        <w:tc>
          <w:tcPr>
            <w:tcW w:w="46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服务接口参数错误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</w:trPr>
        <w:tc>
          <w:tcPr>
            <w:tcW w:w="8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4003</w:t>
            </w:r>
          </w:p>
        </w:tc>
        <w:tc>
          <w:tcPr>
            <w:tcW w:w="25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密钥失效或过期</w:t>
            </w:r>
          </w:p>
        </w:tc>
        <w:tc>
          <w:tcPr>
            <w:tcW w:w="46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服务方提供的密钥已过期或者被禁用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</w:trPr>
        <w:tc>
          <w:tcPr>
            <w:tcW w:w="8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4004</w:t>
            </w:r>
          </w:p>
        </w:tc>
        <w:tc>
          <w:tcPr>
            <w:tcW w:w="25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缺少Action参数</w:t>
            </w:r>
          </w:p>
        </w:tc>
        <w:tc>
          <w:tcPr>
            <w:tcW w:w="46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服务接口参数缺失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</w:trPr>
        <w:tc>
          <w:tcPr>
            <w:tcW w:w="8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4005</w:t>
            </w:r>
          </w:p>
        </w:tc>
        <w:tc>
          <w:tcPr>
            <w:tcW w:w="25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缺少</w:t>
            </w:r>
            <w:r>
              <w:rPr>
                <w:rFonts w:ascii="微软雅黑" w:hAnsi="微软雅黑" w:eastAsia="微软雅黑"/>
              </w:rPr>
              <w:t>RequestMethod参数</w:t>
            </w:r>
          </w:p>
        </w:tc>
        <w:tc>
          <w:tcPr>
            <w:tcW w:w="46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缺少</w:t>
            </w:r>
            <w:r>
              <w:rPr>
                <w:rFonts w:ascii="微软雅黑" w:hAnsi="微软雅黑" w:eastAsia="微软雅黑"/>
              </w:rPr>
              <w:t>RequestMethod参数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</w:trPr>
        <w:tc>
          <w:tcPr>
            <w:tcW w:w="8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4006</w:t>
            </w:r>
          </w:p>
        </w:tc>
        <w:tc>
          <w:tcPr>
            <w:tcW w:w="25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加签出错</w:t>
            </w:r>
          </w:p>
        </w:tc>
        <w:tc>
          <w:tcPr>
            <w:tcW w:w="46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DK客户端加签出错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none" w:color="auto" w:sz="0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</w:trPr>
        <w:tc>
          <w:tcPr>
            <w:tcW w:w="8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5001</w:t>
            </w:r>
          </w:p>
        </w:tc>
        <w:tc>
          <w:tcPr>
            <w:tcW w:w="25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服务器请求超时</w:t>
            </w:r>
          </w:p>
        </w:tc>
        <w:tc>
          <w:tcPr>
            <w:tcW w:w="46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80" w:type="dxa"/>
              <w:left w:w="130" w:type="dxa"/>
              <w:bottom w:w="80" w:type="dxa"/>
              <w:right w:w="13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服务器请求超时</w:t>
            </w:r>
          </w:p>
        </w:tc>
      </w:tr>
    </w:tbl>
    <w:p>
      <w:pPr>
        <w:ind w:firstLine="420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SDK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为了方便</w:t>
      </w:r>
      <w:r>
        <w:rPr>
          <w:rFonts w:hint="eastAsia" w:ascii="微软雅黑" w:hAnsi="微软雅黑" w:eastAsia="微软雅黑"/>
        </w:rPr>
        <w:t>渠道供应商</w:t>
      </w:r>
      <w:r>
        <w:rPr>
          <w:rFonts w:ascii="微软雅黑" w:hAnsi="微软雅黑" w:eastAsia="微软雅黑"/>
        </w:rPr>
        <w:t>更好地</w:t>
      </w:r>
      <w:r>
        <w:rPr>
          <w:rFonts w:hint="eastAsia" w:ascii="微软雅黑" w:hAnsi="微软雅黑" w:eastAsia="微软雅黑"/>
        </w:rPr>
        <w:t>对接</w:t>
      </w:r>
      <w:r>
        <w:rPr>
          <w:rFonts w:ascii="微软雅黑" w:hAnsi="微软雅黑" w:eastAsia="微软雅黑"/>
        </w:rPr>
        <w:t>，提供</w:t>
      </w:r>
      <w:r>
        <w:rPr>
          <w:rFonts w:hint="eastAsia" w:ascii="微软雅黑" w:hAnsi="微软雅黑" w:eastAsia="微软雅黑"/>
        </w:rPr>
        <w:t>不同开发语言的SDK，实现对上述签名规则的封装处理，提供简便的API进行开发。目前只提供基于java编程语言的SDK，其它语言可参考编写实现。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Java SDK说明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向服务方获取的</w:t>
      </w:r>
      <w:r>
        <w:rPr>
          <w:rFonts w:ascii="微软雅黑" w:hAnsi="微软雅黑" w:eastAsia="微软雅黑"/>
        </w:rPr>
        <w:t>J</w:t>
      </w:r>
      <w:r>
        <w:rPr>
          <w:rFonts w:hint="eastAsia" w:ascii="微软雅黑" w:hAnsi="微软雅黑" w:eastAsia="微软雅黑"/>
        </w:rPr>
        <w:t>ava SDK为</w:t>
      </w:r>
      <w:r>
        <w:rPr>
          <w:rFonts w:ascii="微软雅黑" w:hAnsi="微软雅黑" w:eastAsia="微软雅黑"/>
        </w:rPr>
        <w:t>iescp-web-sign-sdk-</w:t>
      </w:r>
      <w:r>
        <w:rPr>
          <w:rFonts w:hint="eastAsia" w:ascii="微软雅黑" w:hAnsi="微软雅黑" w:eastAsia="微软雅黑"/>
        </w:rPr>
        <w:t>&lt;版本号&gt;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zip，其中包括源码工程</w:t>
      </w:r>
      <w:r>
        <w:rPr>
          <w:rFonts w:ascii="微软雅黑" w:hAnsi="微软雅黑" w:eastAsia="微软雅黑"/>
        </w:rPr>
        <w:t>iescp-web-sign-sdk</w:t>
      </w:r>
      <w:r>
        <w:rPr>
          <w:rFonts w:hint="eastAsia" w:ascii="微软雅黑" w:hAnsi="微软雅黑" w:eastAsia="微软雅黑"/>
        </w:rPr>
        <w:t>和已编译好的jar包。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如果您的项目非maven项目，可直接导入jar包。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如您的项目为maven项目，可在导入</w:t>
      </w:r>
      <w:r>
        <w:rPr>
          <w:rFonts w:ascii="微软雅黑" w:hAnsi="微软雅黑" w:eastAsia="微软雅黑"/>
        </w:rPr>
        <w:t>iescp-web-sign-sdk</w:t>
      </w:r>
      <w:r>
        <w:rPr>
          <w:rFonts w:hint="eastAsia" w:ascii="微软雅黑" w:hAnsi="微软雅黑" w:eastAsia="微软雅黑"/>
        </w:rPr>
        <w:t>源码工程后，在您的项目中配置对应的maven依赖为：</w:t>
      </w: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ab/>
      </w:r>
      <w:r>
        <w:rPr>
          <w:rFonts w:ascii="微软雅黑" w:hAnsi="微软雅黑" w:eastAsia="微软雅黑"/>
          <w:color w:val="0000FF"/>
        </w:rPr>
        <w:t>&lt;dependency&gt;</w:t>
      </w: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ab/>
      </w:r>
      <w:r>
        <w:rPr>
          <w:rFonts w:ascii="微软雅黑" w:hAnsi="微软雅黑" w:eastAsia="微软雅黑"/>
          <w:color w:val="0000FF"/>
        </w:rPr>
        <w:tab/>
      </w:r>
      <w:r>
        <w:rPr>
          <w:rFonts w:ascii="微软雅黑" w:hAnsi="微软雅黑" w:eastAsia="微软雅黑"/>
          <w:color w:val="0000FF"/>
        </w:rPr>
        <w:t>&lt;groupId&gt;com.iss.iescp&lt;/groupId&gt;</w:t>
      </w: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ab/>
      </w:r>
      <w:r>
        <w:rPr>
          <w:rFonts w:ascii="微软雅黑" w:hAnsi="微软雅黑" w:eastAsia="微软雅黑"/>
          <w:color w:val="0000FF"/>
        </w:rPr>
        <w:tab/>
      </w:r>
      <w:r>
        <w:rPr>
          <w:rFonts w:ascii="微软雅黑" w:hAnsi="微软雅黑" w:eastAsia="微软雅黑"/>
          <w:color w:val="0000FF"/>
        </w:rPr>
        <w:t>&lt;artifactId&gt;iescp-web-sign-sdk&lt;/artifactId&gt;</w:t>
      </w: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ab/>
      </w:r>
      <w:r>
        <w:rPr>
          <w:rFonts w:ascii="微软雅黑" w:hAnsi="微软雅黑" w:eastAsia="微软雅黑"/>
          <w:color w:val="0000FF"/>
        </w:rPr>
        <w:tab/>
      </w:r>
      <w:r>
        <w:rPr>
          <w:rFonts w:ascii="微软雅黑" w:hAnsi="微软雅黑" w:eastAsia="微软雅黑"/>
          <w:color w:val="0000FF"/>
        </w:rPr>
        <w:t>&lt;version&gt;1.0.1&lt;/version&gt;</w:t>
      </w: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ab/>
      </w:r>
      <w:r>
        <w:rPr>
          <w:rFonts w:ascii="微软雅黑" w:hAnsi="微软雅黑" w:eastAsia="微软雅黑"/>
          <w:color w:val="0000FF"/>
        </w:rPr>
        <w:t>&lt;/dependency&gt;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注意，版本号按照您获取的SDK版本号修改。</w:t>
      </w:r>
    </w:p>
    <w:p>
      <w:pPr>
        <w:pStyle w:val="4"/>
        <w:spacing w:before="170" w:after="80"/>
        <w:rPr>
          <w:rFonts w:ascii="微软雅黑" w:hAnsi="微软雅黑" w:eastAsia="微软雅黑"/>
          <w:bCs w:val="0"/>
          <w:sz w:val="21"/>
          <w:szCs w:val="22"/>
        </w:rPr>
      </w:pPr>
      <w:r>
        <w:rPr>
          <w:rFonts w:hint="eastAsia" w:ascii="微软雅黑" w:hAnsi="微软雅黑" w:eastAsia="微软雅黑"/>
          <w:bCs w:val="0"/>
          <w:sz w:val="21"/>
          <w:szCs w:val="22"/>
        </w:rPr>
        <w:t>关键API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PcisServiceClient</w:t>
      </w:r>
      <w:r>
        <w:rPr>
          <w:rFonts w:hint="eastAsia" w:ascii="微软雅黑" w:hAnsi="微软雅黑" w:eastAsia="微软雅黑"/>
        </w:rPr>
        <w:t>类为所有服务的通用客户端类。为所有基础服务访问提供简便的请求方式，其方法</w:t>
      </w:r>
      <w:r>
        <w:rPr>
          <w:rFonts w:ascii="微软雅黑" w:hAnsi="微软雅黑" w:eastAsia="微软雅黑"/>
        </w:rPr>
        <w:t>callService</w:t>
      </w:r>
      <w:r>
        <w:rPr>
          <w:rFonts w:hint="eastAsia" w:ascii="微软雅黑" w:hAnsi="微软雅黑" w:eastAsia="微软雅黑"/>
        </w:rPr>
        <w:t>会自动对请求数据进行加签并远程调用服务，并返回结果数据。示例如下：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具体可参考源码工程示例类</w:t>
      </w:r>
      <w:r>
        <w:rPr>
          <w:rFonts w:ascii="微软雅黑" w:hAnsi="微软雅黑" w:eastAsia="微软雅黑"/>
        </w:rPr>
        <w:t>SignClientSample.java</w:t>
      </w:r>
    </w:p>
    <w:p>
      <w:pPr>
        <w:rPr>
          <w:rFonts w:ascii="微软雅黑" w:hAnsi="微软雅黑" w:eastAsia="微软雅黑"/>
          <w:color w:val="538135" w:themeColor="accent6" w:themeShade="BF"/>
        </w:rPr>
      </w:pPr>
      <w:r>
        <w:rPr>
          <w:rFonts w:ascii="微软雅黑" w:hAnsi="微软雅黑" w:eastAsia="微软雅黑"/>
          <w:color w:val="538135" w:themeColor="accent6" w:themeShade="BF"/>
        </w:rPr>
        <w:t xml:space="preserve">        //从服务方得到的API密钥信息</w:t>
      </w: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 xml:space="preserve">        String secretId="secret_id_111111";</w:t>
      </w: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 xml:space="preserve">        String secretKey="secret_key_111111";</w:t>
      </w:r>
    </w:p>
    <w:p>
      <w:pPr>
        <w:rPr>
          <w:rFonts w:ascii="微软雅黑" w:hAnsi="微软雅黑" w:eastAsia="微软雅黑"/>
          <w:color w:val="538135" w:themeColor="accent6" w:themeShade="BF"/>
        </w:rPr>
      </w:pPr>
      <w:r>
        <w:rPr>
          <w:rFonts w:ascii="微软雅黑" w:hAnsi="微软雅黑" w:eastAsia="微软雅黑"/>
          <w:color w:val="538135" w:themeColor="accent6" w:themeShade="BF"/>
        </w:rPr>
        <w:t xml:space="preserve">        //服务方提供的验签服务访问地址</w:t>
      </w:r>
    </w:p>
    <w:p>
      <w:pPr>
        <w:rPr>
          <w:rFonts w:ascii="微软雅黑" w:hAnsi="微软雅黑" w:eastAsia="微软雅黑"/>
          <w:color w:val="538135" w:themeColor="accent6" w:themeShade="BF"/>
        </w:rPr>
      </w:pPr>
      <w:r>
        <w:rPr>
          <w:rFonts w:ascii="微软雅黑" w:hAnsi="微软雅黑" w:eastAsia="微软雅黑"/>
          <w:color w:val="538135" w:themeColor="accent6" w:themeShade="BF"/>
        </w:rPr>
        <w:t xml:space="preserve">        //String endpoint = "http://localhost:8080";</w:t>
      </w: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 xml:space="preserve">        String endpoint = "https://api.rhassurance.com:6666";</w:t>
      </w: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 xml:space="preserve">        String result=null;</w:t>
      </w: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 xml:space="preserve">        try{</w:t>
      </w: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 xml:space="preserve">    </w:t>
      </w:r>
      <w:r>
        <w:rPr>
          <w:rFonts w:ascii="微软雅黑" w:hAnsi="微软雅黑" w:eastAsia="微软雅黑"/>
          <w:color w:val="0000FF"/>
        </w:rPr>
        <w:tab/>
      </w:r>
      <w:r>
        <w:rPr>
          <w:rFonts w:ascii="微软雅黑" w:hAnsi="微软雅黑" w:eastAsia="微软雅黑"/>
          <w:color w:val="0000FF"/>
        </w:rPr>
        <w:tab/>
      </w:r>
      <w:r>
        <w:rPr>
          <w:rFonts w:ascii="微软雅黑" w:hAnsi="微软雅黑" w:eastAsia="微软雅黑"/>
          <w:color w:val="0000FF"/>
        </w:rPr>
        <w:t>PcisServiceClient client = new PcisServiceClient(endpoint,secretId, secretKey);</w:t>
      </w: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 xml:space="preserve">    </w:t>
      </w:r>
      <w:r>
        <w:rPr>
          <w:rFonts w:ascii="微软雅黑" w:hAnsi="微软雅黑" w:eastAsia="微软雅黑"/>
          <w:color w:val="0000FF"/>
        </w:rPr>
        <w:tab/>
      </w:r>
      <w:r>
        <w:rPr>
          <w:rFonts w:ascii="微软雅黑" w:hAnsi="微软雅黑" w:eastAsia="微软雅黑"/>
          <w:color w:val="0000FF"/>
        </w:rPr>
        <w:tab/>
      </w:r>
    </w:p>
    <w:p>
      <w:pPr>
        <w:rPr>
          <w:rFonts w:ascii="微软雅黑" w:hAnsi="微软雅黑" w:eastAsia="微软雅黑"/>
          <w:color w:val="538135" w:themeColor="accent6" w:themeShade="BF"/>
        </w:rPr>
      </w:pPr>
      <w:r>
        <w:rPr>
          <w:rFonts w:ascii="微软雅黑" w:hAnsi="微软雅黑" w:eastAsia="微软雅黑"/>
          <w:color w:val="538135" w:themeColor="accent6" w:themeShade="BF"/>
        </w:rPr>
        <w:t xml:space="preserve">    </w:t>
      </w:r>
      <w:r>
        <w:rPr>
          <w:rFonts w:ascii="微软雅黑" w:hAnsi="微软雅黑" w:eastAsia="微软雅黑"/>
          <w:color w:val="538135" w:themeColor="accent6" w:themeShade="BF"/>
        </w:rPr>
        <w:tab/>
      </w:r>
      <w:r>
        <w:rPr>
          <w:rFonts w:ascii="微软雅黑" w:hAnsi="微软雅黑" w:eastAsia="微软雅黑"/>
          <w:color w:val="538135" w:themeColor="accent6" w:themeShade="BF"/>
        </w:rPr>
        <w:tab/>
      </w:r>
      <w:r>
        <w:rPr>
          <w:rFonts w:ascii="微软雅黑" w:hAnsi="微软雅黑" w:eastAsia="微软雅黑"/>
          <w:color w:val="538135" w:themeColor="accent6" w:themeShade="BF"/>
        </w:rPr>
        <w:t>//洁牙服务回调预约接口</w:t>
      </w:r>
    </w:p>
    <w:p>
      <w:pPr>
        <w:rPr>
          <w:rFonts w:ascii="微软雅黑" w:hAnsi="微软雅黑" w:eastAsia="微软雅黑"/>
          <w:color w:val="538135" w:themeColor="accent6" w:themeShade="BF"/>
        </w:rPr>
      </w:pPr>
      <w:r>
        <w:rPr>
          <w:rFonts w:ascii="微软雅黑" w:hAnsi="微软雅黑" w:eastAsia="微软雅黑"/>
          <w:color w:val="538135" w:themeColor="accent6" w:themeShade="BF"/>
        </w:rPr>
        <w:t xml:space="preserve">    </w:t>
      </w:r>
      <w:r>
        <w:rPr>
          <w:rFonts w:ascii="微软雅黑" w:hAnsi="微软雅黑" w:eastAsia="微软雅黑"/>
          <w:color w:val="538135" w:themeColor="accent6" w:themeShade="BF"/>
        </w:rPr>
        <w:tab/>
      </w:r>
      <w:r>
        <w:rPr>
          <w:rFonts w:ascii="微软雅黑" w:hAnsi="微软雅黑" w:eastAsia="微软雅黑"/>
          <w:color w:val="538135" w:themeColor="accent6" w:themeShade="BF"/>
        </w:rPr>
        <w:t>//result=client.callService("HealthCleanTeethService.manualBindCards","");</w:t>
      </w: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 xml:space="preserve">    </w:t>
      </w:r>
      <w:r>
        <w:rPr>
          <w:rFonts w:ascii="微软雅黑" w:hAnsi="微软雅黑" w:eastAsia="微软雅黑"/>
          <w:color w:val="0000FF"/>
        </w:rPr>
        <w:tab/>
      </w:r>
      <w:r>
        <w:rPr>
          <w:rFonts w:ascii="微软雅黑" w:hAnsi="微软雅黑" w:eastAsia="微软雅黑"/>
          <w:color w:val="0000FF"/>
        </w:rPr>
        <w:tab/>
      </w:r>
      <w:r>
        <w:rPr>
          <w:rFonts w:hint="eastAsia" w:ascii="微软雅黑" w:hAnsi="微软雅黑" w:eastAsia="微软雅黑"/>
          <w:color w:val="0000FF"/>
        </w:rPr>
        <w:t>//产品大类查询接口</w:t>
      </w: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 xml:space="preserve">    </w:t>
      </w:r>
      <w:r>
        <w:rPr>
          <w:rFonts w:ascii="微软雅黑" w:hAnsi="微软雅黑" w:eastAsia="微软雅黑"/>
          <w:color w:val="0000FF"/>
        </w:rPr>
        <w:tab/>
      </w:r>
      <w:r>
        <w:rPr>
          <w:rFonts w:ascii="微软雅黑" w:hAnsi="微软雅黑" w:eastAsia="微软雅黑"/>
          <w:color w:val="0000FF"/>
        </w:rPr>
        <w:tab/>
      </w:r>
      <w:r>
        <w:rPr>
          <w:rFonts w:ascii="微软雅黑" w:hAnsi="微软雅黑" w:eastAsia="微软雅黑"/>
          <w:color w:val="0000FF"/>
        </w:rPr>
        <w:t>result=client.callService("ProdQueryService.qryProdKindList","");</w:t>
      </w: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 xml:space="preserve">    </w:t>
      </w:r>
      <w:r>
        <w:rPr>
          <w:rFonts w:ascii="微软雅黑" w:hAnsi="微软雅黑" w:eastAsia="微软雅黑"/>
          <w:color w:val="0000FF"/>
        </w:rPr>
        <w:tab/>
      </w:r>
      <w:r>
        <w:rPr>
          <w:rFonts w:ascii="微软雅黑" w:hAnsi="微软雅黑" w:eastAsia="微软雅黑"/>
          <w:color w:val="0000FF"/>
        </w:rPr>
        <w:tab/>
      </w:r>
      <w:r>
        <w:rPr>
          <w:rFonts w:ascii="微软雅黑" w:hAnsi="微软雅黑" w:eastAsia="微软雅黑"/>
          <w:color w:val="0000FF"/>
        </w:rPr>
        <w:t>System.out.println(result);</w:t>
      </w:r>
    </w:p>
    <w:p>
      <w:pPr>
        <w:rPr>
          <w:rFonts w:ascii="微软雅黑" w:hAnsi="微软雅黑" w:eastAsia="微软雅黑"/>
          <w:color w:val="0000FF"/>
        </w:rPr>
      </w:pP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 xml:space="preserve">        }catch(SignServerException e1){</w:t>
      </w:r>
      <w:r>
        <w:rPr>
          <w:rFonts w:ascii="微软雅黑" w:hAnsi="微软雅黑" w:eastAsia="微软雅黑"/>
          <w:color w:val="538135" w:themeColor="accent6" w:themeShade="BF"/>
        </w:rPr>
        <w:t>//加签服务器抛出的异常</w:t>
      </w: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 xml:space="preserve">            System.out.println("Sign Server Exception： " + e1.toString());</w:t>
      </w: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 xml:space="preserve">        }catch(SignClientException e2){</w:t>
      </w:r>
      <w:r>
        <w:rPr>
          <w:rFonts w:ascii="微软雅黑" w:hAnsi="微软雅黑" w:eastAsia="微软雅黑"/>
          <w:color w:val="538135" w:themeColor="accent6" w:themeShade="BF"/>
        </w:rPr>
        <w:t>//加签SDK客户端抛出的异常</w:t>
      </w: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 xml:space="preserve">            System.out.println("Sign Client Exception： " + e2.toString());</w:t>
      </w: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 xml:space="preserve">        }catch (Exception e) {</w:t>
      </w: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 xml:space="preserve">    </w:t>
      </w:r>
      <w:r>
        <w:rPr>
          <w:rFonts w:ascii="微软雅黑" w:hAnsi="微软雅黑" w:eastAsia="微软雅黑"/>
          <w:color w:val="0000FF"/>
        </w:rPr>
        <w:tab/>
      </w:r>
      <w:r>
        <w:rPr>
          <w:rFonts w:ascii="微软雅黑" w:hAnsi="微软雅黑" w:eastAsia="微软雅黑"/>
          <w:color w:val="0000FF"/>
        </w:rPr>
        <w:tab/>
      </w:r>
      <w:r>
        <w:rPr>
          <w:rFonts w:ascii="微软雅黑" w:hAnsi="微软雅黑" w:eastAsia="微软雅黑"/>
          <w:color w:val="0000FF"/>
        </w:rPr>
        <w:tab/>
      </w:r>
      <w:r>
        <w:rPr>
          <w:rFonts w:ascii="微软雅黑" w:hAnsi="微软雅黑" w:eastAsia="微软雅黑"/>
          <w:color w:val="0000FF"/>
        </w:rPr>
        <w:t>System.out.println("error..." + e.toString());</w:t>
      </w:r>
    </w:p>
    <w:p>
      <w:pPr>
        <w:rPr>
          <w:rFonts w:ascii="微软雅黑" w:hAnsi="微软雅黑" w:eastAsia="微软雅黑"/>
          <w:color w:val="0000FF"/>
        </w:rPr>
      </w:pPr>
      <w:r>
        <w:rPr>
          <w:rFonts w:ascii="微软雅黑" w:hAnsi="微软雅黑" w:eastAsia="微软雅黑"/>
          <w:color w:val="0000FF"/>
        </w:rPr>
        <w:t xml:space="preserve">    </w:t>
      </w:r>
      <w:r>
        <w:rPr>
          <w:rFonts w:ascii="微软雅黑" w:hAnsi="微软雅黑" w:eastAsia="微软雅黑"/>
          <w:color w:val="0000FF"/>
        </w:rPr>
        <w:tab/>
      </w:r>
      <w:r>
        <w:rPr>
          <w:rFonts w:ascii="微软雅黑" w:hAnsi="微软雅黑" w:eastAsia="微软雅黑"/>
          <w:color w:val="0000FF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 Greek">
    <w:altName w:val="Courier New"/>
    <w:panose1 w:val="00000000000000000000"/>
    <w:charset w:val="00"/>
    <w:family w:val="modern"/>
    <w:pitch w:val="default"/>
    <w:sig w:usb0="00000000" w:usb1="00000000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92075</wp:posOffset>
          </wp:positionH>
          <wp:positionV relativeFrom="paragraph">
            <wp:posOffset>-100965</wp:posOffset>
          </wp:positionV>
          <wp:extent cx="1156970" cy="241300"/>
          <wp:effectExtent l="19050" t="0" r="5080" b="0"/>
          <wp:wrapTopAndBottom/>
          <wp:docPr id="2" name="图片 1" descr="logo英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英文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2413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渠道安全对接文档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7569D"/>
    <w:multiLevelType w:val="multilevel"/>
    <w:tmpl w:val="05C756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7E6232F"/>
    <w:multiLevelType w:val="multilevel"/>
    <w:tmpl w:val="07E6232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29835376"/>
    <w:multiLevelType w:val="multilevel"/>
    <w:tmpl w:val="2983537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C522C3"/>
    <w:multiLevelType w:val="multilevel"/>
    <w:tmpl w:val="3BC522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25135D3"/>
    <w:multiLevelType w:val="multilevel"/>
    <w:tmpl w:val="525135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9375CD1"/>
    <w:multiLevelType w:val="multilevel"/>
    <w:tmpl w:val="59375CD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FE5C7A"/>
    <w:multiLevelType w:val="multilevel"/>
    <w:tmpl w:val="6AFE5C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13127CF"/>
    <w:multiLevelType w:val="multilevel"/>
    <w:tmpl w:val="713127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C"/>
    <w:rsid w:val="000006E3"/>
    <w:rsid w:val="00006A01"/>
    <w:rsid w:val="00011891"/>
    <w:rsid w:val="000244E4"/>
    <w:rsid w:val="00033306"/>
    <w:rsid w:val="000339E1"/>
    <w:rsid w:val="00033BC0"/>
    <w:rsid w:val="000472C8"/>
    <w:rsid w:val="000759FB"/>
    <w:rsid w:val="00077C92"/>
    <w:rsid w:val="000806DB"/>
    <w:rsid w:val="000807F1"/>
    <w:rsid w:val="000A16B0"/>
    <w:rsid w:val="000A299A"/>
    <w:rsid w:val="000B4E39"/>
    <w:rsid w:val="000B5FBD"/>
    <w:rsid w:val="000B6505"/>
    <w:rsid w:val="000B7AB6"/>
    <w:rsid w:val="000C6EF6"/>
    <w:rsid w:val="000D15DE"/>
    <w:rsid w:val="000E53C6"/>
    <w:rsid w:val="00104835"/>
    <w:rsid w:val="00104E4C"/>
    <w:rsid w:val="00112864"/>
    <w:rsid w:val="001136BE"/>
    <w:rsid w:val="001156A8"/>
    <w:rsid w:val="0011683D"/>
    <w:rsid w:val="0011693D"/>
    <w:rsid w:val="001225A7"/>
    <w:rsid w:val="001226A7"/>
    <w:rsid w:val="00150FEB"/>
    <w:rsid w:val="00155F72"/>
    <w:rsid w:val="00164916"/>
    <w:rsid w:val="00167A08"/>
    <w:rsid w:val="0017776E"/>
    <w:rsid w:val="0018213C"/>
    <w:rsid w:val="001A4FCC"/>
    <w:rsid w:val="001B0636"/>
    <w:rsid w:val="001C6C23"/>
    <w:rsid w:val="001D1227"/>
    <w:rsid w:val="001D394F"/>
    <w:rsid w:val="001E0751"/>
    <w:rsid w:val="00206927"/>
    <w:rsid w:val="00207740"/>
    <w:rsid w:val="002118EE"/>
    <w:rsid w:val="002125F9"/>
    <w:rsid w:val="00216B90"/>
    <w:rsid w:val="00226784"/>
    <w:rsid w:val="0022782B"/>
    <w:rsid w:val="00262BDB"/>
    <w:rsid w:val="00264F58"/>
    <w:rsid w:val="0027533D"/>
    <w:rsid w:val="00282982"/>
    <w:rsid w:val="002861C5"/>
    <w:rsid w:val="002A45F0"/>
    <w:rsid w:val="002C1538"/>
    <w:rsid w:val="002C3F53"/>
    <w:rsid w:val="002D0067"/>
    <w:rsid w:val="002E4CAA"/>
    <w:rsid w:val="002E77E5"/>
    <w:rsid w:val="002F4FA4"/>
    <w:rsid w:val="002F698A"/>
    <w:rsid w:val="002F7270"/>
    <w:rsid w:val="00301F2B"/>
    <w:rsid w:val="00302675"/>
    <w:rsid w:val="003040E8"/>
    <w:rsid w:val="003274CC"/>
    <w:rsid w:val="00334FE5"/>
    <w:rsid w:val="0034681A"/>
    <w:rsid w:val="00357883"/>
    <w:rsid w:val="00364FCE"/>
    <w:rsid w:val="00371A4E"/>
    <w:rsid w:val="00376D0B"/>
    <w:rsid w:val="00393E8B"/>
    <w:rsid w:val="0039423B"/>
    <w:rsid w:val="003A3F13"/>
    <w:rsid w:val="003A402E"/>
    <w:rsid w:val="003A59AD"/>
    <w:rsid w:val="003C4915"/>
    <w:rsid w:val="003C496B"/>
    <w:rsid w:val="003C4C9B"/>
    <w:rsid w:val="003E631C"/>
    <w:rsid w:val="003E7C2C"/>
    <w:rsid w:val="003F1F39"/>
    <w:rsid w:val="003F4060"/>
    <w:rsid w:val="004007F1"/>
    <w:rsid w:val="0040753F"/>
    <w:rsid w:val="004108EB"/>
    <w:rsid w:val="004250DA"/>
    <w:rsid w:val="004352B4"/>
    <w:rsid w:val="00451198"/>
    <w:rsid w:val="004746DC"/>
    <w:rsid w:val="00485BB6"/>
    <w:rsid w:val="00492B85"/>
    <w:rsid w:val="004A4CDC"/>
    <w:rsid w:val="004B2396"/>
    <w:rsid w:val="004C2166"/>
    <w:rsid w:val="004D04DE"/>
    <w:rsid w:val="004E0037"/>
    <w:rsid w:val="004E2E81"/>
    <w:rsid w:val="004E31CF"/>
    <w:rsid w:val="00517FBF"/>
    <w:rsid w:val="00550DF8"/>
    <w:rsid w:val="00575093"/>
    <w:rsid w:val="00597E3C"/>
    <w:rsid w:val="005A0AAD"/>
    <w:rsid w:val="005B58F4"/>
    <w:rsid w:val="005C5070"/>
    <w:rsid w:val="005C6D21"/>
    <w:rsid w:val="005D0DE0"/>
    <w:rsid w:val="005D505F"/>
    <w:rsid w:val="006069D2"/>
    <w:rsid w:val="0061630B"/>
    <w:rsid w:val="00626CF7"/>
    <w:rsid w:val="00631F7A"/>
    <w:rsid w:val="006321BB"/>
    <w:rsid w:val="00634E3C"/>
    <w:rsid w:val="00645C65"/>
    <w:rsid w:val="006516B3"/>
    <w:rsid w:val="00654A35"/>
    <w:rsid w:val="00663A4C"/>
    <w:rsid w:val="00664D87"/>
    <w:rsid w:val="006746D6"/>
    <w:rsid w:val="00675E09"/>
    <w:rsid w:val="00677A54"/>
    <w:rsid w:val="00685C73"/>
    <w:rsid w:val="006974AB"/>
    <w:rsid w:val="006A04BF"/>
    <w:rsid w:val="006A2508"/>
    <w:rsid w:val="006C0339"/>
    <w:rsid w:val="006C1FB0"/>
    <w:rsid w:val="006C3C75"/>
    <w:rsid w:val="006D083F"/>
    <w:rsid w:val="00707257"/>
    <w:rsid w:val="00717BE2"/>
    <w:rsid w:val="007541AD"/>
    <w:rsid w:val="00791128"/>
    <w:rsid w:val="00792F7F"/>
    <w:rsid w:val="0079353E"/>
    <w:rsid w:val="007A07A5"/>
    <w:rsid w:val="007B20FF"/>
    <w:rsid w:val="007C1229"/>
    <w:rsid w:val="007C3C94"/>
    <w:rsid w:val="007C6B0A"/>
    <w:rsid w:val="007E0BEE"/>
    <w:rsid w:val="007E3975"/>
    <w:rsid w:val="007F6752"/>
    <w:rsid w:val="00820EF9"/>
    <w:rsid w:val="00821469"/>
    <w:rsid w:val="008222C7"/>
    <w:rsid w:val="00841A80"/>
    <w:rsid w:val="00847D61"/>
    <w:rsid w:val="00853708"/>
    <w:rsid w:val="00861859"/>
    <w:rsid w:val="00872E3D"/>
    <w:rsid w:val="008A4249"/>
    <w:rsid w:val="008B254B"/>
    <w:rsid w:val="008B6E48"/>
    <w:rsid w:val="008D49EE"/>
    <w:rsid w:val="008F4A93"/>
    <w:rsid w:val="00906649"/>
    <w:rsid w:val="009111B6"/>
    <w:rsid w:val="009248F2"/>
    <w:rsid w:val="00931502"/>
    <w:rsid w:val="009406C1"/>
    <w:rsid w:val="00953762"/>
    <w:rsid w:val="00954862"/>
    <w:rsid w:val="00954AAD"/>
    <w:rsid w:val="00960E55"/>
    <w:rsid w:val="00965CBB"/>
    <w:rsid w:val="00972847"/>
    <w:rsid w:val="009801C9"/>
    <w:rsid w:val="0098589E"/>
    <w:rsid w:val="009A60C2"/>
    <w:rsid w:val="009B0577"/>
    <w:rsid w:val="009B58BD"/>
    <w:rsid w:val="009C62A0"/>
    <w:rsid w:val="00A04439"/>
    <w:rsid w:val="00A0525D"/>
    <w:rsid w:val="00A11CAF"/>
    <w:rsid w:val="00A24A22"/>
    <w:rsid w:val="00A33B24"/>
    <w:rsid w:val="00A47B74"/>
    <w:rsid w:val="00A6309B"/>
    <w:rsid w:val="00A655BF"/>
    <w:rsid w:val="00A65AA5"/>
    <w:rsid w:val="00A858BB"/>
    <w:rsid w:val="00A86DFA"/>
    <w:rsid w:val="00A943D4"/>
    <w:rsid w:val="00AA158A"/>
    <w:rsid w:val="00AC6E9A"/>
    <w:rsid w:val="00AE5D64"/>
    <w:rsid w:val="00AF21C6"/>
    <w:rsid w:val="00AF5B37"/>
    <w:rsid w:val="00B17CEA"/>
    <w:rsid w:val="00B207DC"/>
    <w:rsid w:val="00B20FA7"/>
    <w:rsid w:val="00B2625B"/>
    <w:rsid w:val="00B33A1C"/>
    <w:rsid w:val="00B362F3"/>
    <w:rsid w:val="00B54B9D"/>
    <w:rsid w:val="00B72169"/>
    <w:rsid w:val="00B74791"/>
    <w:rsid w:val="00B80FCA"/>
    <w:rsid w:val="00B85A6B"/>
    <w:rsid w:val="00B91093"/>
    <w:rsid w:val="00BA43EB"/>
    <w:rsid w:val="00BA4B4B"/>
    <w:rsid w:val="00BB7C47"/>
    <w:rsid w:val="00BD202C"/>
    <w:rsid w:val="00BD5EFC"/>
    <w:rsid w:val="00BF0E49"/>
    <w:rsid w:val="00BF2E7F"/>
    <w:rsid w:val="00C026BF"/>
    <w:rsid w:val="00C0372F"/>
    <w:rsid w:val="00C0381B"/>
    <w:rsid w:val="00C05026"/>
    <w:rsid w:val="00C13EB5"/>
    <w:rsid w:val="00C1629A"/>
    <w:rsid w:val="00C253E0"/>
    <w:rsid w:val="00C44B06"/>
    <w:rsid w:val="00C45D99"/>
    <w:rsid w:val="00C46F45"/>
    <w:rsid w:val="00C7088E"/>
    <w:rsid w:val="00C70D94"/>
    <w:rsid w:val="00C931BA"/>
    <w:rsid w:val="00C93594"/>
    <w:rsid w:val="00CB6D01"/>
    <w:rsid w:val="00CD03EA"/>
    <w:rsid w:val="00CE33E0"/>
    <w:rsid w:val="00D23080"/>
    <w:rsid w:val="00D23BEF"/>
    <w:rsid w:val="00D3065F"/>
    <w:rsid w:val="00D43216"/>
    <w:rsid w:val="00D61083"/>
    <w:rsid w:val="00D72D22"/>
    <w:rsid w:val="00D86A32"/>
    <w:rsid w:val="00DB17FB"/>
    <w:rsid w:val="00DC3BA5"/>
    <w:rsid w:val="00DC5CA6"/>
    <w:rsid w:val="00DD17AF"/>
    <w:rsid w:val="00DE7059"/>
    <w:rsid w:val="00DF3E15"/>
    <w:rsid w:val="00E036F6"/>
    <w:rsid w:val="00E16527"/>
    <w:rsid w:val="00E374C5"/>
    <w:rsid w:val="00E53592"/>
    <w:rsid w:val="00E8092F"/>
    <w:rsid w:val="00E96251"/>
    <w:rsid w:val="00EA5C77"/>
    <w:rsid w:val="00EA64BE"/>
    <w:rsid w:val="00EC428E"/>
    <w:rsid w:val="00ED4C06"/>
    <w:rsid w:val="00ED67DA"/>
    <w:rsid w:val="00EF3570"/>
    <w:rsid w:val="00EF6880"/>
    <w:rsid w:val="00F00918"/>
    <w:rsid w:val="00F06312"/>
    <w:rsid w:val="00F12C0F"/>
    <w:rsid w:val="00F13333"/>
    <w:rsid w:val="00F22A0F"/>
    <w:rsid w:val="00F22BC5"/>
    <w:rsid w:val="00F2319D"/>
    <w:rsid w:val="00F24B5C"/>
    <w:rsid w:val="00F40CB8"/>
    <w:rsid w:val="00F61259"/>
    <w:rsid w:val="00F77BB9"/>
    <w:rsid w:val="00F81E3B"/>
    <w:rsid w:val="00FB688A"/>
    <w:rsid w:val="00FC2B32"/>
    <w:rsid w:val="00FD1B3D"/>
    <w:rsid w:val="00FE76D7"/>
    <w:rsid w:val="00FF7457"/>
    <w:rsid w:val="03FE406D"/>
    <w:rsid w:val="1EC1618D"/>
    <w:rsid w:val="23A94CD5"/>
    <w:rsid w:val="2A30703F"/>
    <w:rsid w:val="2C907277"/>
    <w:rsid w:val="3E8C71F8"/>
    <w:rsid w:val="45AC0D76"/>
    <w:rsid w:val="4EBE3A8B"/>
    <w:rsid w:val="621E0173"/>
    <w:rsid w:val="6D2A7C83"/>
    <w:rsid w:val="7CBB1E7D"/>
    <w:rsid w:val="7ED2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autoRedefine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autoRedefine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autoRedefine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2"/>
    <w:autoRedefine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3"/>
    <w:autoRedefine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4"/>
    <w:autoRedefine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autoRedefine/>
    <w:semiHidden/>
    <w:unhideWhenUsed/>
    <w:qFormat/>
    <w:uiPriority w:val="1"/>
  </w:style>
  <w:style w:type="table" w:default="1" w:styleId="1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6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Plain Text"/>
    <w:basedOn w:val="1"/>
    <w:link w:val="47"/>
    <w:autoRedefine/>
    <w:unhideWhenUsed/>
    <w:qFormat/>
    <w:uiPriority w:val="99"/>
    <w:rPr>
      <w:rFonts w:ascii="宋体" w:hAnsi="Courier New" w:eastAsia="宋体" w:cs="Courier New"/>
      <w:szCs w:val="21"/>
    </w:rPr>
  </w:style>
  <w:style w:type="paragraph" w:styleId="13">
    <w:name w:val="Balloon Text"/>
    <w:basedOn w:val="1"/>
    <w:link w:val="35"/>
    <w:autoRedefine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7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HTML Preformatted"/>
    <w:basedOn w:val="1"/>
    <w:link w:val="39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9">
    <w:name w:val="Table Grid"/>
    <w:basedOn w:val="18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Strong"/>
    <w:basedOn w:val="20"/>
    <w:autoRedefine/>
    <w:qFormat/>
    <w:uiPriority w:val="22"/>
    <w:rPr>
      <w:b/>
    </w:rPr>
  </w:style>
  <w:style w:type="character" w:styleId="22">
    <w:name w:val="Hyperlink"/>
    <w:basedOn w:val="20"/>
    <w:unhideWhenUsed/>
    <w:uiPriority w:val="99"/>
    <w:rPr>
      <w:color w:val="0563C1" w:themeColor="hyperlink"/>
      <w:u w:val="single"/>
    </w:rPr>
  </w:style>
  <w:style w:type="character" w:styleId="23">
    <w:name w:val="HTML Code"/>
    <w:basedOn w:val="20"/>
    <w:autoRedefine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4">
    <w:name w:val="列出段落1"/>
    <w:basedOn w:val="1"/>
    <w:autoRedefine/>
    <w:qFormat/>
    <w:uiPriority w:val="34"/>
    <w:pPr>
      <w:ind w:firstLine="420" w:firstLineChars="200"/>
    </w:pPr>
  </w:style>
  <w:style w:type="character" w:customStyle="1" w:styleId="25">
    <w:name w:val="Unresolved Mention"/>
    <w:basedOn w:val="20"/>
    <w:autoRedefine/>
    <w:unhideWhenUsed/>
    <w:qFormat/>
    <w:uiPriority w:val="99"/>
    <w:rPr>
      <w:color w:val="808080"/>
      <w:shd w:val="clear" w:color="auto" w:fill="E6E6E6"/>
    </w:rPr>
  </w:style>
  <w:style w:type="character" w:customStyle="1" w:styleId="26">
    <w:name w:val="标题 1 Char"/>
    <w:basedOn w:val="20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7">
    <w:name w:val="标题 2 Char"/>
    <w:basedOn w:val="20"/>
    <w:link w:val="3"/>
    <w:autoRedefine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标题 3 Char"/>
    <w:basedOn w:val="20"/>
    <w:link w:val="4"/>
    <w:autoRedefine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9">
    <w:name w:val="标题 4 Char"/>
    <w:basedOn w:val="20"/>
    <w:link w:val="5"/>
    <w:autoRedefine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Char"/>
    <w:basedOn w:val="20"/>
    <w:link w:val="6"/>
    <w:autoRedefine/>
    <w:semiHidden/>
    <w:qFormat/>
    <w:uiPriority w:val="9"/>
    <w:rPr>
      <w:b/>
      <w:bCs/>
      <w:sz w:val="28"/>
      <w:szCs w:val="28"/>
    </w:rPr>
  </w:style>
  <w:style w:type="character" w:customStyle="1" w:styleId="31">
    <w:name w:val="标题 6 Char"/>
    <w:basedOn w:val="20"/>
    <w:link w:val="7"/>
    <w:autoRedefine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7 Char"/>
    <w:basedOn w:val="20"/>
    <w:link w:val="8"/>
    <w:semiHidden/>
    <w:qFormat/>
    <w:uiPriority w:val="9"/>
    <w:rPr>
      <w:b/>
      <w:bCs/>
      <w:sz w:val="24"/>
      <w:szCs w:val="24"/>
    </w:rPr>
  </w:style>
  <w:style w:type="character" w:customStyle="1" w:styleId="33">
    <w:name w:val="标题 8 Char"/>
    <w:basedOn w:val="20"/>
    <w:link w:val="9"/>
    <w:autoRedefine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标题 9 Char"/>
    <w:basedOn w:val="20"/>
    <w:link w:val="10"/>
    <w:autoRedefine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5">
    <w:name w:val="批注框文本 Char"/>
    <w:basedOn w:val="20"/>
    <w:link w:val="13"/>
    <w:autoRedefine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6">
    <w:name w:val="文档结构图 Char"/>
    <w:basedOn w:val="20"/>
    <w:link w:val="11"/>
    <w:semiHidden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7">
    <w:name w:val="页眉 Char"/>
    <w:basedOn w:val="20"/>
    <w:link w:val="15"/>
    <w:autoRedefine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8">
    <w:name w:val="页脚 Char"/>
    <w:basedOn w:val="20"/>
    <w:link w:val="14"/>
    <w:autoRedefine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9">
    <w:name w:val="HTML 预设格式 Char"/>
    <w:basedOn w:val="20"/>
    <w:link w:val="16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0">
    <w:name w:val="hljs-attr"/>
    <w:basedOn w:val="20"/>
    <w:autoRedefine/>
    <w:qFormat/>
    <w:uiPriority w:val="0"/>
  </w:style>
  <w:style w:type="character" w:customStyle="1" w:styleId="41">
    <w:name w:val="hljs-string"/>
    <w:basedOn w:val="20"/>
    <w:autoRedefine/>
    <w:qFormat/>
    <w:uiPriority w:val="0"/>
  </w:style>
  <w:style w:type="character" w:customStyle="1" w:styleId="42">
    <w:name w:val="hljs-number"/>
    <w:basedOn w:val="20"/>
    <w:autoRedefine/>
    <w:qFormat/>
    <w:uiPriority w:val="0"/>
  </w:style>
  <w:style w:type="character" w:customStyle="1" w:styleId="43">
    <w:name w:val="hljs-variable"/>
    <w:basedOn w:val="20"/>
    <w:autoRedefine/>
    <w:qFormat/>
    <w:uiPriority w:val="0"/>
  </w:style>
  <w:style w:type="character" w:customStyle="1" w:styleId="44">
    <w:name w:val="hljs-literal"/>
    <w:basedOn w:val="20"/>
    <w:autoRedefine/>
    <w:qFormat/>
    <w:uiPriority w:val="0"/>
  </w:style>
  <w:style w:type="character" w:customStyle="1" w:styleId="45">
    <w:name w:val="hljs-built_in"/>
    <w:basedOn w:val="20"/>
    <w:autoRedefine/>
    <w:qFormat/>
    <w:uiPriority w:val="0"/>
  </w:style>
  <w:style w:type="paragraph" w:styleId="46">
    <w:name w:val="List Paragraph"/>
    <w:basedOn w:val="1"/>
    <w:autoRedefine/>
    <w:unhideWhenUsed/>
    <w:qFormat/>
    <w:uiPriority w:val="99"/>
    <w:pPr>
      <w:ind w:firstLine="420" w:firstLineChars="200"/>
    </w:pPr>
  </w:style>
  <w:style w:type="character" w:customStyle="1" w:styleId="47">
    <w:name w:val="纯文本 Char"/>
    <w:basedOn w:val="20"/>
    <w:link w:val="12"/>
    <w:autoRedefine/>
    <w:qFormat/>
    <w:uiPriority w:val="99"/>
    <w:rPr>
      <w:rFonts w:ascii="宋体" w:hAnsi="Courier New" w:cs="Courier New"/>
      <w:kern w:val="2"/>
      <w:sz w:val="21"/>
      <w:szCs w:val="21"/>
    </w:rPr>
  </w:style>
  <w:style w:type="paragraph" w:customStyle="1" w:styleId="48">
    <w:name w:val="Table_Sm_Heading"/>
    <w:basedOn w:val="1"/>
    <w:autoRedefine/>
    <w:qFormat/>
    <w:uiPriority w:val="0"/>
    <w:pPr>
      <w:keepNext/>
      <w:keepLines/>
      <w:widowControl/>
      <w:jc w:val="left"/>
    </w:pPr>
    <w:rPr>
      <w:rFonts w:ascii="Arial" w:hAnsi="Arial" w:eastAsia="宋体" w:cs="Times New Roman"/>
      <w:b/>
      <w:kern w:val="0"/>
      <w:sz w:val="20"/>
      <w:szCs w:val="20"/>
      <w:lang w:val="en-GB" w:eastAsia="en-US"/>
    </w:rPr>
  </w:style>
  <w:style w:type="paragraph" w:customStyle="1" w:styleId="49">
    <w:name w:val="Table_Medium"/>
    <w:basedOn w:val="1"/>
    <w:autoRedefine/>
    <w:qFormat/>
    <w:uiPriority w:val="0"/>
    <w:pPr>
      <w:widowControl/>
      <w:jc w:val="left"/>
    </w:pPr>
    <w:rPr>
      <w:rFonts w:ascii="Arial" w:hAnsi="Arial" w:eastAsia="宋体" w:cs="Times New Roman"/>
      <w:kern w:val="0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72EE028-F3AA-440F-A4FE-FB23B80484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1186</Words>
  <Characters>6765</Characters>
  <Lines>56</Lines>
  <Paragraphs>15</Paragraphs>
  <TotalTime>559</TotalTime>
  <ScaleCrop>false</ScaleCrop>
  <LinksUpToDate>false</LinksUpToDate>
  <CharactersWithSpaces>7936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2017-11-08T12:52:00Z</dcterms:created>
  <dc:creator>Administrator</dc:creator>
  <cp:lastModifiedBy>芸芸众生</cp:lastModifiedBy>
  <dcterms:modified xsi:type="dcterms:W3CDTF">2024-05-09T13:44:42Z</dcterms:modified>
  <cp:revision>470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C3AF818990DD470593165B0C684056DA_13</vt:lpwstr>
  </property>
</Properties>
</file>