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2026-09-28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0.333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0.310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0.614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2.885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0.397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0.263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