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2026-07-26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6 blocked / 0 degraded / 5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80"/>
      </w:pPr>
      <w:r>
        <w:rPr>
          <w:b/>
          <w:bCs/>
          <w:color w:val="B42318"/>
          <w:sz w:val="22"/>
          <w:szCs w:val="22"/>
        </w:rPr>
        <w:t xml:space="preserve">Newly blocked:  </w:t>
      </w:r>
      <w:r>
        <w:rPr>
          <w:color w:val="0D1B2A"/>
          <w:sz w:val="22"/>
          <w:szCs w:val="22"/>
        </w:rPr>
        <w:t xml:space="preserve">Auth0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4.453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0.230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0.250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0.724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0.231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0.254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5、降速 0、阻断 6。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1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