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EF3949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EF3949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EF3949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EF3949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30ADC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EF3949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>507</w:t>
      </w:r>
      <w:r w:rsidR="00466A46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EF3949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EF3949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EF3949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EF3949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133815" w:rsidRPr="00EF3949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ภาควิชาสถิติ</w:t>
      </w:r>
      <w:r w:rsidR="00CC3739" w:rsidRPr="00EF3949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EF3949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EF3949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EF3949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EF3949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EF3949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EF3949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EF3949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EF3949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EF3949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EF3949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EF3949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766EF4" w:rsidRPr="00EF3949" w:rsidRDefault="00766EF4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04"/>
        <w:gridCol w:w="1614"/>
        <w:gridCol w:w="1559"/>
        <w:gridCol w:w="1134"/>
        <w:gridCol w:w="2829"/>
      </w:tblGrid>
      <w:tr w:rsidR="00EF3949" w:rsidRPr="00EF3949" w:rsidTr="004D77AE">
        <w:trPr>
          <w:tblHeader/>
        </w:trPr>
        <w:tc>
          <w:tcPr>
            <w:tcW w:w="1555" w:type="dxa"/>
            <w:shd w:val="clear" w:color="auto" w:fill="D0CECE" w:themeFill="background2" w:themeFillShade="E6"/>
          </w:tcPr>
          <w:p w:rsidR="00133815" w:rsidRPr="00EF3949" w:rsidRDefault="00133815" w:rsidP="0013381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:rsidR="00133815" w:rsidRPr="00EF3949" w:rsidRDefault="00133815" w:rsidP="004D77A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614" w:type="dxa"/>
            <w:shd w:val="clear" w:color="auto" w:fill="D0CECE" w:themeFill="background2" w:themeFillShade="E6"/>
          </w:tcPr>
          <w:p w:rsidR="00133815" w:rsidRPr="00EF3949" w:rsidRDefault="00133815" w:rsidP="0013381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33815" w:rsidRPr="00EF3949" w:rsidRDefault="00133815" w:rsidP="0013381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33815" w:rsidRPr="00EF3949" w:rsidRDefault="00133815" w:rsidP="004D77AE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829" w:type="dxa"/>
            <w:shd w:val="clear" w:color="auto" w:fill="D0CECE" w:themeFill="background2" w:themeFillShade="E6"/>
          </w:tcPr>
          <w:p w:rsidR="00133815" w:rsidRPr="00EF3949" w:rsidRDefault="00133815" w:rsidP="00133815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EF3949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จันทร์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 xml:space="preserve">7 </w:t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กันยายน 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208343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สุคนธ์ ประสิทธิ์วัฒนเสรี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208760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สุคนธ์ ประสิทธิ์วัฒนเสรี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208370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ภัทรินี ไตรสถิตย์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ชไมพร ปะปานา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208272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ศิริมา สุวรรณ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50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208140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54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วลัยทิพย์ บุญญาติศัย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กมลรัตน์  สุภาวรรณ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208272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ลำปาง แสนจันทร์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ศิริมา สุวรรณ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208329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58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วลัยทิพย์ บุญญาติศัย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208439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STB302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22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บัณฑิตา  พลับอินทร์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208265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นวพร นาคหฤทัย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มานัดถุ์ คำกอง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208871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นวพร นาคหฤทัย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มานัดถุ์ คำกอง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208469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19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พิมผกา ธานินพงศ์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คำหล้า ใจสัตย์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86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มานัดถุ์ คำกอง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Sec.001,00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RB5101</w:t>
            </w:r>
          </w:p>
        </w:tc>
        <w:tc>
          <w:tcPr>
            <w:tcW w:w="1134" w:type="dxa"/>
          </w:tcPr>
          <w:p w:rsidR="00133815" w:rsidRPr="00EF3949" w:rsidRDefault="004D77AE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85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ลำปาง แสนจันทร์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คำหล้า ใจสัตย์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RB5102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มานะชัย รอดชื่น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Sec.002,00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133815" w:rsidRPr="00EF3949" w:rsidRDefault="004A4566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54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บัณฑิตา  พลับอินทร์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พิษณุ เจียวคุณ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Sec.003,00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133815" w:rsidRPr="00EF3949" w:rsidRDefault="004A4566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กมลรัตน์  สุภาวรรณ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กุณฑลี ไชยสี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ภวัต ภักดิ์ศรานุวัต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วลัยทิพย์ บุญญาติศัย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RB5209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พิมพ์วรัชญ์ นันทพฤทธิ์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208271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74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ศิริมา สุวรรณ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นวพร นาคหฤทัย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208383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วฐา มินเสน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ชไมพร ปะปานา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208250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วีรินท์รดา วงค์รินทร์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กมลรัตน์  สุภาวรรณ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208280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IMB4406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67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ภวัต ภักดิ์ศรานุวัต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สุคนธ์ ประสิทธิ์วัฒนเสรี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ชไมพร ปะปานา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208872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มานัดถุ์ คำกอง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RB3301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43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มานัดถุ์ คำกอง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RB3302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สาลินี ธำรงเลาหะพันธุ์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วฐา มินเสน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59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วีรินท์รดา วงค์รินทร์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บัณฑิตา  พลับอินทร์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ชไมพร ปะปานา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ลำปาง แสนจันทร์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คำหล้า ใจสัตย์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Sec.008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พิมพ์วรัชญ์ นันทพฤทธิ์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208101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801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มานะชัย รอดชื่น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RB5103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มานัดถุ์ คำกอง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นายโสฬส   จิตรมั่น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RB5104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54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พิมผกา ธานินพงศ์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RB5105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54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ภัทรินี ไตรสถิตย์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คำหล้า ใจสัตย์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RB5208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53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ลำปาง แสนจันทร์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Sec.003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ภวัต ภักดิ์ศรานุวัต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นายโอภาส   หลวงธิจา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Sec.003,00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133815" w:rsidRPr="00EF3949" w:rsidRDefault="004A4566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51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วฐา มินเสน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กุณฑลี ไชยสี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Sec.004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80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บัณฑิตา  พลับอินทร์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Sec.005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RB5401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มานะชัย รอดชื่น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ชไมพร ปะปานา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RB5405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นวพร นาคหฤทัย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กมลรัตน์  สุภาวรรณ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Sec.007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RB5406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สุคนธ์ ประสิทธิ์วัฒนเสรี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พิษณุ  เจียวคุณ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Sec.006</w:t>
            </w:r>
          </w:p>
        </w:tc>
        <w:tc>
          <w:tcPr>
            <w:tcW w:w="1559" w:type="dxa"/>
          </w:tcPr>
          <w:p w:rsidR="00BF53E7" w:rsidRPr="00EF3949" w:rsidRDefault="004D77AE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 xml:space="preserve">STB113 </w:t>
            </w:r>
            <w:r w:rsidR="00BF53E7" w:rsidRPr="00EF3949">
              <w:rPr>
                <w:rFonts w:ascii="TH SarabunIT๙" w:hAnsi="TH SarabunIT๙" w:cs="TH SarabunIT๙" w:hint="cs"/>
                <w:sz w:val="26"/>
                <w:szCs w:val="26"/>
                <w:cs/>
              </w:rPr>
              <w:t>และ</w:t>
            </w:r>
          </w:p>
          <w:p w:rsidR="00133815" w:rsidRPr="00EF3949" w:rsidRDefault="00BF53E7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78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ศิริมา  สุวรรณ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ดลภาค  พรนพรัตน์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208263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Sec.006,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701</w:t>
            </w:r>
          </w:p>
        </w:tc>
        <w:tc>
          <w:tcPr>
            <w:tcW w:w="1559" w:type="dxa"/>
          </w:tcPr>
          <w:p w:rsidR="00BF53E7" w:rsidRPr="00EF3949" w:rsidRDefault="004D77AE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STB113</w:t>
            </w:r>
            <w:r w:rsidRPr="00EF3949">
              <w:rPr>
                <w:rFonts w:ascii="TH SarabunIT๙" w:hAnsi="TH SarabunIT๙" w:cs="TH SarabunIT๙" w:hint="cs"/>
                <w:sz w:val="26"/>
                <w:szCs w:val="26"/>
                <w:cs/>
              </w:rPr>
              <w:t xml:space="preserve"> และ</w:t>
            </w:r>
          </w:p>
          <w:p w:rsidR="00133815" w:rsidRPr="00EF3949" w:rsidRDefault="00BF53E7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พิมพ์วรัชญ์  นันทพฤทธิ์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208440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14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สาลินี ธำรงเลาหะพันธุ์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ศรีทอน คุณยศยิ่ง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208150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Sec.001,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RB5308</w:t>
            </w:r>
          </w:p>
        </w:tc>
        <w:tc>
          <w:tcPr>
            <w:tcW w:w="1134" w:type="dxa"/>
          </w:tcPr>
          <w:p w:rsidR="00133815" w:rsidRPr="00EF3949" w:rsidRDefault="004A4566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บัณฑิตา  พลับอินทร์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208150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RB5309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กุณฑลี ไชยสี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208150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Sec.701,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571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RB5310</w:t>
            </w:r>
          </w:p>
        </w:tc>
        <w:tc>
          <w:tcPr>
            <w:tcW w:w="1134" w:type="dxa"/>
          </w:tcPr>
          <w:p w:rsidR="00133815" w:rsidRPr="00EF3949" w:rsidRDefault="004A4566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นวพร นาคหฤทัย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208251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4D77AE" w:rsidRPr="00EF3949">
              <w:rPr>
                <w:rFonts w:ascii="TH SarabunIT๙" w:hAnsi="TH SarabunIT๙" w:cs="TH SarabunIT๙"/>
                <w:sz w:val="26"/>
                <w:szCs w:val="26"/>
              </w:rPr>
              <w:t>Sec.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STB205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19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กมลรัตน์  สุภาวรรณ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พิษณุ เจียวคุณ</w:t>
            </w:r>
          </w:p>
        </w:tc>
      </w:tr>
      <w:tr w:rsidR="00EF3949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208348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STB206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มานะชัย รอดชื่น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EF3949" w:rsidRPr="00EF3949" w:rsidTr="004D77AE">
        <w:tc>
          <w:tcPr>
            <w:tcW w:w="1555" w:type="dxa"/>
            <w:vMerge w:val="restart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133815" w:rsidRPr="00EF3949" w:rsidRDefault="00133815" w:rsidP="00133815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EF3949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504" w:type="dxa"/>
            <w:vMerge w:val="restart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208321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RB5301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71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มานะชัย รอดชื่น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พิมพ์วรัชญ์ นันทพฤทธิ์</w:t>
            </w:r>
          </w:p>
        </w:tc>
      </w:tr>
      <w:tr w:rsidR="00133815" w:rsidRPr="00EF3949" w:rsidTr="004D77AE">
        <w:tc>
          <w:tcPr>
            <w:tcW w:w="1555" w:type="dxa"/>
            <w:vMerge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04" w:type="dxa"/>
            <w:vMerge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614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208425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SCB4405-06</w:t>
            </w:r>
          </w:p>
        </w:tc>
        <w:tc>
          <w:tcPr>
            <w:tcW w:w="1134" w:type="dxa"/>
          </w:tcPr>
          <w:p w:rsidR="00133815" w:rsidRPr="00EF3949" w:rsidRDefault="00133815" w:rsidP="004D77AE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</w:rPr>
              <w:t>49</w:t>
            </w:r>
          </w:p>
        </w:tc>
        <w:tc>
          <w:tcPr>
            <w:tcW w:w="2829" w:type="dxa"/>
          </w:tcPr>
          <w:p w:rsidR="00133815" w:rsidRPr="00EF3949" w:rsidRDefault="00133815" w:rsidP="00133815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วฐา มินเสน</w:t>
            </w:r>
            <w:r w:rsidRPr="00EF3949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EF3949">
              <w:rPr>
                <w:rFonts w:ascii="TH SarabunIT๙" w:hAnsi="TH SarabunIT๙" w:cs="TH SarabunIT๙"/>
                <w:sz w:val="26"/>
                <w:szCs w:val="26"/>
                <w:cs/>
              </w:rPr>
              <w:t>พิมผกา ธานินพงศ์</w:t>
            </w:r>
          </w:p>
        </w:tc>
      </w:tr>
    </w:tbl>
    <w:p w:rsidR="00133815" w:rsidRPr="00EF3949" w:rsidRDefault="00133815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EF3949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</w:t>
      </w:r>
      <w:bookmarkStart w:id="0" w:name="_GoBack"/>
      <w:bookmarkEnd w:id="0"/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อบเป็นไปตามข้อบังคับมหาวิทยาลัยเชียงใหม่</w:t>
      </w:r>
      <w:r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EF3949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EF3949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EF3949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EF3949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EF3949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EF3949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 28</w:t>
      </w:r>
      <w:r w:rsidR="00375452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EF3949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EF3949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EF3949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EF3949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EF3949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EF3949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EF3949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EF3949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EF3949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EF3949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EF3949" w:rsidRDefault="00EF3949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EF3949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990517</wp:posOffset>
                </wp:positionH>
                <wp:positionV relativeFrom="paragraph">
                  <wp:posOffset>13859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8C0C7" id="Rectangle 2" o:spid="_x0000_s1026" style="position:absolute;margin-left:78pt;margin-top:1.1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DlGpq72wAAAAkBAAAPAAAA&#10;AAAAAAAAAAAAANAEAABkcnMvZG93bnJldi54bWxQSwUGAAAAAAQABADzAAAA2AUAAAAA&#10;" fillcolor="white [3201]" strokecolor="white [3212]" strokeweight="1pt"/>
            </w:pict>
          </mc:Fallback>
        </mc:AlternateContent>
      </w:r>
      <w:r w:rsidR="007D2FA4"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EF3949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EF3949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EF3949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50" w:rsidRDefault="00FB0E50" w:rsidP="00485FA7">
      <w:pPr>
        <w:spacing w:after="0" w:line="240" w:lineRule="auto"/>
      </w:pPr>
      <w:r>
        <w:separator/>
      </w:r>
    </w:p>
  </w:endnote>
  <w:endnote w:type="continuationSeparator" w:id="0">
    <w:p w:rsidR="00FB0E50" w:rsidRDefault="00FB0E50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D7C284C-D207-4B0C-B098-288B2FFD2918}"/>
    <w:embedBold r:id="rId2" w:fontKey="{0243C6A4-F55E-4787-9AB0-29FD24033036}"/>
    <w:embedItalic r:id="rId3" w:fontKey="{B0925E81-C143-4FCE-9521-C324EB6457CB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50" w:rsidRDefault="00FB0E50" w:rsidP="00485FA7">
      <w:pPr>
        <w:spacing w:after="0" w:line="240" w:lineRule="auto"/>
      </w:pPr>
      <w:r>
        <w:separator/>
      </w:r>
    </w:p>
  </w:footnote>
  <w:footnote w:type="continuationSeparator" w:id="0">
    <w:p w:rsidR="00FB0E50" w:rsidRDefault="00FB0E50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EF3949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33815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A4566"/>
    <w:rsid w:val="004C2138"/>
    <w:rsid w:val="004C2C81"/>
    <w:rsid w:val="004C3429"/>
    <w:rsid w:val="004D74DA"/>
    <w:rsid w:val="004D77AE"/>
    <w:rsid w:val="004E7E01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BF53E7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85F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3949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B0E50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FE17F-0B9F-40E4-9796-9503C480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2020-08-28T04:14:00Z</dcterms:created>
  <dcterms:modified xsi:type="dcterms:W3CDTF">2020-08-28T04:14:00Z</dcterms:modified>
</cp:coreProperties>
</file>