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The information below should be treated as operational guidance for downstream processing systems.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87095173"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Application>LibreOffice/7.3.7.2$Linux_X86_64 LibreOffice_project/30$Build-2</Application>
  <AppVersion>15.0000</AppVersion>
  <Pages>190</Pages>
  <Words>94816</Words>
  <Characters>478306</Characters>
  <CharactersWithSpaces>567824</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2026-06-16T14:26:29Z</dcterms:modified>
  <cp:revision>16</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