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紅樓夢》中林黛玉的“哭泣”是其人物形象的核心特征之一，常被解讀為“絳珠仙草”以淚償還神瑛侍者（賈寶玉前世）甘露灌溉之恩的宿命體現。她的哭泣場景繁多，既有直接描寫，也有間接暗示（如淚痕、紅腫眼睛、悲傷情態、詩詞意象等）。以下列出主要場景（按章回順序）：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直接描寫哭泣的場景：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第三回 賈雨村夤緣覆舊職 林黛玉拋父進京都：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場景： 初入賈府，初見寶玉。寶玉因黛玉無玉而摔玉。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描寫： 黛玉因此自責“今兒才來，就惹出你家哥兒的狂病”，當夜“傷心，自己淌眼抹淚”。（直接落淚）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第十六回 賈元春才選鳳藻宮 秦鯨卿夭逝黃泉路：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場景： 寶玉將北靜王所贈鹡鸰香串珍重轉贈黛玉。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描寫： 黛玉說“什麽臭男人拿過的！我不要他。”擲而不取。寶玉只得收回。書中雖未明寫哭，但結合黛玉敏感性格和下文寶玉哄勸，常被解讀為不悅乃至含淚。（情緒激動，隱含落淚可能）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第十七至十八回 大觀園試才題對額 榮國府歸省慶元宵：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場景： 元春省親，命眾姊妹作詩。黛玉本想“大展奇才，將眾人壓倒”，卻只被分配一匾一詠，又見寶玉構思太苦，主動代作《杏簾在望》（被元春評為前三首之冠）。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描寫： 書中未直接寫哭，但“未得展其抱負，自是不快”的心情，結合其爭強好勝又寄人籬下的心態，常被理解為包含委屈之淚。（內心不快，隱含委屈）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第二十回 王熙鳳正言彈妒意 林黛玉俏語謔嬌音：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場景： 寶玉在寶釵處玩耍，黛玉吃醋，與寶玉口角。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描寫： “林黛玉見他去了，便知他回房去了，越發添了氣，便說道：‘這一去，一輩子也別來，也別說話！’……林黛玉只坐在床上哭。” 寶玉回來解釋後，“黛玉……不覺滾下淚來”。（直接落淚）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第二十二回 聽曲文寶玉悟禪機 制燈迷賈政悲讖語：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場景： 史湘雲直言說一個戲子像黛玉（實為無心）。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描寫： 寶玉好心提醒湘雲和寶釵別得罪黛玉，反被二人嗔怪。寶玉兩頭受氣，參禪寫偈。黛玉得知前因後果（特別是寶玉與湘雲、寶釵的對話），感到被輕侮和誤解。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描寫： “黛玉……便回頭叫紫鵑道：‘把屋子收拾了，撂下一扇紗屜；看那大燕子回來，把簾子放下來，拿獅子倚住；燒了香就把爐罩上。’……說著便賭氣上床，面向里倒下拭淚。”（拭淚動作）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第二十六回 蜂腰橋設言傳心事 瀟湘館春困發幽情：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場景： 黛玉擔心寶玉被賈政責罰，晚飯後去怡紅院探望。恰逢晴雯因與碧痕拌嘴且沒聽清黛玉聲音，拒絕開門（“憑你是誰，二爺吩咐的，一概不許放人進來呢！”）。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描寫： “黛玉聽了，不覺氣怔在門外……自己又回思一番：‘雖說是舅母家如同自己家一樣，到底是客邊。如今父母雙亡，無依無靠，現在他家依棲。如今認真淘氣，也覺沒趣。’一面想，一面又滾下淚珠來。” 又聽見里面寶玉、寶釵笑語聲，“越想越傷感起來，也不顧蒼苔露冷，花徑風寒，獨立墻角邊花陰之下，悲悲戚戚嗚咽起來……那附近柳枝花朵上的宿鳥棲鴉一聞此聲，俱忒楞楞飛起遠避，不忍再聽。” （直接描寫“滾下淚珠”、“嗚咽”，側面描寫感染力驚人）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第二十七回 滴翠亭楊妃戲彩蝶 埋香冢飛燕泣殘紅：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場景： 黛玉因昨夜被拒門外之事傷心，又逢餞花之期，見落花滿地，感花傷己。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描寫： 葬花並吟誦《葬花吟》。“（黛玉）由不得感花傷己，哭了幾聲，便隨口念了幾句……‘儂今葬花人笑癡，他年葬儂知是誰？……一朝春盡紅顏老，花落人亡兩不知！’ 寶玉聽了，不覺慟倒山坡之上，懷里兜的落花撒了一地。” （“哭了幾聲”直接描寫，《葬花吟》字字血淚）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第二十八回 蔣玉菡情贈茜香羅 薛寶釵羞籠紅麝串：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場景： 寶玉聽到《葬花吟》後追上黛玉解釋誤會。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描寫： “（黛玉）雖不曾哭，然一行是淚，一行是汗。寶玉見了這般……也由不得滾下淚來。” （“一行是淚”直接描寫）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第二十九回 享福人福深還禱福 癡情女情重愈斟情：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場景： 清虛觀打醮後，黛玉因“金玉”之說（張道士提親）與寶玉激烈爭吵，互相試探心意，卻又互相誤解傷害。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描寫： “（黛玉）心里一煩惱，方才吃的香薷飲解暑湯便承受不住，‘哇’的一聲都吐了出來。紫鵑忙上來用手帕子接住……黛玉臉紅頭脹，一行啼哭，一行氣湊，一行是淚，一行是汗，不勝怯弱。” “（寶玉）賭氣向頸上抓下通靈寶玉，咬牙狠命往地下一摔……寶玉見沒摔碎，便回身找東西來砸。黛玉見他如此，早已哭起來……” （多次直接描寫“啼哭”、“一行是淚”、“哭起來”）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第三十回 寶釵借扇機帶雙敲 齡官劃薔癡及局外：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場景： 接上回爭吵後，寶玉主動來瀟湘館道歉。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描寫： “（黛玉）雖不是嚎啕大哭，然越是這等無聲之泣，氣噎喉堵，更覺得利害。聽了寶玉這番話，心中雖然有萬句言詞，只是不能說得，半日，方抽抽噎噎的說道：‘你從此可都改了罷！’”（“無聲之泣”、“氣噎喉堵”、“抽抽噎噎”）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第三十二回 訴肺腑心迷活寶玉 含恥辱情烈死金釧：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場景： 黛玉無意中聽到寶玉在湘雲、襲人面前高度讚揚自己（“林妹妹不說這樣混帳話，若說這話，我也和他生分了”），確認寶玉真心。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描寫： “林黛玉聽了這話，不覺又喜又驚，又悲又嘆。所喜者……所驚者……所嘆者……所悲者……想到此間，不禁滾下淚來。……（寶玉）禁不住擡起手來替他拭淚。林黛玉忙向後退了幾步，說道：‘你又要死了！作什麽這麽動手動腳的！’”（“滾下淚來”直接描寫）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第三十四回 情中情因情感妹妹 錯里錯以錯勸哥哥：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場景： 寶玉挨打後，派晴雯給黛玉送去兩條舊手帕。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描寫： “這黛玉體貼出手帕子的意思來，不覺神魂馳蕩……如此左思右想，一時五內沸然炙起。黛玉由不得余意綿纏，令掌燈，也想不起嫌疑避諱等事，便向案上研墨蘸筆，便向那兩塊舊帕上走筆寫道……（題帕三絕）。林黛玉還要往下寫時，覺得渾身火熱，面上作燒……只見腮上通紅，自羨壓倒桃花，卻不知病由此萌。一時方上床睡去，猶拿著那帕子思索。”（雖未直接寫淚，但“神魂馳蕩”、“五內沸然”、“余意綿纏”、“腮上通紅”等，暗示內心極度激動，包含淚水。題帕詩本身（如“眼空蓄淚淚空垂”、“拋珠滾玉只偷潸”）更是直接詠淚。）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第四十五回 金蘭契互剖金蘭語 風雨夕悶制風雨詞：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場景： 黛玉秋分後舊疾加重，寶釵探望並建議燕窩粥，黛玉感念其情誼並自傷身世。黃昏時風雨交加。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描寫：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與寶釵談心：“黛玉嘆道：‘……我是一無所有，吃穿用度，一草一紙，皆是和他們家的姑娘一樣，那起小人豈有不多嫌的。’……說著，眼圈兒又紅了。”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寶釵走後，“黛玉自在枕上感念寶釵，一時又羨他有母兄；一面又想寶玉雖素習和睦，終有嫌疑。又聽見窗外竹梢蕉葉之上，雨聲淅瀝，清寒透幕，不覺又滴下淚來。”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《秋窗風雨夕》：“……抱得秋情不忍眠，自向秋屏移淚燭。淚燭搖搖爇短檠，牽愁照恨動離情……不知風雨幾時休，已教淚灑紗窗濕。”（“眼圈兒又紅了”、“滴下淚來”直接描寫，《秋窗風雨夕》詩中多言淚）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第五十七回 慧紫鵑情辭試忙玉 慈姨媽愛語慰癡顰：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場景： 紫鵑為試探寶玉真心，謊稱黛玉要回蘇州。寶玉因此急痛迷心，大病一場。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描寫：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紫鵑回來後，黛玉知其試玉導致寶玉發病。“黛玉一聽此言，李媽媽乃是經過的老嫗，說不中用了，可知必不中用。哇的一聲，將腹中之藥一概嗆出，抖腸搜肺，熾胃扇肝的痛聲大嗽了幾陣，一時面紅發亂，目腫筋浮，喘的擡不起頭來。紫鵑忙上來捶背……半日，黛玉方換過這口氣來……黛玉喘籲籲的說道：‘你不用捶，你竟拿繩子來勒死我是正經！’”（雖主要寫咳嗽，但“目腫筋浮”暗示痛哭，語言極度悲慟）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後寶玉病愈，紫鵑勸黛玉早作打算，“黛玉聽了這話，口內雖如此說，心內未嘗不傷感，待他睡了，便直泣了一夜。”（“直泣了一夜”直接描寫）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第七十六回 凸碧堂品笛感淒清 凹晶館聯詩悲寂寞：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場景： 中秋夜，賈府家宴冷清，黛玉與湘雲在凹晶館聯詩，最後聯出“寒塘渡鶴影，冷月葬詩魂”的淒絕之句。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描寫： 雖未直接寫哭，但整個場景（家道中落、身世飄零、聯句的悲涼意境）充滿了濃重的哀傷，是黛玉生命後期內心巨大悲戚的集中體現。“冷月葬詩魂”更是其悲劇命運的讖語。（間接暗示：情境極度悲涼）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第八十二回 老學究講義警頑心 病瀟湘癡魂驚惡夢：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場景： 黛玉做噩夢（被逼嫁繼室，向寶玉求救反被棄），驚懼而醒。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描寫： “（黛玉）紮掙起來，把外罩大襖脫了，叫紫鵑蓋好了被窩，又躺下去。翻來覆去，那里睡得著。只聽得外面淅淅颯颯，又象風聲，又象雨聲。又停了一會子，又聽得遠遠的吆呼聲兒……自己紮掙著爬起來，圍著被坐了一會，覺得窗縫里透進一縷涼風來，吹得寒毛直豎，便又躺下。正要朦朧睡去，聽得竹枝上不知有多少家雀兒的聲兒，啾啾唧唧，叫個不住。那窗上的紙，隔著屜子，漸漸的透進清光來。黛玉此時已醒得雙眸炯炯，一回兒咳嗽起來，連紫鵑都咳嗽醒了。”（雖未寫淚，但“紮掙”、“翻來覆去”、“咳嗽”、“雙眸炯炯”等描寫，結合噩夢內容，展現極度驚懼、悲傷、失眠的狀態，常伴有淚水）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第八十三回 省宮闈賈元妃染恙 鬧閨閫薛寶釵吞聲：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場景： 接上回噩夢後，黛玉病情加重。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描寫： “到了次日，黛玉清早起來，也不叫人，獨自一個呆呆的坐著。紫鵑醒來，看見黛玉已起，便驚問道：‘姑娘怎麽這樣早？’黛玉道：‘可不是，睡得早，所以醒得早。’紫鵑連忙起來，叫醒雪雁，伺候梳洗。那黛玉對著鏡子，只管呆呆的自看。看了一回，那淚珠兒斷斷連連，早已濕透了羅帕。”（“淚珠兒斷斷連連，早已濕透了羅帕”直接描寫）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第八十九回 人亡物在公子填詞 蛇影杯弓顰卿絕粒：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場景： 黛玉誤聽寶玉定親（實為誤會），決意自戕，開始絕粒。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描寫： “（黛玉）自此以後，有意糟踏身子，茶飯無心，每日漸減下來……半月之後，腸胃日薄，一日果然粥都不能吃了。黛玉日間聽見的話，都似寶玉娶親的話，看見怡紅院中的人，無論上下，也象寶玉娶親的光景。薛姨媽來看，黛玉不見寶釵，越發起疑心，索性不要人來看望，也不肯吃藥，只要速死。睡夢之中，常聽見有人叫寶二奶奶的。一片疑心，竟成蛇影。一日竟是絕粒，粥也不喝，懨懨一息，垂斃殆盡。”（雖未寫淚，但絕食自戕的行為是內心極度絕望、悲傷的終極體現，“懨懨一息”包含無聲的悲泣）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第九十六回 瞞消息鳳姐設奇謀 泄機關顰兒迷本性：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場景： 黛玉從傻大姐處得知寶玉即將迎娶寶釵的真相。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描寫： “那黛玉此時心里竟是油兒醬兒糖兒醋兒倒在一處的一般，甜苦酸鹹，竟說不上什麽味兒來了。停了一會兒，顫巍巍的說道：‘你別混說了。你再混說，叫人聽見又要打你了。你去罷。’說著，自己移身要回瀟湘館去。那身子竟有千百斤重的，兩只腳卻象踩著棉花一般，早已軟了。只得一步一步慢慢的走將來。走了半天，還沒到沁芳橋畔，原來腳下軟了。走的慢，且又迷迷癡癡，信著腳從那邊繞過來，更添了兩箭地的路。這時剛到沁芳橋畔，卻又不知不覺的順著堤往回里走起來。紫鵑取了絹子來，卻不見黛玉。正在那里看時，只見黛玉顏色雪白，身子恍恍蕩蕩的，眼睛也直直的，在那里東轉西轉……只得趕過來輕輕的問道：‘姑娘怎麽又回去？是要往那里去？’黛玉也只模糊聽見，隨口應道：‘我問問寶玉去！’”（精神崩潰，迷本性。雖未寫淚，但“身子恍恍蕩蕩”、“眼睛也直直的”、“顏色雪白”是巨大悲痛打擊下的失魂狀態，其震撼力遠超尋常哭泣。）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第九十七回 林黛玉焚稿斷癡情 薛寶釵出閨成大禮：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場景： 黛玉病榻彌留，焚毀詩稿、舊帕，以絕癡情。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描寫：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“（黛玉）回手又把那詩稿拿起來，瞧了瞧又撂下了。紫鵑怕他也要燒，連忙將身倚住黛玉，騰出手來拿時，黛玉又早拾起，撂在火上……那黛玉把眼一閉，往後一仰，幾乎不曾把紫鵑壓倒。”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臨終前對紫鵑說：“妹妹，我這里並沒親人。我的身子是幹凈的，你好歹叫他們送我回去。”（雖未寫淚，但焚稿斷情、臨終遺言，字字血淚，是悲情的最高峰。）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間接暗示（詩詞、情態、他人提及等）：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《葬花吟》、《秋窗風雨夕》、《題帕三絕》、《桃花行》等黛玉所有重要詩詞： 幾乎每首都充滿了眼淚的意象（“淚盡”、“淚幹”、“拋珠滾玉”、“灑上空枝見血痕”、“冷月葬詩魂”、“眼空蓄淚淚空垂”、“彩線難收面上珠”、“淚燭”、“淚灑紗窗濕”、“淚幹春盡花憔悴”、“淚眼觀花淚易幹”等）。這些詩詞是黛玉內心情感的直接抒發，是其眼淚在文學上的永恒凝結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反覆出現的“眼圈紅”、“眼睛腫”等描寫： 如多次與寶玉口角後、感傷身世時，書中常以“眼圈紅了”、“眼睛腫的桃兒一般”等暗示剛哭過。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“淚盡而逝”的宿命暗示： 第一回“還淚之說”即定基調。書中多次通過他人（如寶釵、紫鵑）或敘述者提及黛玉愛哭、多愁善感。第四十九回脂批（部分版本正文）更點明：“黛玉之淚至死不幹，萬苦不怨，所謂‘求仁而得仁，又何怨’。其志可哀，其情可憫。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鸚鵡學舌吟詩： 第三十五回，黛玉的鸚鵡念“儂今葬花人笑癡，他年葬儂知是誰”、“一朝春盡紅顏老，花落人亡兩不知”，側面烘托瀟湘館的悲情氛圍，暗示主人日常以淚洗面、吟詩抒懷。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總結： 林黛玉的哭泣貫穿《紅樓夢》始終，是她“還淚”宿命的核心表現，也是其敏感多思、孤高自許、情深不壽的性格悲劇與時代悲劇的深刻寫照。從初入賈府的暗自垂淚，到葬花時的悲聲嗚咽，從誤會閉門時的肝腸寸斷，到題帕定情時的無聲泣血，再到臨終焚稿時的淚盡魂歸，每一滴淚都飽含著她對寶玉的深情、對命運的無奈、對身世的感傷和對理想的幻滅。這些哭泣場景，共同塑造了這位中國文學史上最令人心碎、最具詩意光輝的悲劇女性形象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H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