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353" w:rsidRPr="00826353" w:rsidRDefault="00826353" w:rsidP="00826353">
      <w:pPr>
        <w:pBdr>
          <w:bottom w:val="single" w:sz="6" w:space="0" w:color="AAAAAA"/>
        </w:pBdr>
        <w:spacing w:after="60" w:line="240" w:lineRule="auto"/>
        <w:outlineLvl w:val="0"/>
        <w:rPr>
          <w:rFonts w:ascii="Georgia" w:eastAsia="Times New Roman" w:hAnsi="Georgia" w:cs="Times New Roman"/>
          <w:color w:val="000000"/>
          <w:kern w:val="36"/>
          <w:sz w:val="43"/>
          <w:szCs w:val="43"/>
          <w:lang/>
        </w:rPr>
      </w:pPr>
      <w:r w:rsidRPr="00826353">
        <w:rPr>
          <w:rFonts w:ascii="Georgia" w:eastAsia="Times New Roman" w:hAnsi="Georgia" w:cs="Times New Roman"/>
          <w:color w:val="000000"/>
          <w:kern w:val="36"/>
          <w:sz w:val="43"/>
          <w:szCs w:val="43"/>
          <w:lang/>
        </w:rPr>
        <w:t>Flying Tigers</w:t>
      </w:r>
    </w:p>
    <w:p w:rsidR="00826353" w:rsidRPr="00826353" w:rsidRDefault="00826353" w:rsidP="00826353">
      <w:pPr>
        <w:spacing w:after="0" w:line="240" w:lineRule="auto"/>
        <w:rPr>
          <w:rFonts w:ascii="Arial" w:eastAsia="Times New Roman" w:hAnsi="Arial" w:cs="Arial"/>
          <w:color w:val="252525"/>
          <w:sz w:val="19"/>
          <w:szCs w:val="19"/>
        </w:rPr>
      </w:pPr>
      <w:r w:rsidRPr="00826353">
        <w:rPr>
          <w:rFonts w:ascii="Arial" w:eastAsia="Times New Roman" w:hAnsi="Arial" w:cs="Arial"/>
          <w:color w:val="252525"/>
          <w:sz w:val="19"/>
          <w:szCs w:val="19"/>
        </w:rPr>
        <w:t>From Wikipedia, the free encyclopedia</w:t>
      </w:r>
    </w:p>
    <w:tbl>
      <w:tblPr>
        <w:tblW w:w="4725"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935"/>
        <w:gridCol w:w="2790"/>
      </w:tblGrid>
      <w:tr w:rsidR="00826353" w:rsidRPr="00826353" w:rsidTr="00826353">
        <w:trPr>
          <w:tblCellSpacing w:w="15" w:type="dxa"/>
        </w:trPr>
        <w:tc>
          <w:tcPr>
            <w:tcW w:w="0" w:type="auto"/>
            <w:gridSpan w:val="2"/>
            <w:shd w:val="clear" w:color="auto" w:fill="B0C4DE"/>
            <w:vAlign w:val="center"/>
            <w:hideMark/>
          </w:tcPr>
          <w:p w:rsidR="00826353" w:rsidRPr="00826353" w:rsidRDefault="00826353" w:rsidP="00826353">
            <w:pPr>
              <w:spacing w:before="120" w:after="120" w:line="360" w:lineRule="atLeast"/>
              <w:jc w:val="center"/>
              <w:rPr>
                <w:rFonts w:ascii="Times New Roman" w:eastAsia="Times New Roman" w:hAnsi="Times New Roman" w:cs="Times New Roman"/>
                <w:b/>
                <w:bCs/>
                <w:color w:val="000000"/>
                <w:sz w:val="20"/>
                <w:szCs w:val="20"/>
              </w:rPr>
            </w:pPr>
            <w:r w:rsidRPr="00826353">
              <w:rPr>
                <w:rFonts w:ascii="Times New Roman" w:eastAsia="Times New Roman" w:hAnsi="Times New Roman" w:cs="Times New Roman"/>
                <w:b/>
                <w:bCs/>
                <w:color w:val="000000"/>
                <w:sz w:val="20"/>
                <w:szCs w:val="20"/>
              </w:rPr>
              <w:t>1st American Volunteer Group</w:t>
            </w:r>
          </w:p>
        </w:tc>
      </w:tr>
      <w:tr w:rsidR="00826353" w:rsidRPr="00826353" w:rsidTr="00826353">
        <w:trPr>
          <w:tblCellSpacing w:w="15" w:type="dxa"/>
        </w:trPr>
        <w:tc>
          <w:tcPr>
            <w:tcW w:w="0" w:type="auto"/>
            <w:gridSpan w:val="2"/>
            <w:tcBorders>
              <w:bottom w:val="single" w:sz="6" w:space="0" w:color="AAAAAA"/>
            </w:tcBorders>
            <w:shd w:val="clear" w:color="auto" w:fill="F9F9F9"/>
            <w:hideMark/>
          </w:tcPr>
          <w:p w:rsidR="00826353" w:rsidRPr="00826353" w:rsidRDefault="00826353" w:rsidP="00826353">
            <w:pPr>
              <w:spacing w:before="120" w:after="120" w:line="360" w:lineRule="atLeast"/>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extent cx="2857500" cy="1971675"/>
                  <wp:effectExtent l="19050" t="0" r="0" b="0"/>
                  <wp:docPr id="1" name="Picture 1" descr="Flying Tigers personnel">
                    <a:hlinkClick xmlns:a="http://schemas.openxmlformats.org/drawingml/2006/main" r:id="rId4" tooltip="&quot;Flying Tigers perso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ing Tigers personnel">
                            <a:hlinkClick r:id="rId4" tooltip="&quot;Flying Tigers personnel&quot;"/>
                          </pic:cNvPr>
                          <pic:cNvPicPr>
                            <a:picLocks noChangeAspect="1" noChangeArrowheads="1"/>
                          </pic:cNvPicPr>
                        </pic:nvPicPr>
                        <pic:blipFill>
                          <a:blip r:embed="rId5" cstate="print"/>
                          <a:srcRect/>
                          <a:stretch>
                            <a:fillRect/>
                          </a:stretch>
                        </pic:blipFill>
                        <pic:spPr bwMode="auto">
                          <a:xfrm>
                            <a:off x="0" y="0"/>
                            <a:ext cx="2857500" cy="1971675"/>
                          </a:xfrm>
                          <a:prstGeom prst="rect">
                            <a:avLst/>
                          </a:prstGeom>
                          <a:noFill/>
                          <a:ln w="9525">
                            <a:noFill/>
                            <a:miter lim="800000"/>
                            <a:headEnd/>
                            <a:tailEnd/>
                          </a:ln>
                        </pic:spPr>
                      </pic:pic>
                    </a:graphicData>
                  </a:graphic>
                </wp:inline>
              </w:drawing>
            </w:r>
          </w:p>
        </w:tc>
      </w:tr>
      <w:tr w:rsidR="00826353" w:rsidRPr="00826353" w:rsidTr="00826353">
        <w:trPr>
          <w:tblCellSpacing w:w="15" w:type="dxa"/>
        </w:trPr>
        <w:tc>
          <w:tcPr>
            <w:tcW w:w="0" w:type="auto"/>
            <w:shd w:val="clear" w:color="auto" w:fill="F9F9F9"/>
            <w:tcMar>
              <w:top w:w="48" w:type="dxa"/>
              <w:left w:w="48" w:type="dxa"/>
              <w:bottom w:w="48" w:type="dxa"/>
              <w:right w:w="240" w:type="dxa"/>
            </w:tcMar>
            <w:hideMark/>
          </w:tcPr>
          <w:p w:rsidR="00826353" w:rsidRPr="00826353" w:rsidRDefault="00826353" w:rsidP="00826353">
            <w:pPr>
              <w:spacing w:before="120" w:after="120" w:line="360" w:lineRule="atLeast"/>
              <w:rPr>
                <w:rFonts w:ascii="Times New Roman" w:eastAsia="Times New Roman" w:hAnsi="Times New Roman" w:cs="Times New Roman"/>
                <w:b/>
                <w:bCs/>
                <w:color w:val="000000"/>
                <w:sz w:val="18"/>
                <w:szCs w:val="18"/>
              </w:rPr>
            </w:pPr>
            <w:r w:rsidRPr="00826353">
              <w:rPr>
                <w:rFonts w:ascii="Times New Roman" w:eastAsia="Times New Roman" w:hAnsi="Times New Roman" w:cs="Times New Roman"/>
                <w:b/>
                <w:bCs/>
                <w:color w:val="000000"/>
                <w:sz w:val="18"/>
                <w:szCs w:val="18"/>
              </w:rPr>
              <w:t>Active</w:t>
            </w:r>
          </w:p>
        </w:tc>
        <w:tc>
          <w:tcPr>
            <w:tcW w:w="0" w:type="auto"/>
            <w:shd w:val="clear" w:color="auto" w:fill="F9F9F9"/>
            <w:hideMark/>
          </w:tcPr>
          <w:p w:rsidR="00826353" w:rsidRPr="00826353" w:rsidRDefault="00826353" w:rsidP="00826353">
            <w:pPr>
              <w:spacing w:before="120" w:after="120" w:line="360" w:lineRule="atLeast"/>
              <w:rPr>
                <w:rFonts w:ascii="Times New Roman" w:eastAsia="Times New Roman" w:hAnsi="Times New Roman" w:cs="Times New Roman"/>
                <w:color w:val="000000"/>
                <w:sz w:val="18"/>
                <w:szCs w:val="18"/>
              </w:rPr>
            </w:pPr>
            <w:r w:rsidRPr="00826353">
              <w:rPr>
                <w:rFonts w:ascii="Times New Roman" w:eastAsia="Times New Roman" w:hAnsi="Times New Roman" w:cs="Times New Roman"/>
                <w:color w:val="000000"/>
                <w:sz w:val="18"/>
                <w:szCs w:val="18"/>
              </w:rPr>
              <w:t>20 December 1941 – 4 July 1942</w:t>
            </w:r>
          </w:p>
        </w:tc>
      </w:tr>
      <w:tr w:rsidR="00826353" w:rsidRPr="00826353" w:rsidTr="00826353">
        <w:trPr>
          <w:tblCellSpacing w:w="15" w:type="dxa"/>
        </w:trPr>
        <w:tc>
          <w:tcPr>
            <w:tcW w:w="0" w:type="auto"/>
            <w:shd w:val="clear" w:color="auto" w:fill="F9F9F9"/>
            <w:tcMar>
              <w:top w:w="48" w:type="dxa"/>
              <w:left w:w="48" w:type="dxa"/>
              <w:bottom w:w="48" w:type="dxa"/>
              <w:right w:w="240" w:type="dxa"/>
            </w:tcMar>
            <w:hideMark/>
          </w:tcPr>
          <w:p w:rsidR="00826353" w:rsidRPr="00826353" w:rsidRDefault="00826353" w:rsidP="00826353">
            <w:pPr>
              <w:spacing w:before="120" w:after="120" w:line="360" w:lineRule="atLeast"/>
              <w:rPr>
                <w:rFonts w:ascii="Times New Roman" w:eastAsia="Times New Roman" w:hAnsi="Times New Roman" w:cs="Times New Roman"/>
                <w:b/>
                <w:bCs/>
                <w:color w:val="000000"/>
                <w:sz w:val="18"/>
                <w:szCs w:val="18"/>
              </w:rPr>
            </w:pPr>
            <w:r w:rsidRPr="00826353">
              <w:rPr>
                <w:rFonts w:ascii="Times New Roman" w:eastAsia="Times New Roman" w:hAnsi="Times New Roman" w:cs="Times New Roman"/>
                <w:b/>
                <w:bCs/>
                <w:color w:val="000000"/>
                <w:sz w:val="18"/>
                <w:szCs w:val="18"/>
              </w:rPr>
              <w:t>Country</w:t>
            </w:r>
          </w:p>
        </w:tc>
        <w:tc>
          <w:tcPr>
            <w:tcW w:w="0" w:type="auto"/>
            <w:shd w:val="clear" w:color="auto" w:fill="F9F9F9"/>
            <w:hideMark/>
          </w:tcPr>
          <w:p w:rsidR="00826353" w:rsidRPr="00826353" w:rsidRDefault="00826353" w:rsidP="00826353">
            <w:pPr>
              <w:spacing w:before="120" w:after="120" w:line="360" w:lineRule="atLeast"/>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extent cx="219075" cy="142875"/>
                  <wp:effectExtent l="19050" t="0" r="9525" b="0"/>
                  <wp:docPr id="2" name="Picture 2" descr="https://upload.wikimedia.org/wikipedia/commons/thumb/7/72/Flag_of_the_Republic_of_China.svg/23px-Flag_of_the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7/72/Flag_of_the_Republic_of_China.svg/23px-Flag_of_the_Republic_of_China.svg.png"/>
                          <pic:cNvPicPr>
                            <a:picLocks noChangeAspect="1" noChangeArrowheads="1"/>
                          </pic:cNvPicPr>
                        </pic:nvPicPr>
                        <pic:blipFill>
                          <a:blip r:embed="rId6" cstate="print"/>
                          <a:srcRect/>
                          <a:stretch>
                            <a:fillRect/>
                          </a:stretch>
                        </pic:blipFill>
                        <pic:spPr bwMode="auto">
                          <a:xfrm>
                            <a:off x="0" y="0"/>
                            <a:ext cx="219075" cy="142875"/>
                          </a:xfrm>
                          <a:prstGeom prst="rect">
                            <a:avLst/>
                          </a:prstGeom>
                          <a:noFill/>
                          <a:ln w="9525">
                            <a:noFill/>
                            <a:miter lim="800000"/>
                            <a:headEnd/>
                            <a:tailEnd/>
                          </a:ln>
                        </pic:spPr>
                      </pic:pic>
                    </a:graphicData>
                  </a:graphic>
                </wp:inline>
              </w:drawing>
            </w:r>
            <w:r w:rsidRPr="00826353">
              <w:rPr>
                <w:rFonts w:ascii="Times New Roman" w:eastAsia="Times New Roman" w:hAnsi="Times New Roman" w:cs="Times New Roman"/>
                <w:color w:val="000000"/>
                <w:sz w:val="18"/>
              </w:rPr>
              <w:t> </w:t>
            </w:r>
            <w:hyperlink r:id="rId7" w:tooltip="Republic of China (1912–49)" w:history="1">
              <w:r w:rsidRPr="00826353">
                <w:rPr>
                  <w:rFonts w:ascii="Times New Roman" w:eastAsia="Times New Roman" w:hAnsi="Times New Roman" w:cs="Times New Roman"/>
                  <w:color w:val="0B0080"/>
                  <w:sz w:val="18"/>
                </w:rPr>
                <w:t>China</w:t>
              </w:r>
            </w:hyperlink>
            <w:r w:rsidRPr="00826353">
              <w:rPr>
                <w:rFonts w:ascii="Times New Roman" w:eastAsia="Times New Roman" w:hAnsi="Times New Roman" w:cs="Times New Roman"/>
                <w:color w:val="000000"/>
                <w:sz w:val="18"/>
                <w:szCs w:val="18"/>
              </w:rPr>
              <w:br/>
            </w:r>
            <w:r>
              <w:rPr>
                <w:rFonts w:ascii="Times New Roman" w:eastAsia="Times New Roman" w:hAnsi="Times New Roman" w:cs="Times New Roman"/>
                <w:noProof/>
                <w:color w:val="000000"/>
                <w:sz w:val="18"/>
                <w:szCs w:val="18"/>
              </w:rPr>
              <w:drawing>
                <wp:inline distT="0" distB="0" distL="0" distR="0">
                  <wp:extent cx="219075" cy="114300"/>
                  <wp:effectExtent l="19050" t="0" r="9525" b="0"/>
                  <wp:docPr id="3" name="Picture 3" descr="https://upload.wikimedia.org/wikipedia/commons/thumb/1/1a/US_flag_48_stars.svg/23px-US_flag_48_sta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a/US_flag_48_stars.svg/23px-US_flag_48_stars.svg.png"/>
                          <pic:cNvPicPr>
                            <a:picLocks noChangeAspect="1" noChangeArrowheads="1"/>
                          </pic:cNvPicPr>
                        </pic:nvPicPr>
                        <pic:blipFill>
                          <a:blip r:embed="rId8" cstate="print"/>
                          <a:srcRect/>
                          <a:stretch>
                            <a:fillRect/>
                          </a:stretch>
                        </pic:blipFill>
                        <pic:spPr bwMode="auto">
                          <a:xfrm>
                            <a:off x="0" y="0"/>
                            <a:ext cx="219075" cy="114300"/>
                          </a:xfrm>
                          <a:prstGeom prst="rect">
                            <a:avLst/>
                          </a:prstGeom>
                          <a:noFill/>
                          <a:ln w="9525">
                            <a:noFill/>
                            <a:miter lim="800000"/>
                            <a:headEnd/>
                            <a:tailEnd/>
                          </a:ln>
                        </pic:spPr>
                      </pic:pic>
                    </a:graphicData>
                  </a:graphic>
                </wp:inline>
              </w:drawing>
            </w:r>
            <w:r w:rsidRPr="00826353">
              <w:rPr>
                <w:rFonts w:ascii="Times New Roman" w:eastAsia="Times New Roman" w:hAnsi="Times New Roman" w:cs="Times New Roman"/>
                <w:color w:val="000000"/>
                <w:sz w:val="18"/>
              </w:rPr>
              <w:t> </w:t>
            </w:r>
            <w:hyperlink r:id="rId9" w:tooltip="United States" w:history="1">
              <w:r w:rsidRPr="00826353">
                <w:rPr>
                  <w:rFonts w:ascii="Times New Roman" w:eastAsia="Times New Roman" w:hAnsi="Times New Roman" w:cs="Times New Roman"/>
                  <w:color w:val="0B0080"/>
                  <w:sz w:val="18"/>
                </w:rPr>
                <w:t>United States</w:t>
              </w:r>
            </w:hyperlink>
          </w:p>
        </w:tc>
      </w:tr>
      <w:tr w:rsidR="00826353" w:rsidRPr="00826353" w:rsidTr="00826353">
        <w:trPr>
          <w:tblCellSpacing w:w="15" w:type="dxa"/>
        </w:trPr>
        <w:tc>
          <w:tcPr>
            <w:tcW w:w="0" w:type="auto"/>
            <w:shd w:val="clear" w:color="auto" w:fill="F9F9F9"/>
            <w:tcMar>
              <w:top w:w="48" w:type="dxa"/>
              <w:left w:w="48" w:type="dxa"/>
              <w:bottom w:w="48" w:type="dxa"/>
              <w:right w:w="240" w:type="dxa"/>
            </w:tcMar>
            <w:hideMark/>
          </w:tcPr>
          <w:p w:rsidR="00826353" w:rsidRPr="00826353" w:rsidRDefault="00826353" w:rsidP="00826353">
            <w:pPr>
              <w:spacing w:before="120" w:after="120" w:line="360" w:lineRule="atLeast"/>
              <w:rPr>
                <w:rFonts w:ascii="Times New Roman" w:eastAsia="Times New Roman" w:hAnsi="Times New Roman" w:cs="Times New Roman"/>
                <w:b/>
                <w:bCs/>
                <w:color w:val="000000"/>
                <w:sz w:val="18"/>
                <w:szCs w:val="18"/>
              </w:rPr>
            </w:pPr>
            <w:r w:rsidRPr="00826353">
              <w:rPr>
                <w:rFonts w:ascii="Times New Roman" w:eastAsia="Times New Roman" w:hAnsi="Times New Roman" w:cs="Times New Roman"/>
                <w:b/>
                <w:bCs/>
                <w:color w:val="000000"/>
                <w:sz w:val="18"/>
                <w:szCs w:val="18"/>
              </w:rPr>
              <w:t>Allegiance</w:t>
            </w:r>
          </w:p>
        </w:tc>
        <w:tc>
          <w:tcPr>
            <w:tcW w:w="0" w:type="auto"/>
            <w:shd w:val="clear" w:color="auto" w:fill="F9F9F9"/>
            <w:hideMark/>
          </w:tcPr>
          <w:p w:rsidR="00826353" w:rsidRPr="00826353" w:rsidRDefault="00826353" w:rsidP="00826353">
            <w:pPr>
              <w:spacing w:before="120" w:after="120" w:line="360" w:lineRule="atLeast"/>
              <w:rPr>
                <w:rFonts w:ascii="Times New Roman" w:eastAsia="Times New Roman" w:hAnsi="Times New Roman" w:cs="Times New Roman"/>
                <w:color w:val="000000"/>
                <w:sz w:val="18"/>
                <w:szCs w:val="18"/>
              </w:rPr>
            </w:pPr>
            <w:r>
              <w:rPr>
                <w:rFonts w:ascii="Times New Roman" w:eastAsia="Times New Roman" w:hAnsi="Times New Roman" w:cs="Times New Roman"/>
                <w:noProof/>
                <w:color w:val="0B0080"/>
                <w:sz w:val="18"/>
                <w:szCs w:val="18"/>
              </w:rPr>
              <w:drawing>
                <wp:inline distT="0" distB="0" distL="0" distR="0">
                  <wp:extent cx="219075" cy="114300"/>
                  <wp:effectExtent l="19050" t="0" r="9525" b="0"/>
                  <wp:docPr id="4" name="Picture 4" descr="United States">
                    <a:hlinkClick xmlns:a="http://schemas.openxmlformats.org/drawingml/2006/main" r:id="rId9" tooltip="&quot;United St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a:hlinkClick r:id="rId9" tooltip="&quot;United States&quot;"/>
                          </pic:cNvPr>
                          <pic:cNvPicPr>
                            <a:picLocks noChangeAspect="1" noChangeArrowheads="1"/>
                          </pic:cNvPicPr>
                        </pic:nvPicPr>
                        <pic:blipFill>
                          <a:blip r:embed="rId8" cstate="print"/>
                          <a:srcRect/>
                          <a:stretch>
                            <a:fillRect/>
                          </a:stretch>
                        </pic:blipFill>
                        <pic:spPr bwMode="auto">
                          <a:xfrm>
                            <a:off x="0" y="0"/>
                            <a:ext cx="219075" cy="114300"/>
                          </a:xfrm>
                          <a:prstGeom prst="rect">
                            <a:avLst/>
                          </a:prstGeom>
                          <a:noFill/>
                          <a:ln w="9525">
                            <a:noFill/>
                            <a:miter lim="800000"/>
                            <a:headEnd/>
                            <a:tailEnd/>
                          </a:ln>
                        </pic:spPr>
                      </pic:pic>
                    </a:graphicData>
                  </a:graphic>
                </wp:inline>
              </w:drawing>
            </w:r>
            <w:r w:rsidRPr="00826353">
              <w:rPr>
                <w:rFonts w:ascii="Times New Roman" w:eastAsia="Times New Roman" w:hAnsi="Times New Roman" w:cs="Times New Roman"/>
                <w:color w:val="000000"/>
                <w:sz w:val="18"/>
              </w:rPr>
              <w:t> </w:t>
            </w:r>
            <w:r w:rsidRPr="00826353">
              <w:rPr>
                <w:rFonts w:ascii="Times New Roman" w:eastAsia="Times New Roman" w:hAnsi="Times New Roman" w:cs="Times New Roman"/>
                <w:color w:val="000000"/>
                <w:sz w:val="18"/>
                <w:szCs w:val="18"/>
              </w:rPr>
              <w:t>American volunteers</w:t>
            </w:r>
          </w:p>
        </w:tc>
      </w:tr>
      <w:tr w:rsidR="00826353" w:rsidRPr="00826353" w:rsidTr="00826353">
        <w:trPr>
          <w:tblCellSpacing w:w="15" w:type="dxa"/>
        </w:trPr>
        <w:tc>
          <w:tcPr>
            <w:tcW w:w="0" w:type="auto"/>
            <w:shd w:val="clear" w:color="auto" w:fill="F9F9F9"/>
            <w:tcMar>
              <w:top w:w="48" w:type="dxa"/>
              <w:left w:w="48" w:type="dxa"/>
              <w:bottom w:w="48" w:type="dxa"/>
              <w:right w:w="240" w:type="dxa"/>
            </w:tcMar>
            <w:hideMark/>
          </w:tcPr>
          <w:p w:rsidR="00826353" w:rsidRPr="00826353" w:rsidRDefault="00826353" w:rsidP="00826353">
            <w:pPr>
              <w:spacing w:before="120" w:after="120" w:line="360" w:lineRule="atLeast"/>
              <w:rPr>
                <w:rFonts w:ascii="Times New Roman" w:eastAsia="Times New Roman" w:hAnsi="Times New Roman" w:cs="Times New Roman"/>
                <w:b/>
                <w:bCs/>
                <w:color w:val="000000"/>
                <w:sz w:val="18"/>
                <w:szCs w:val="18"/>
              </w:rPr>
            </w:pPr>
            <w:r w:rsidRPr="00826353">
              <w:rPr>
                <w:rFonts w:ascii="Times New Roman" w:eastAsia="Times New Roman" w:hAnsi="Times New Roman" w:cs="Times New Roman"/>
                <w:b/>
                <w:bCs/>
                <w:color w:val="000000"/>
                <w:sz w:val="18"/>
                <w:szCs w:val="18"/>
              </w:rPr>
              <w:t>Branch</w:t>
            </w:r>
          </w:p>
        </w:tc>
        <w:tc>
          <w:tcPr>
            <w:tcW w:w="0" w:type="auto"/>
            <w:shd w:val="clear" w:color="auto" w:fill="F9F9F9"/>
            <w:hideMark/>
          </w:tcPr>
          <w:p w:rsidR="00826353" w:rsidRPr="00826353" w:rsidRDefault="00826353" w:rsidP="00826353">
            <w:pPr>
              <w:spacing w:before="120" w:after="120" w:line="360" w:lineRule="atLeast"/>
              <w:rPr>
                <w:rFonts w:ascii="Times New Roman" w:eastAsia="Times New Roman" w:hAnsi="Times New Roman" w:cs="Times New Roman"/>
                <w:color w:val="000000"/>
                <w:sz w:val="18"/>
                <w:szCs w:val="18"/>
              </w:rPr>
            </w:pPr>
            <w:r w:rsidRPr="00826353">
              <w:rPr>
                <w:rFonts w:ascii="Times New Roman" w:eastAsia="Times New Roman" w:hAnsi="Times New Roman" w:cs="Times New Roman"/>
                <w:color w:val="000000"/>
                <w:sz w:val="18"/>
                <w:szCs w:val="18"/>
              </w:rPr>
              <w:t>Army Air Corps</w:t>
            </w:r>
          </w:p>
        </w:tc>
      </w:tr>
      <w:tr w:rsidR="00826353" w:rsidRPr="00826353" w:rsidTr="00826353">
        <w:trPr>
          <w:tblCellSpacing w:w="15" w:type="dxa"/>
        </w:trPr>
        <w:tc>
          <w:tcPr>
            <w:tcW w:w="0" w:type="auto"/>
            <w:shd w:val="clear" w:color="auto" w:fill="F9F9F9"/>
            <w:tcMar>
              <w:top w:w="48" w:type="dxa"/>
              <w:left w:w="48" w:type="dxa"/>
              <w:bottom w:w="48" w:type="dxa"/>
              <w:right w:w="240" w:type="dxa"/>
            </w:tcMar>
            <w:hideMark/>
          </w:tcPr>
          <w:p w:rsidR="00826353" w:rsidRPr="00826353" w:rsidRDefault="00826353" w:rsidP="00826353">
            <w:pPr>
              <w:spacing w:before="120" w:after="120" w:line="360" w:lineRule="atLeast"/>
              <w:rPr>
                <w:rFonts w:ascii="Times New Roman" w:eastAsia="Times New Roman" w:hAnsi="Times New Roman" w:cs="Times New Roman"/>
                <w:b/>
                <w:bCs/>
                <w:color w:val="000000"/>
                <w:sz w:val="18"/>
                <w:szCs w:val="18"/>
              </w:rPr>
            </w:pPr>
            <w:r w:rsidRPr="00826353">
              <w:rPr>
                <w:rFonts w:ascii="Times New Roman" w:eastAsia="Times New Roman" w:hAnsi="Times New Roman" w:cs="Times New Roman"/>
                <w:b/>
                <w:bCs/>
                <w:color w:val="000000"/>
                <w:sz w:val="18"/>
                <w:szCs w:val="18"/>
              </w:rPr>
              <w:t>Type</w:t>
            </w:r>
          </w:p>
        </w:tc>
        <w:tc>
          <w:tcPr>
            <w:tcW w:w="0" w:type="auto"/>
            <w:shd w:val="clear" w:color="auto" w:fill="F9F9F9"/>
            <w:hideMark/>
          </w:tcPr>
          <w:p w:rsidR="00826353" w:rsidRPr="00826353" w:rsidRDefault="00826353" w:rsidP="00826353">
            <w:pPr>
              <w:spacing w:before="120" w:after="120" w:line="360" w:lineRule="atLeast"/>
              <w:rPr>
                <w:rFonts w:ascii="Times New Roman" w:eastAsia="Times New Roman" w:hAnsi="Times New Roman" w:cs="Times New Roman"/>
                <w:color w:val="000000"/>
                <w:sz w:val="18"/>
                <w:szCs w:val="18"/>
              </w:rPr>
            </w:pPr>
            <w:hyperlink r:id="rId10" w:tooltip="Group (air force unit)" w:history="1">
              <w:r w:rsidRPr="00826353">
                <w:rPr>
                  <w:rFonts w:ascii="Times New Roman" w:eastAsia="Times New Roman" w:hAnsi="Times New Roman" w:cs="Times New Roman"/>
                  <w:color w:val="0B0080"/>
                  <w:sz w:val="18"/>
                </w:rPr>
                <w:t>Fighter group</w:t>
              </w:r>
            </w:hyperlink>
          </w:p>
        </w:tc>
      </w:tr>
      <w:tr w:rsidR="00826353" w:rsidRPr="00826353" w:rsidTr="00826353">
        <w:trPr>
          <w:tblCellSpacing w:w="15" w:type="dxa"/>
        </w:trPr>
        <w:tc>
          <w:tcPr>
            <w:tcW w:w="0" w:type="auto"/>
            <w:shd w:val="clear" w:color="auto" w:fill="F9F9F9"/>
            <w:tcMar>
              <w:top w:w="48" w:type="dxa"/>
              <w:left w:w="48" w:type="dxa"/>
              <w:bottom w:w="48" w:type="dxa"/>
              <w:right w:w="240" w:type="dxa"/>
            </w:tcMar>
            <w:hideMark/>
          </w:tcPr>
          <w:p w:rsidR="00826353" w:rsidRPr="00826353" w:rsidRDefault="00826353" w:rsidP="00826353">
            <w:pPr>
              <w:spacing w:before="120" w:after="120" w:line="360" w:lineRule="atLeast"/>
              <w:rPr>
                <w:rFonts w:ascii="Times New Roman" w:eastAsia="Times New Roman" w:hAnsi="Times New Roman" w:cs="Times New Roman"/>
                <w:b/>
                <w:bCs/>
                <w:color w:val="000000"/>
                <w:sz w:val="18"/>
                <w:szCs w:val="18"/>
              </w:rPr>
            </w:pPr>
            <w:r w:rsidRPr="00826353">
              <w:rPr>
                <w:rFonts w:ascii="Times New Roman" w:eastAsia="Times New Roman" w:hAnsi="Times New Roman" w:cs="Times New Roman"/>
                <w:b/>
                <w:bCs/>
                <w:color w:val="000000"/>
                <w:sz w:val="18"/>
                <w:szCs w:val="18"/>
              </w:rPr>
              <w:t>Size</w:t>
            </w:r>
          </w:p>
        </w:tc>
        <w:tc>
          <w:tcPr>
            <w:tcW w:w="0" w:type="auto"/>
            <w:shd w:val="clear" w:color="auto" w:fill="F9F9F9"/>
            <w:hideMark/>
          </w:tcPr>
          <w:p w:rsidR="00826353" w:rsidRPr="00826353" w:rsidRDefault="00826353" w:rsidP="00826353">
            <w:pPr>
              <w:spacing w:before="120" w:after="120" w:line="360" w:lineRule="atLeast"/>
              <w:rPr>
                <w:rFonts w:ascii="Times New Roman" w:eastAsia="Times New Roman" w:hAnsi="Times New Roman" w:cs="Times New Roman"/>
                <w:color w:val="000000"/>
                <w:sz w:val="18"/>
                <w:szCs w:val="18"/>
              </w:rPr>
            </w:pPr>
            <w:r w:rsidRPr="00826353">
              <w:rPr>
                <w:rFonts w:ascii="Times New Roman" w:eastAsia="Times New Roman" w:hAnsi="Times New Roman" w:cs="Times New Roman"/>
                <w:color w:val="000000"/>
                <w:sz w:val="18"/>
                <w:szCs w:val="18"/>
              </w:rPr>
              <w:t>3</w:t>
            </w:r>
            <w:r w:rsidRPr="00826353">
              <w:rPr>
                <w:rFonts w:ascii="Times New Roman" w:eastAsia="Times New Roman" w:hAnsi="Times New Roman" w:cs="Times New Roman"/>
                <w:color w:val="000000"/>
                <w:sz w:val="18"/>
              </w:rPr>
              <w:t> </w:t>
            </w:r>
            <w:hyperlink r:id="rId11" w:tooltip="Squadron (aviation)" w:history="1">
              <w:r w:rsidRPr="00826353">
                <w:rPr>
                  <w:rFonts w:ascii="Times New Roman" w:eastAsia="Times New Roman" w:hAnsi="Times New Roman" w:cs="Times New Roman"/>
                  <w:color w:val="0B0080"/>
                  <w:sz w:val="18"/>
                </w:rPr>
                <w:t>squadrons</w:t>
              </w:r>
            </w:hyperlink>
            <w:r w:rsidRPr="00826353">
              <w:rPr>
                <w:rFonts w:ascii="Times New Roman" w:eastAsia="Times New Roman" w:hAnsi="Times New Roman" w:cs="Times New Roman"/>
                <w:color w:val="000000"/>
                <w:sz w:val="18"/>
                <w:szCs w:val="18"/>
              </w:rPr>
              <w:t>;</w:t>
            </w:r>
            <w:r w:rsidRPr="00826353">
              <w:rPr>
                <w:rFonts w:ascii="Times New Roman" w:eastAsia="Times New Roman" w:hAnsi="Times New Roman" w:cs="Times New Roman"/>
                <w:color w:val="000000"/>
                <w:sz w:val="18"/>
                <w:szCs w:val="18"/>
              </w:rPr>
              <w:br/>
              <w:t>60 aircraft average</w:t>
            </w:r>
          </w:p>
        </w:tc>
      </w:tr>
      <w:tr w:rsidR="00826353" w:rsidRPr="00826353" w:rsidTr="00826353">
        <w:trPr>
          <w:tblCellSpacing w:w="15" w:type="dxa"/>
        </w:trPr>
        <w:tc>
          <w:tcPr>
            <w:tcW w:w="0" w:type="auto"/>
            <w:shd w:val="clear" w:color="auto" w:fill="F9F9F9"/>
            <w:tcMar>
              <w:top w:w="48" w:type="dxa"/>
              <w:left w:w="48" w:type="dxa"/>
              <w:bottom w:w="48" w:type="dxa"/>
              <w:right w:w="240" w:type="dxa"/>
            </w:tcMar>
            <w:hideMark/>
          </w:tcPr>
          <w:p w:rsidR="00826353" w:rsidRPr="00826353" w:rsidRDefault="00826353" w:rsidP="00826353">
            <w:pPr>
              <w:spacing w:before="120" w:after="120" w:line="360" w:lineRule="atLeast"/>
              <w:rPr>
                <w:rFonts w:ascii="Times New Roman" w:eastAsia="Times New Roman" w:hAnsi="Times New Roman" w:cs="Times New Roman"/>
                <w:b/>
                <w:bCs/>
                <w:color w:val="000000"/>
                <w:sz w:val="18"/>
                <w:szCs w:val="18"/>
              </w:rPr>
            </w:pPr>
            <w:r w:rsidRPr="00826353">
              <w:rPr>
                <w:rFonts w:ascii="Times New Roman" w:eastAsia="Times New Roman" w:hAnsi="Times New Roman" w:cs="Times New Roman"/>
                <w:b/>
                <w:bCs/>
                <w:color w:val="000000"/>
                <w:sz w:val="18"/>
                <w:szCs w:val="18"/>
              </w:rPr>
              <w:t>Nickname(s)</w:t>
            </w:r>
          </w:p>
        </w:tc>
        <w:tc>
          <w:tcPr>
            <w:tcW w:w="0" w:type="auto"/>
            <w:shd w:val="clear" w:color="auto" w:fill="F9F9F9"/>
            <w:hideMark/>
          </w:tcPr>
          <w:p w:rsidR="00826353" w:rsidRPr="00826353" w:rsidRDefault="00826353" w:rsidP="00826353">
            <w:pPr>
              <w:spacing w:before="120" w:after="120" w:line="360" w:lineRule="atLeast"/>
              <w:rPr>
                <w:rFonts w:ascii="Times New Roman" w:eastAsia="Times New Roman" w:hAnsi="Times New Roman" w:cs="Times New Roman"/>
                <w:color w:val="000000"/>
                <w:sz w:val="18"/>
                <w:szCs w:val="18"/>
              </w:rPr>
            </w:pPr>
            <w:r w:rsidRPr="00826353">
              <w:rPr>
                <w:rFonts w:ascii="Times New Roman" w:eastAsia="Times New Roman" w:hAnsi="Times New Roman" w:cs="Times New Roman"/>
                <w:color w:val="000000"/>
                <w:sz w:val="18"/>
                <w:szCs w:val="18"/>
              </w:rPr>
              <w:t>"The Flying Tigers"</w:t>
            </w:r>
          </w:p>
        </w:tc>
      </w:tr>
      <w:tr w:rsidR="00826353" w:rsidRPr="00826353" w:rsidTr="00826353">
        <w:trPr>
          <w:tblCellSpacing w:w="15" w:type="dxa"/>
        </w:trPr>
        <w:tc>
          <w:tcPr>
            <w:tcW w:w="0" w:type="auto"/>
            <w:gridSpan w:val="2"/>
            <w:shd w:val="clear" w:color="auto" w:fill="B0C4DE"/>
            <w:vAlign w:val="center"/>
            <w:hideMark/>
          </w:tcPr>
          <w:p w:rsidR="00826353" w:rsidRPr="00826353" w:rsidRDefault="00826353" w:rsidP="00826353">
            <w:pPr>
              <w:spacing w:before="120" w:after="120" w:line="360" w:lineRule="atLeast"/>
              <w:jc w:val="center"/>
              <w:rPr>
                <w:rFonts w:ascii="Times New Roman" w:eastAsia="Times New Roman" w:hAnsi="Times New Roman" w:cs="Times New Roman"/>
                <w:b/>
                <w:bCs/>
                <w:color w:val="000000"/>
                <w:sz w:val="20"/>
                <w:szCs w:val="20"/>
              </w:rPr>
            </w:pPr>
            <w:r w:rsidRPr="00826353">
              <w:rPr>
                <w:rFonts w:ascii="Times New Roman" w:eastAsia="Times New Roman" w:hAnsi="Times New Roman" w:cs="Times New Roman"/>
                <w:b/>
                <w:bCs/>
                <w:color w:val="000000"/>
                <w:sz w:val="20"/>
                <w:szCs w:val="20"/>
              </w:rPr>
              <w:t>Commanders</w:t>
            </w:r>
          </w:p>
        </w:tc>
      </w:tr>
      <w:tr w:rsidR="00826353" w:rsidRPr="00826353" w:rsidTr="00826353">
        <w:trPr>
          <w:tblCellSpacing w:w="15" w:type="dxa"/>
        </w:trPr>
        <w:tc>
          <w:tcPr>
            <w:tcW w:w="0" w:type="auto"/>
            <w:shd w:val="clear" w:color="auto" w:fill="F9F9F9"/>
            <w:tcMar>
              <w:top w:w="48" w:type="dxa"/>
              <w:left w:w="48" w:type="dxa"/>
              <w:bottom w:w="48" w:type="dxa"/>
              <w:right w:w="240" w:type="dxa"/>
            </w:tcMar>
            <w:hideMark/>
          </w:tcPr>
          <w:p w:rsidR="00826353" w:rsidRPr="00826353" w:rsidRDefault="00826353" w:rsidP="00826353">
            <w:pPr>
              <w:spacing w:before="120" w:after="120" w:line="360" w:lineRule="atLeast"/>
              <w:rPr>
                <w:rFonts w:ascii="Times New Roman" w:eastAsia="Times New Roman" w:hAnsi="Times New Roman" w:cs="Times New Roman"/>
                <w:b/>
                <w:bCs/>
                <w:color w:val="000000"/>
                <w:sz w:val="18"/>
                <w:szCs w:val="18"/>
              </w:rPr>
            </w:pPr>
            <w:r w:rsidRPr="00826353">
              <w:rPr>
                <w:rFonts w:ascii="Times New Roman" w:eastAsia="Times New Roman" w:hAnsi="Times New Roman" w:cs="Times New Roman"/>
                <w:b/>
                <w:bCs/>
                <w:color w:val="000000"/>
                <w:sz w:val="18"/>
                <w:szCs w:val="18"/>
              </w:rPr>
              <w:t>Notable</w:t>
            </w:r>
            <w:r w:rsidRPr="00826353">
              <w:rPr>
                <w:rFonts w:ascii="Times New Roman" w:eastAsia="Times New Roman" w:hAnsi="Times New Roman" w:cs="Times New Roman"/>
                <w:b/>
                <w:bCs/>
                <w:color w:val="000000"/>
                <w:sz w:val="18"/>
                <w:szCs w:val="18"/>
              </w:rPr>
              <w:br/>
              <w:t>commanders</w:t>
            </w:r>
          </w:p>
        </w:tc>
        <w:tc>
          <w:tcPr>
            <w:tcW w:w="0" w:type="auto"/>
            <w:shd w:val="clear" w:color="auto" w:fill="F9F9F9"/>
            <w:hideMark/>
          </w:tcPr>
          <w:p w:rsidR="00826353" w:rsidRPr="00826353" w:rsidRDefault="00826353" w:rsidP="00826353">
            <w:pPr>
              <w:spacing w:before="120" w:after="120" w:line="360" w:lineRule="atLeast"/>
              <w:rPr>
                <w:rFonts w:ascii="Times New Roman" w:eastAsia="Times New Roman" w:hAnsi="Times New Roman" w:cs="Times New Roman"/>
                <w:color w:val="000000"/>
                <w:sz w:val="18"/>
                <w:szCs w:val="18"/>
              </w:rPr>
            </w:pPr>
            <w:hyperlink r:id="rId12" w:tooltip="Claire Chennault" w:history="1">
              <w:r w:rsidRPr="00826353">
                <w:rPr>
                  <w:rFonts w:ascii="Times New Roman" w:eastAsia="Times New Roman" w:hAnsi="Times New Roman" w:cs="Times New Roman"/>
                  <w:color w:val="0B0080"/>
                  <w:sz w:val="18"/>
                </w:rPr>
                <w:t>Claire Chennault</w:t>
              </w:r>
            </w:hyperlink>
          </w:p>
        </w:tc>
      </w:tr>
    </w:tbl>
    <w:p w:rsidR="00826353" w:rsidRPr="00826353" w:rsidRDefault="00826353" w:rsidP="00826353">
      <w:pPr>
        <w:shd w:val="clear" w:color="auto" w:fill="F9F9F9"/>
        <w:spacing w:after="0" w:line="240" w:lineRule="auto"/>
        <w:jc w:val="center"/>
        <w:rPr>
          <w:rFonts w:ascii="Arial" w:eastAsia="Times New Roman" w:hAnsi="Arial" w:cs="Arial"/>
          <w:color w:val="252525"/>
          <w:sz w:val="20"/>
          <w:szCs w:val="20"/>
          <w:lang/>
        </w:rPr>
      </w:pPr>
      <w:r>
        <w:rPr>
          <w:rFonts w:ascii="Arial" w:eastAsia="Times New Roman" w:hAnsi="Arial" w:cs="Arial"/>
          <w:noProof/>
          <w:color w:val="252525"/>
          <w:sz w:val="20"/>
          <w:szCs w:val="20"/>
        </w:rPr>
        <w:lastRenderedPageBreak/>
        <w:drawing>
          <wp:inline distT="0" distB="0" distL="0" distR="0">
            <wp:extent cx="2381250" cy="1790700"/>
            <wp:effectExtent l="19050" t="0" r="0" b="0"/>
            <wp:docPr id="5" name="Picture 5" descr="File:Flying Tigers Bite Back.o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Flying Tigers Bite Back.ogg"/>
                    <pic:cNvPicPr>
                      <a:picLocks noChangeAspect="1" noChangeArrowheads="1"/>
                    </pic:cNvPicPr>
                  </pic:nvPicPr>
                  <pic:blipFill>
                    <a:blip r:embed="rId13" cstate="print"/>
                    <a:srcRect/>
                    <a:stretch>
                      <a:fillRect/>
                    </a:stretch>
                  </pic:blipFill>
                  <pic:spPr bwMode="auto">
                    <a:xfrm>
                      <a:off x="0" y="0"/>
                      <a:ext cx="2381250" cy="1790700"/>
                    </a:xfrm>
                    <a:prstGeom prst="rect">
                      <a:avLst/>
                    </a:prstGeom>
                    <a:noFill/>
                    <a:ln w="9525">
                      <a:noFill/>
                      <a:miter lim="800000"/>
                      <a:headEnd/>
                      <a:tailEnd/>
                    </a:ln>
                  </pic:spPr>
                </pic:pic>
              </a:graphicData>
            </a:graphic>
          </wp:inline>
        </w:drawing>
      </w:r>
    </w:p>
    <w:p w:rsidR="00826353" w:rsidRPr="00826353" w:rsidRDefault="00826353" w:rsidP="00826353">
      <w:pPr>
        <w:shd w:val="clear" w:color="auto" w:fill="F9F9F9"/>
        <w:spacing w:line="336" w:lineRule="atLeast"/>
        <w:rPr>
          <w:rFonts w:ascii="Arial" w:eastAsia="Times New Roman" w:hAnsi="Arial" w:cs="Arial"/>
          <w:color w:val="252525"/>
          <w:sz w:val="19"/>
          <w:szCs w:val="19"/>
          <w:lang/>
        </w:rPr>
      </w:pPr>
      <w:r w:rsidRPr="00826353">
        <w:rPr>
          <w:rFonts w:ascii="Arial" w:eastAsia="Times New Roman" w:hAnsi="Arial" w:cs="Arial"/>
          <w:color w:val="252525"/>
          <w:sz w:val="19"/>
          <w:szCs w:val="19"/>
          <w:lang/>
        </w:rPr>
        <w:t xml:space="preserve">US Air Forces </w:t>
      </w:r>
      <w:proofErr w:type="spellStart"/>
      <w:r w:rsidRPr="00826353">
        <w:rPr>
          <w:rFonts w:ascii="Arial" w:eastAsia="Times New Roman" w:hAnsi="Arial" w:cs="Arial"/>
          <w:color w:val="252525"/>
          <w:sz w:val="19"/>
          <w:szCs w:val="19"/>
          <w:lang/>
        </w:rPr>
        <w:t>video:Flying</w:t>
      </w:r>
      <w:proofErr w:type="spellEnd"/>
      <w:r w:rsidRPr="00826353">
        <w:rPr>
          <w:rFonts w:ascii="Arial" w:eastAsia="Times New Roman" w:hAnsi="Arial" w:cs="Arial"/>
          <w:color w:val="252525"/>
          <w:sz w:val="19"/>
          <w:szCs w:val="19"/>
          <w:lang/>
        </w:rPr>
        <w:t xml:space="preserve"> Tigers Bite Back</w:t>
      </w:r>
    </w:p>
    <w:p w:rsidR="00826353" w:rsidRPr="00826353" w:rsidRDefault="00826353" w:rsidP="00826353">
      <w:pPr>
        <w:spacing w:before="120" w:after="120" w:line="240" w:lineRule="auto"/>
        <w:rPr>
          <w:rFonts w:ascii="Arial" w:eastAsia="Times New Roman" w:hAnsi="Arial" w:cs="Arial"/>
          <w:color w:val="252525"/>
          <w:sz w:val="21"/>
          <w:szCs w:val="21"/>
          <w:lang/>
        </w:rPr>
      </w:pPr>
      <w:r w:rsidRPr="00826353">
        <w:rPr>
          <w:rFonts w:ascii="Arial" w:eastAsia="Times New Roman" w:hAnsi="Arial" w:cs="Arial"/>
          <w:color w:val="252525"/>
          <w:sz w:val="21"/>
          <w:szCs w:val="21"/>
          <w:lang/>
        </w:rPr>
        <w:t>The</w:t>
      </w:r>
      <w:r w:rsidRPr="00826353">
        <w:rPr>
          <w:rFonts w:ascii="Arial" w:eastAsia="Times New Roman" w:hAnsi="Arial" w:cs="Arial"/>
          <w:color w:val="252525"/>
          <w:sz w:val="21"/>
          <w:lang/>
        </w:rPr>
        <w:t> </w:t>
      </w:r>
      <w:r w:rsidRPr="00826353">
        <w:rPr>
          <w:rFonts w:ascii="Arial" w:eastAsia="Times New Roman" w:hAnsi="Arial" w:cs="Arial"/>
          <w:b/>
          <w:bCs/>
          <w:color w:val="252525"/>
          <w:sz w:val="21"/>
          <w:szCs w:val="21"/>
          <w:lang/>
        </w:rPr>
        <w:t>1st American Volunteer Group</w:t>
      </w:r>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(AVG) of the</w:t>
      </w:r>
      <w:r w:rsidRPr="00826353">
        <w:rPr>
          <w:rFonts w:ascii="Arial" w:eastAsia="Times New Roman" w:hAnsi="Arial" w:cs="Arial"/>
          <w:color w:val="252525"/>
          <w:sz w:val="21"/>
          <w:lang/>
        </w:rPr>
        <w:t> </w:t>
      </w:r>
      <w:hyperlink r:id="rId14" w:tooltip="Republic of China Air Force" w:history="1">
        <w:r w:rsidRPr="00826353">
          <w:rPr>
            <w:rFonts w:ascii="Arial" w:eastAsia="Times New Roman" w:hAnsi="Arial" w:cs="Arial"/>
            <w:color w:val="0B0080"/>
            <w:sz w:val="21"/>
            <w:lang/>
          </w:rPr>
          <w:t>Chinese Air Force</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in 1941–1942, nicknamed the</w:t>
      </w:r>
      <w:r w:rsidRPr="00826353">
        <w:rPr>
          <w:rFonts w:ascii="Arial" w:eastAsia="Times New Roman" w:hAnsi="Arial" w:cs="Arial"/>
          <w:color w:val="252525"/>
          <w:sz w:val="21"/>
          <w:lang/>
        </w:rPr>
        <w:t> </w:t>
      </w:r>
      <w:r w:rsidRPr="00826353">
        <w:rPr>
          <w:rFonts w:ascii="Arial" w:eastAsia="Times New Roman" w:hAnsi="Arial" w:cs="Arial"/>
          <w:b/>
          <w:bCs/>
          <w:i/>
          <w:iCs/>
          <w:color w:val="252525"/>
          <w:sz w:val="21"/>
          <w:szCs w:val="21"/>
          <w:lang/>
        </w:rPr>
        <w:t>Flying Tigers</w:t>
      </w:r>
      <w:r w:rsidRPr="00826353">
        <w:rPr>
          <w:rFonts w:ascii="Arial" w:eastAsia="Times New Roman" w:hAnsi="Arial" w:cs="Arial"/>
          <w:color w:val="252525"/>
          <w:sz w:val="21"/>
          <w:szCs w:val="21"/>
          <w:lang/>
        </w:rPr>
        <w:t>, was composed of pilots from the</w:t>
      </w:r>
      <w:r w:rsidRPr="00826353">
        <w:rPr>
          <w:rFonts w:ascii="Arial" w:eastAsia="Times New Roman" w:hAnsi="Arial" w:cs="Arial"/>
          <w:color w:val="252525"/>
          <w:sz w:val="21"/>
          <w:lang/>
        </w:rPr>
        <w:t> </w:t>
      </w:r>
      <w:hyperlink r:id="rId15" w:tooltip="United States Army Air Corps" w:history="1">
        <w:r w:rsidRPr="00826353">
          <w:rPr>
            <w:rFonts w:ascii="Arial" w:eastAsia="Times New Roman" w:hAnsi="Arial" w:cs="Arial"/>
            <w:color w:val="0B0080"/>
            <w:sz w:val="21"/>
            <w:lang/>
          </w:rPr>
          <w:t>United States Army Air Corps</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(USAAC),</w:t>
      </w:r>
      <w:r w:rsidRPr="00826353">
        <w:rPr>
          <w:rFonts w:ascii="Arial" w:eastAsia="Times New Roman" w:hAnsi="Arial" w:cs="Arial"/>
          <w:color w:val="252525"/>
          <w:sz w:val="21"/>
          <w:lang/>
        </w:rPr>
        <w:t> </w:t>
      </w:r>
      <w:hyperlink r:id="rId16" w:tooltip="United States Navy" w:history="1">
        <w:r w:rsidRPr="00826353">
          <w:rPr>
            <w:rFonts w:ascii="Arial" w:eastAsia="Times New Roman" w:hAnsi="Arial" w:cs="Arial"/>
            <w:color w:val="0B0080"/>
            <w:sz w:val="21"/>
            <w:lang/>
          </w:rPr>
          <w:t>Navy</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(USN), and</w:t>
      </w:r>
      <w:r w:rsidRPr="00826353">
        <w:rPr>
          <w:rFonts w:ascii="Arial" w:eastAsia="Times New Roman" w:hAnsi="Arial" w:cs="Arial"/>
          <w:color w:val="252525"/>
          <w:sz w:val="21"/>
          <w:lang/>
        </w:rPr>
        <w:t> </w:t>
      </w:r>
      <w:hyperlink r:id="rId17" w:tooltip="United States Marine Corps" w:history="1">
        <w:r w:rsidRPr="00826353">
          <w:rPr>
            <w:rFonts w:ascii="Arial" w:eastAsia="Times New Roman" w:hAnsi="Arial" w:cs="Arial"/>
            <w:color w:val="0B0080"/>
            <w:sz w:val="21"/>
            <w:lang/>
          </w:rPr>
          <w:t>Marine Corps</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(USMC), recruited under</w:t>
      </w:r>
      <w:r w:rsidRPr="00826353">
        <w:rPr>
          <w:rFonts w:ascii="Arial" w:eastAsia="Times New Roman" w:hAnsi="Arial" w:cs="Arial"/>
          <w:color w:val="252525"/>
          <w:sz w:val="21"/>
          <w:lang/>
        </w:rPr>
        <w:t> </w:t>
      </w:r>
      <w:hyperlink r:id="rId18" w:tooltip="President of the United States" w:history="1">
        <w:r w:rsidRPr="00826353">
          <w:rPr>
            <w:rFonts w:ascii="Arial" w:eastAsia="Times New Roman" w:hAnsi="Arial" w:cs="Arial"/>
            <w:color w:val="0B0080"/>
            <w:sz w:val="21"/>
            <w:lang/>
          </w:rPr>
          <w:t>presidential</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authority and commanded by</w:t>
      </w:r>
      <w:r w:rsidRPr="00826353">
        <w:rPr>
          <w:rFonts w:ascii="Arial" w:eastAsia="Times New Roman" w:hAnsi="Arial" w:cs="Arial"/>
          <w:color w:val="252525"/>
          <w:sz w:val="21"/>
          <w:lang/>
        </w:rPr>
        <w:t> </w:t>
      </w:r>
      <w:hyperlink r:id="rId19" w:tooltip="Claire Lee Chennault" w:history="1">
        <w:r w:rsidRPr="00826353">
          <w:rPr>
            <w:rFonts w:ascii="Arial" w:eastAsia="Times New Roman" w:hAnsi="Arial" w:cs="Arial"/>
            <w:color w:val="0B0080"/>
            <w:sz w:val="21"/>
            <w:lang/>
          </w:rPr>
          <w:t>Claire Lee Chennault</w:t>
        </w:r>
      </w:hyperlink>
      <w:r w:rsidRPr="00826353">
        <w:rPr>
          <w:rFonts w:ascii="Arial" w:eastAsia="Times New Roman" w:hAnsi="Arial" w:cs="Arial"/>
          <w:color w:val="252525"/>
          <w:sz w:val="21"/>
          <w:szCs w:val="21"/>
          <w:lang/>
        </w:rPr>
        <w:t>. The shark-faced</w:t>
      </w:r>
      <w:r w:rsidRPr="00826353">
        <w:rPr>
          <w:rFonts w:ascii="Arial" w:eastAsia="Times New Roman" w:hAnsi="Arial" w:cs="Arial"/>
          <w:color w:val="252525"/>
          <w:sz w:val="21"/>
          <w:lang/>
        </w:rPr>
        <w:t> </w:t>
      </w:r>
      <w:hyperlink r:id="rId20" w:tooltip="Nose art" w:history="1">
        <w:r w:rsidRPr="00826353">
          <w:rPr>
            <w:rFonts w:ascii="Arial" w:eastAsia="Times New Roman" w:hAnsi="Arial" w:cs="Arial"/>
            <w:color w:val="0B0080"/>
            <w:sz w:val="21"/>
            <w:lang/>
          </w:rPr>
          <w:t>nose art</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of the Flying Tigers remains among the most recognizable image of any individual combat aircraft or combat unit of World War II.</w:t>
      </w:r>
    </w:p>
    <w:p w:rsidR="00826353" w:rsidRPr="00826353" w:rsidRDefault="00826353" w:rsidP="00826353">
      <w:pPr>
        <w:spacing w:before="120" w:after="120" w:line="240" w:lineRule="auto"/>
        <w:rPr>
          <w:rFonts w:ascii="Arial" w:eastAsia="Times New Roman" w:hAnsi="Arial" w:cs="Arial"/>
          <w:color w:val="252525"/>
          <w:sz w:val="21"/>
          <w:szCs w:val="21"/>
          <w:lang/>
        </w:rPr>
      </w:pPr>
      <w:r w:rsidRPr="00826353">
        <w:rPr>
          <w:rFonts w:ascii="Arial" w:eastAsia="Times New Roman" w:hAnsi="Arial" w:cs="Arial"/>
          <w:color w:val="252525"/>
          <w:sz w:val="21"/>
          <w:szCs w:val="21"/>
          <w:lang/>
        </w:rPr>
        <w:t>The group consisted of three</w:t>
      </w:r>
      <w:r w:rsidRPr="00826353">
        <w:rPr>
          <w:rFonts w:ascii="Arial" w:eastAsia="Times New Roman" w:hAnsi="Arial" w:cs="Arial"/>
          <w:color w:val="252525"/>
          <w:sz w:val="21"/>
          <w:lang/>
        </w:rPr>
        <w:t> </w:t>
      </w:r>
      <w:hyperlink r:id="rId21" w:tooltip="Fighter aircraft" w:history="1">
        <w:r w:rsidRPr="00826353">
          <w:rPr>
            <w:rFonts w:ascii="Arial" w:eastAsia="Times New Roman" w:hAnsi="Arial" w:cs="Arial"/>
            <w:color w:val="0B0080"/>
            <w:sz w:val="21"/>
            <w:lang/>
          </w:rPr>
          <w:t>fighter</w:t>
        </w:r>
      </w:hyperlink>
      <w:r w:rsidRPr="00826353">
        <w:rPr>
          <w:rFonts w:ascii="Arial" w:eastAsia="Times New Roman" w:hAnsi="Arial" w:cs="Arial"/>
          <w:color w:val="252525"/>
          <w:sz w:val="21"/>
          <w:lang/>
        </w:rPr>
        <w:t> </w:t>
      </w:r>
      <w:hyperlink r:id="rId22" w:tooltip="Squadron (aviation)" w:history="1">
        <w:r w:rsidRPr="00826353">
          <w:rPr>
            <w:rFonts w:ascii="Arial" w:eastAsia="Times New Roman" w:hAnsi="Arial" w:cs="Arial"/>
            <w:color w:val="0B0080"/>
            <w:sz w:val="21"/>
            <w:lang/>
          </w:rPr>
          <w:t>squadrons</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of around 30 aircraft each. It trained in</w:t>
      </w:r>
      <w:r w:rsidRPr="00826353">
        <w:rPr>
          <w:rFonts w:ascii="Arial" w:eastAsia="Times New Roman" w:hAnsi="Arial" w:cs="Arial"/>
          <w:color w:val="252525"/>
          <w:sz w:val="21"/>
          <w:lang/>
        </w:rPr>
        <w:t> </w:t>
      </w:r>
      <w:hyperlink r:id="rId23" w:tooltip="Burma" w:history="1">
        <w:r w:rsidRPr="00826353">
          <w:rPr>
            <w:rFonts w:ascii="Arial" w:eastAsia="Times New Roman" w:hAnsi="Arial" w:cs="Arial"/>
            <w:color w:val="0B0080"/>
            <w:sz w:val="21"/>
            <w:lang/>
          </w:rPr>
          <w:t>Burma</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before the American entry into World War II with the mission of defending China against</w:t>
      </w:r>
      <w:r w:rsidRPr="00826353">
        <w:rPr>
          <w:rFonts w:ascii="Arial" w:eastAsia="Times New Roman" w:hAnsi="Arial" w:cs="Arial"/>
          <w:color w:val="252525"/>
          <w:sz w:val="21"/>
          <w:lang/>
        </w:rPr>
        <w:t> </w:t>
      </w:r>
      <w:hyperlink r:id="rId24" w:tooltip="Empire of Japan" w:history="1">
        <w:r w:rsidRPr="00826353">
          <w:rPr>
            <w:rFonts w:ascii="Arial" w:eastAsia="Times New Roman" w:hAnsi="Arial" w:cs="Arial"/>
            <w:color w:val="0B0080"/>
            <w:sz w:val="21"/>
            <w:lang/>
          </w:rPr>
          <w:t>Japanese</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forces. The group of volunteers were officially members of the Chinese Air Force. The members of the group had contracts with salaries ranging from $250 a month for a mechanic to $750 for a squadron commander, roughly three times what they had been making in the</w:t>
      </w:r>
      <w:r w:rsidRPr="00826353">
        <w:rPr>
          <w:rFonts w:ascii="Arial" w:eastAsia="Times New Roman" w:hAnsi="Arial" w:cs="Arial"/>
          <w:color w:val="252525"/>
          <w:sz w:val="21"/>
          <w:lang/>
        </w:rPr>
        <w:t> </w:t>
      </w:r>
      <w:hyperlink r:id="rId25" w:tooltip="United States Armed Forces" w:history="1">
        <w:r w:rsidRPr="00826353">
          <w:rPr>
            <w:rFonts w:ascii="Arial" w:eastAsia="Times New Roman" w:hAnsi="Arial" w:cs="Arial"/>
            <w:color w:val="0B0080"/>
            <w:sz w:val="21"/>
            <w:lang/>
          </w:rPr>
          <w:t>U.S. forces</w:t>
        </w:r>
      </w:hyperlink>
      <w:r w:rsidRPr="00826353">
        <w:rPr>
          <w:rFonts w:ascii="Arial" w:eastAsia="Times New Roman" w:hAnsi="Arial" w:cs="Arial"/>
          <w:color w:val="252525"/>
          <w:sz w:val="21"/>
          <w:szCs w:val="21"/>
          <w:lang/>
        </w:rPr>
        <w:t>. While it accepted some civilian volunteers for its headquarters and ground crew, the AVG recruited most of its staff from the U.S. military.</w:t>
      </w:r>
    </w:p>
    <w:p w:rsidR="00826353" w:rsidRPr="00826353" w:rsidRDefault="00826353" w:rsidP="00826353">
      <w:pPr>
        <w:spacing w:before="120" w:after="120" w:line="240" w:lineRule="auto"/>
        <w:rPr>
          <w:rFonts w:ascii="Arial" w:eastAsia="Times New Roman" w:hAnsi="Arial" w:cs="Arial"/>
          <w:color w:val="252525"/>
          <w:sz w:val="21"/>
          <w:szCs w:val="21"/>
          <w:lang/>
        </w:rPr>
      </w:pPr>
      <w:r w:rsidRPr="00826353">
        <w:rPr>
          <w:rFonts w:ascii="Arial" w:eastAsia="Times New Roman" w:hAnsi="Arial" w:cs="Arial"/>
          <w:color w:val="252525"/>
          <w:sz w:val="21"/>
          <w:szCs w:val="21"/>
          <w:lang/>
        </w:rPr>
        <w:t>The group first saw combat on 20 December 1941, 12 days after</w:t>
      </w:r>
      <w:r w:rsidRPr="00826353">
        <w:rPr>
          <w:rFonts w:ascii="Arial" w:eastAsia="Times New Roman" w:hAnsi="Arial" w:cs="Arial"/>
          <w:color w:val="252525"/>
          <w:sz w:val="21"/>
          <w:lang/>
        </w:rPr>
        <w:t> </w:t>
      </w:r>
      <w:hyperlink r:id="rId26" w:tooltip="Attack on Pearl Harbor" w:history="1">
        <w:r w:rsidRPr="00826353">
          <w:rPr>
            <w:rFonts w:ascii="Arial" w:eastAsia="Times New Roman" w:hAnsi="Arial" w:cs="Arial"/>
            <w:color w:val="0B0080"/>
            <w:sz w:val="21"/>
            <w:lang/>
          </w:rPr>
          <w:t>Pearl Harbor</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(local time). It demonstrated innovative tactical victories when the news in the U.S. was filled with little more than stories of defeat at the hands of the Japanese forces, and achieved such notable success during the lowest period of the war for both the U.S. and the</w:t>
      </w:r>
      <w:r w:rsidRPr="00826353">
        <w:rPr>
          <w:rFonts w:ascii="Arial" w:eastAsia="Times New Roman" w:hAnsi="Arial" w:cs="Arial"/>
          <w:color w:val="252525"/>
          <w:sz w:val="21"/>
          <w:lang/>
        </w:rPr>
        <w:t> </w:t>
      </w:r>
      <w:hyperlink r:id="rId27" w:tooltip="Allies of World War II" w:history="1">
        <w:r w:rsidRPr="00826353">
          <w:rPr>
            <w:rFonts w:ascii="Arial" w:eastAsia="Times New Roman" w:hAnsi="Arial" w:cs="Arial"/>
            <w:color w:val="0B0080"/>
            <w:sz w:val="21"/>
            <w:lang/>
          </w:rPr>
          <w:t>Allied Forces</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as to give hope to America that it might eventually defeat the Japanese. AVG pilots earned official credit, and received combat bonuses, for destroying 296 enemy aircraft,</w:t>
      </w:r>
      <w:hyperlink r:id="rId28" w:anchor="cite_note-Ford_pp._30.E2.80.9334-1" w:history="1">
        <w:r w:rsidRPr="00826353">
          <w:rPr>
            <w:rFonts w:ascii="Arial" w:eastAsia="Times New Roman" w:hAnsi="Arial" w:cs="Arial"/>
            <w:color w:val="0B0080"/>
            <w:sz w:val="17"/>
            <w:vertAlign w:val="superscript"/>
            <w:lang/>
          </w:rPr>
          <w:t>[1]</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while losing only 14 pilots in combat.</w:t>
      </w:r>
      <w:hyperlink r:id="rId29" w:anchor="cite_note-Ford_pp._30.E2.80.9334-1" w:history="1">
        <w:r w:rsidRPr="00826353">
          <w:rPr>
            <w:rFonts w:ascii="Arial" w:eastAsia="Times New Roman" w:hAnsi="Arial" w:cs="Arial"/>
            <w:color w:val="0B0080"/>
            <w:sz w:val="17"/>
            <w:vertAlign w:val="superscript"/>
            <w:lang/>
          </w:rPr>
          <w:t>[1]</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The combat records of the AVG still exist and researchers have found them credible</w:t>
      </w:r>
      <w:r w:rsidRPr="00826353">
        <w:rPr>
          <w:rFonts w:ascii="Arial" w:eastAsia="Times New Roman" w:hAnsi="Arial" w:cs="Arial"/>
          <w:color w:val="252525"/>
          <w:sz w:val="17"/>
          <w:szCs w:val="17"/>
          <w:vertAlign w:val="superscript"/>
          <w:lang/>
        </w:rPr>
        <w:t>[</w:t>
      </w:r>
      <w:hyperlink r:id="rId30" w:tooltip="Wikipedia:Citation needed" w:history="1">
        <w:r w:rsidRPr="00826353">
          <w:rPr>
            <w:rFonts w:ascii="Arial" w:eastAsia="Times New Roman" w:hAnsi="Arial" w:cs="Arial"/>
            <w:i/>
            <w:iCs/>
            <w:color w:val="0B0080"/>
            <w:sz w:val="17"/>
            <w:vertAlign w:val="superscript"/>
            <w:lang/>
          </w:rPr>
          <w:t>citation needed</w:t>
        </w:r>
      </w:hyperlink>
      <w:r w:rsidRPr="00826353">
        <w:rPr>
          <w:rFonts w:ascii="Arial" w:eastAsia="Times New Roman" w:hAnsi="Arial" w:cs="Arial"/>
          <w:color w:val="252525"/>
          <w:sz w:val="17"/>
          <w:szCs w:val="17"/>
          <w:vertAlign w:val="superscript"/>
          <w:lang/>
        </w:rPr>
        <w:t>]</w:t>
      </w:r>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 On 4 July 1942 the AVG was disbanded. It was replaced by the</w:t>
      </w:r>
      <w:r w:rsidRPr="00826353">
        <w:rPr>
          <w:rFonts w:ascii="Arial" w:eastAsia="Times New Roman" w:hAnsi="Arial" w:cs="Arial"/>
          <w:color w:val="252525"/>
          <w:sz w:val="21"/>
          <w:lang/>
        </w:rPr>
        <w:t> </w:t>
      </w:r>
      <w:hyperlink r:id="rId31" w:tooltip="23d Fighter Group" w:history="1">
        <w:r w:rsidRPr="00826353">
          <w:rPr>
            <w:rFonts w:ascii="Arial" w:eastAsia="Times New Roman" w:hAnsi="Arial" w:cs="Arial"/>
            <w:color w:val="0B0080"/>
            <w:sz w:val="21"/>
            <w:lang/>
          </w:rPr>
          <w:t>23rd Fighter Group</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of the</w:t>
      </w:r>
      <w:r w:rsidRPr="00826353">
        <w:rPr>
          <w:rFonts w:ascii="Arial" w:eastAsia="Times New Roman" w:hAnsi="Arial" w:cs="Arial"/>
          <w:color w:val="252525"/>
          <w:sz w:val="21"/>
          <w:lang/>
        </w:rPr>
        <w:t> </w:t>
      </w:r>
      <w:hyperlink r:id="rId32" w:tooltip="United States Army Air Forces" w:history="1">
        <w:r w:rsidRPr="00826353">
          <w:rPr>
            <w:rFonts w:ascii="Arial" w:eastAsia="Times New Roman" w:hAnsi="Arial" w:cs="Arial"/>
            <w:color w:val="0B0080"/>
            <w:sz w:val="21"/>
            <w:lang/>
          </w:rPr>
          <w:t>United States Army Air Forces</w:t>
        </w:r>
      </w:hyperlink>
      <w:r w:rsidRPr="00826353">
        <w:rPr>
          <w:rFonts w:ascii="Arial" w:eastAsia="Times New Roman" w:hAnsi="Arial" w:cs="Arial"/>
          <w:color w:val="252525"/>
          <w:sz w:val="21"/>
          <w:szCs w:val="21"/>
          <w:lang/>
        </w:rPr>
        <w:t>, which was later absorbed into the U.S.</w:t>
      </w:r>
      <w:r w:rsidRPr="00826353">
        <w:rPr>
          <w:rFonts w:ascii="Arial" w:eastAsia="Times New Roman" w:hAnsi="Arial" w:cs="Arial"/>
          <w:color w:val="252525"/>
          <w:sz w:val="21"/>
          <w:lang/>
        </w:rPr>
        <w:t> </w:t>
      </w:r>
      <w:hyperlink r:id="rId33" w:tooltip="Fourteenth Air Force" w:history="1">
        <w:r w:rsidRPr="00826353">
          <w:rPr>
            <w:rFonts w:ascii="Arial" w:eastAsia="Times New Roman" w:hAnsi="Arial" w:cs="Arial"/>
            <w:color w:val="0B0080"/>
            <w:sz w:val="21"/>
            <w:lang/>
          </w:rPr>
          <w:t>Fourteenth Air Force</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with General Chennault as commander. The 23rd FG went on to achieve similar combat success, while retaining the</w:t>
      </w:r>
      <w:r w:rsidRPr="00826353">
        <w:rPr>
          <w:rFonts w:ascii="Arial" w:eastAsia="Times New Roman" w:hAnsi="Arial" w:cs="Arial"/>
          <w:color w:val="252525"/>
          <w:sz w:val="21"/>
          <w:lang/>
        </w:rPr>
        <w:t> </w:t>
      </w:r>
      <w:hyperlink r:id="rId34" w:tooltip="Nose art" w:history="1">
        <w:r w:rsidRPr="00826353">
          <w:rPr>
            <w:rFonts w:ascii="Arial" w:eastAsia="Times New Roman" w:hAnsi="Arial" w:cs="Arial"/>
            <w:color w:val="0B0080"/>
            <w:sz w:val="21"/>
            <w:lang/>
          </w:rPr>
          <w:t>nose art</w:t>
        </w:r>
      </w:hyperlink>
      <w:r w:rsidRPr="00826353">
        <w:rPr>
          <w:rFonts w:ascii="Arial" w:eastAsia="Times New Roman" w:hAnsi="Arial" w:cs="Arial"/>
          <w:color w:val="252525"/>
          <w:sz w:val="21"/>
          <w:lang/>
        </w:rPr>
        <w:t> </w:t>
      </w:r>
      <w:r w:rsidRPr="00826353">
        <w:rPr>
          <w:rFonts w:ascii="Arial" w:eastAsia="Times New Roman" w:hAnsi="Arial" w:cs="Arial"/>
          <w:color w:val="252525"/>
          <w:sz w:val="21"/>
          <w:szCs w:val="21"/>
          <w:lang/>
        </w:rPr>
        <w:t>on the left-over P-40s.</w:t>
      </w:r>
    </w:p>
    <w:p w:rsidR="00826353" w:rsidRPr="00826353" w:rsidRDefault="00826353" w:rsidP="00450BBF">
      <w:pPr>
        <w:shd w:val="clear" w:color="auto" w:fill="FFFFFF"/>
        <w:spacing w:before="120" w:after="120" w:line="224" w:lineRule="atLeast"/>
        <w:rPr>
          <w:rFonts w:ascii="Arial" w:eastAsia="Times New Roman" w:hAnsi="Arial" w:cs="Arial"/>
          <w:color w:val="252525"/>
          <w:sz w:val="21"/>
          <w:szCs w:val="21"/>
          <w:lang/>
        </w:rPr>
      </w:pPr>
    </w:p>
    <w:p w:rsidR="00826353" w:rsidRDefault="00826353" w:rsidP="00450BBF">
      <w:pPr>
        <w:shd w:val="clear" w:color="auto" w:fill="FFFFFF"/>
        <w:spacing w:before="120" w:after="120" w:line="224" w:lineRule="atLeast"/>
        <w:rPr>
          <w:rFonts w:ascii="Arial" w:eastAsia="Times New Roman" w:hAnsi="Arial" w:cs="Arial"/>
          <w:color w:val="252525"/>
          <w:sz w:val="21"/>
          <w:szCs w:val="21"/>
        </w:rPr>
      </w:pPr>
    </w:p>
    <w:p w:rsidR="00450BBF" w:rsidRPr="00450BBF" w:rsidRDefault="00450BBF" w:rsidP="00450BBF">
      <w:pPr>
        <w:shd w:val="clear" w:color="auto" w:fill="FFFFFF"/>
        <w:spacing w:before="120" w:after="120" w:line="224" w:lineRule="atLeast"/>
        <w:rPr>
          <w:rFonts w:ascii="Arial" w:eastAsia="Times New Roman" w:hAnsi="Arial" w:cs="Arial"/>
          <w:color w:val="252525"/>
          <w:sz w:val="21"/>
          <w:szCs w:val="21"/>
        </w:rPr>
      </w:pPr>
      <w:r w:rsidRPr="00450BBF">
        <w:rPr>
          <w:rFonts w:ascii="Arial" w:eastAsia="Times New Roman" w:hAnsi="Arial" w:cs="Arial"/>
          <w:color w:val="252525"/>
          <w:sz w:val="21"/>
          <w:szCs w:val="21"/>
        </w:rPr>
        <w:t>In the</w:t>
      </w:r>
      <w:r w:rsidRPr="00450BBF">
        <w:rPr>
          <w:rFonts w:ascii="Arial" w:eastAsia="Times New Roman" w:hAnsi="Arial" w:cs="Arial"/>
          <w:color w:val="252525"/>
          <w:sz w:val="21"/>
        </w:rPr>
        <w:t> </w:t>
      </w:r>
      <w:hyperlink r:id="rId35" w:tooltip="Second Sino-Japanese War" w:history="1">
        <w:r w:rsidRPr="00450BBF">
          <w:rPr>
            <w:rFonts w:ascii="Arial" w:eastAsia="Times New Roman" w:hAnsi="Arial" w:cs="Arial"/>
            <w:color w:val="0B0080"/>
            <w:sz w:val="21"/>
          </w:rPr>
          <w:t>Second Sino-Japanese War</w:t>
        </w:r>
      </w:hyperlink>
      <w:r w:rsidRPr="00450BBF">
        <w:rPr>
          <w:rFonts w:ascii="Arial" w:eastAsia="Times New Roman" w:hAnsi="Arial" w:cs="Arial"/>
          <w:color w:val="252525"/>
          <w:sz w:val="21"/>
        </w:rPr>
        <w:t> </w:t>
      </w:r>
      <w:r w:rsidRPr="00450BBF">
        <w:rPr>
          <w:rFonts w:ascii="Arial" w:eastAsia="Times New Roman" w:hAnsi="Arial" w:cs="Arial"/>
          <w:color w:val="252525"/>
          <w:sz w:val="21"/>
          <w:szCs w:val="21"/>
        </w:rPr>
        <w:t>prior to</w:t>
      </w:r>
      <w:r w:rsidRPr="00450BBF">
        <w:rPr>
          <w:rFonts w:ascii="Arial" w:eastAsia="Times New Roman" w:hAnsi="Arial" w:cs="Arial"/>
          <w:color w:val="252525"/>
          <w:sz w:val="21"/>
        </w:rPr>
        <w:t> </w:t>
      </w:r>
      <w:hyperlink r:id="rId36" w:tooltip="World War II" w:history="1">
        <w:r w:rsidRPr="00450BBF">
          <w:rPr>
            <w:rFonts w:ascii="Arial" w:eastAsia="Times New Roman" w:hAnsi="Arial" w:cs="Arial"/>
            <w:color w:val="0B0080"/>
            <w:sz w:val="21"/>
          </w:rPr>
          <w:t>World War II</w:t>
        </w:r>
      </w:hyperlink>
      <w:r w:rsidRPr="00450BBF">
        <w:rPr>
          <w:rFonts w:ascii="Arial" w:eastAsia="Times New Roman" w:hAnsi="Arial" w:cs="Arial"/>
          <w:color w:val="252525"/>
          <w:sz w:val="21"/>
          <w:szCs w:val="21"/>
        </w:rPr>
        <w:t>, foreign volunteer pilots of</w:t>
      </w:r>
      <w:r w:rsidRPr="00450BBF">
        <w:rPr>
          <w:rFonts w:ascii="Arial" w:eastAsia="Times New Roman" w:hAnsi="Arial" w:cs="Arial"/>
          <w:color w:val="252525"/>
          <w:sz w:val="21"/>
        </w:rPr>
        <w:t> </w:t>
      </w:r>
      <w:hyperlink r:id="rId37" w:tooltip="Flying Tigers" w:history="1">
        <w:r w:rsidRPr="00450BBF">
          <w:rPr>
            <w:rFonts w:ascii="Arial" w:eastAsia="Times New Roman" w:hAnsi="Arial" w:cs="Arial"/>
            <w:color w:val="0B0080"/>
            <w:sz w:val="21"/>
          </w:rPr>
          <w:t>Flying Tigers</w:t>
        </w:r>
      </w:hyperlink>
      <w:r w:rsidRPr="00450BBF">
        <w:rPr>
          <w:rFonts w:ascii="Arial" w:eastAsia="Times New Roman" w:hAnsi="Arial" w:cs="Arial"/>
          <w:color w:val="252525"/>
          <w:sz w:val="21"/>
        </w:rPr>
        <w:t> </w:t>
      </w:r>
      <w:r w:rsidRPr="00450BBF">
        <w:rPr>
          <w:rFonts w:ascii="Arial" w:eastAsia="Times New Roman" w:hAnsi="Arial" w:cs="Arial"/>
          <w:color w:val="252525"/>
          <w:sz w:val="21"/>
          <w:szCs w:val="21"/>
        </w:rPr>
        <w:t>carried notices printed in Chinese that informed the locals that this foreign pilot was fighting for</w:t>
      </w:r>
      <w:r w:rsidRPr="00450BBF">
        <w:rPr>
          <w:rFonts w:ascii="Arial" w:eastAsia="Times New Roman" w:hAnsi="Arial" w:cs="Arial"/>
          <w:color w:val="252525"/>
          <w:sz w:val="21"/>
        </w:rPr>
        <w:t> </w:t>
      </w:r>
      <w:hyperlink r:id="rId38" w:tooltip="China" w:history="1">
        <w:r w:rsidRPr="00450BBF">
          <w:rPr>
            <w:rFonts w:ascii="Arial" w:eastAsia="Times New Roman" w:hAnsi="Arial" w:cs="Arial"/>
            <w:color w:val="0B0080"/>
            <w:sz w:val="21"/>
          </w:rPr>
          <w:t>China</w:t>
        </w:r>
      </w:hyperlink>
      <w:r w:rsidRPr="00450BBF">
        <w:rPr>
          <w:rFonts w:ascii="Arial" w:eastAsia="Times New Roman" w:hAnsi="Arial" w:cs="Arial"/>
          <w:color w:val="252525"/>
          <w:sz w:val="21"/>
        </w:rPr>
        <w:t> </w:t>
      </w:r>
      <w:r w:rsidRPr="00450BBF">
        <w:rPr>
          <w:rFonts w:ascii="Arial" w:eastAsia="Times New Roman" w:hAnsi="Arial" w:cs="Arial"/>
          <w:color w:val="252525"/>
          <w:sz w:val="21"/>
          <w:szCs w:val="21"/>
        </w:rPr>
        <w:t>and they were obliged to help them.</w:t>
      </w:r>
      <w:hyperlink r:id="rId39" w:anchor="cite_note-3" w:history="1">
        <w:r w:rsidRPr="00450BBF">
          <w:rPr>
            <w:rFonts w:ascii="Arial" w:eastAsia="Times New Roman" w:hAnsi="Arial" w:cs="Arial"/>
            <w:color w:val="0B0080"/>
            <w:sz w:val="17"/>
            <w:vertAlign w:val="superscript"/>
          </w:rPr>
          <w:t>[3]</w:t>
        </w:r>
      </w:hyperlink>
      <w:r w:rsidRPr="00450BBF">
        <w:rPr>
          <w:rFonts w:ascii="Arial" w:eastAsia="Times New Roman" w:hAnsi="Arial" w:cs="Arial"/>
          <w:color w:val="252525"/>
          <w:sz w:val="21"/>
        </w:rPr>
        <w:t> </w:t>
      </w:r>
      <w:r w:rsidRPr="00450BBF">
        <w:rPr>
          <w:rFonts w:ascii="Arial" w:eastAsia="Times New Roman" w:hAnsi="Arial" w:cs="Arial"/>
          <w:color w:val="252525"/>
          <w:sz w:val="21"/>
          <w:szCs w:val="21"/>
        </w:rPr>
        <w:t>A text from one such blood chit translates as follows:</w:t>
      </w:r>
    </w:p>
    <w:p w:rsidR="00450BBF" w:rsidRPr="00450BBF" w:rsidRDefault="00450BBF" w:rsidP="00450BBF">
      <w:pPr>
        <w:shd w:val="clear" w:color="auto" w:fill="FFFFFF"/>
        <w:spacing w:after="120" w:line="224" w:lineRule="atLeast"/>
        <w:rPr>
          <w:rFonts w:ascii="Arial" w:eastAsia="Times New Roman" w:hAnsi="Arial" w:cs="Arial"/>
          <w:color w:val="252525"/>
          <w:sz w:val="21"/>
          <w:szCs w:val="21"/>
        </w:rPr>
      </w:pPr>
      <w:r w:rsidRPr="00450BBF">
        <w:rPr>
          <w:rFonts w:ascii="Arial" w:eastAsia="Times New Roman" w:hAnsi="Arial" w:cs="Arial"/>
          <w:color w:val="252525"/>
          <w:sz w:val="21"/>
          <w:szCs w:val="21"/>
        </w:rPr>
        <w:t>"I am an American airman. My plane is destroyed. I cannot speak your language. I am an enemy of the Japanese. Please give me food and take me to the nearest Allied military post.</w:t>
      </w:r>
    </w:p>
    <w:p w:rsidR="00450BBF" w:rsidRPr="00450BBF" w:rsidRDefault="00450BBF" w:rsidP="00450BBF">
      <w:pPr>
        <w:shd w:val="clear" w:color="auto" w:fill="FFFFFF"/>
        <w:spacing w:line="224" w:lineRule="atLeast"/>
        <w:rPr>
          <w:rFonts w:ascii="Arial" w:eastAsia="Times New Roman" w:hAnsi="Arial" w:cs="Arial"/>
          <w:color w:val="252525"/>
          <w:sz w:val="21"/>
          <w:szCs w:val="21"/>
        </w:rPr>
      </w:pPr>
      <w:r w:rsidRPr="00450BBF">
        <w:rPr>
          <w:rFonts w:ascii="Arial" w:eastAsia="Times New Roman" w:hAnsi="Arial" w:cs="Arial"/>
          <w:color w:val="252525"/>
          <w:sz w:val="21"/>
          <w:szCs w:val="21"/>
        </w:rPr>
        <w:t>You will be rewarded."</w:t>
      </w:r>
    </w:p>
    <w:p w:rsidR="007616AF" w:rsidRDefault="00B403D0"/>
    <w:p w:rsidR="00B403D0" w:rsidRDefault="00B403D0" w:rsidP="00B403D0">
      <w:pPr>
        <w:pStyle w:val="Heading2"/>
        <w:shd w:val="clear" w:color="auto" w:fill="FFFFFF"/>
        <w:spacing w:before="0" w:line="360" w:lineRule="atLeast"/>
        <w:rPr>
          <w:rFonts w:ascii="Arial" w:hAnsi="Arial" w:cs="Arial"/>
          <w:color w:val="6C6868"/>
          <w:sz w:val="30"/>
          <w:szCs w:val="30"/>
        </w:rPr>
      </w:pPr>
      <w:hyperlink r:id="rId40" w:history="1">
        <w:r>
          <w:rPr>
            <w:rStyle w:val="Hyperlink"/>
            <w:rFonts w:ascii="Arial" w:hAnsi="Arial" w:cs="Arial"/>
            <w:color w:val="2B4369"/>
            <w:sz w:val="30"/>
            <w:szCs w:val="30"/>
          </w:rPr>
          <w:t>Burma Road</w:t>
        </w:r>
      </w:hyperlink>
    </w:p>
    <w:p w:rsidR="00B403D0" w:rsidRDefault="00B403D0" w:rsidP="00B403D0">
      <w:pPr>
        <w:shd w:val="clear" w:color="auto" w:fill="FFFFFF"/>
        <w:spacing w:line="248" w:lineRule="atLeast"/>
        <w:rPr>
          <w:rFonts w:ascii="Arial" w:hAnsi="Arial" w:cs="Arial"/>
          <w:color w:val="303A4F"/>
          <w:sz w:val="21"/>
          <w:szCs w:val="21"/>
        </w:rPr>
      </w:pPr>
      <w:r w:rsidRPr="00B403D0">
        <w:rPr>
          <w:rFonts w:ascii="Arial" w:hAnsi="Arial" w:cs="Arial"/>
          <w:color w:val="303A4F"/>
          <w:sz w:val="21"/>
          <w:szCs w:val="21"/>
        </w:rPr>
        <w:t>http://www.dangerousroads.org/asia/china/321-burma-road-china.html</w:t>
      </w:r>
    </w:p>
    <w:p w:rsidR="00B403D0" w:rsidRDefault="00B403D0" w:rsidP="00B403D0">
      <w:pPr>
        <w:pStyle w:val="NormalWeb"/>
        <w:shd w:val="clear" w:color="auto" w:fill="FFFFFF"/>
        <w:spacing w:before="180" w:beforeAutospacing="0" w:after="180" w:afterAutospacing="0" w:line="248" w:lineRule="atLeast"/>
        <w:rPr>
          <w:rFonts w:ascii="Arial" w:hAnsi="Arial" w:cs="Arial"/>
          <w:color w:val="303A4F"/>
          <w:sz w:val="21"/>
          <w:szCs w:val="21"/>
        </w:rPr>
      </w:pPr>
      <w:r>
        <w:rPr>
          <w:rFonts w:ascii="Arial" w:hAnsi="Arial" w:cs="Arial"/>
          <w:noProof/>
          <w:color w:val="303A4F"/>
          <w:sz w:val="21"/>
          <w:szCs w:val="21"/>
        </w:rPr>
        <w:drawing>
          <wp:inline distT="0" distB="0" distL="0" distR="0">
            <wp:extent cx="3714750" cy="2743200"/>
            <wp:effectExtent l="19050" t="0" r="0" b="0"/>
            <wp:docPr id="14" name="Picture 14" descr="http://www.dangerousroads.org/images/stories/_Roads05/burm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ngerousroads.org/images/stories/_Roads05/burma12.jpg"/>
                    <pic:cNvPicPr>
                      <a:picLocks noChangeAspect="1" noChangeArrowheads="1"/>
                    </pic:cNvPicPr>
                  </pic:nvPicPr>
                  <pic:blipFill>
                    <a:blip r:embed="rId41" cstate="print"/>
                    <a:srcRect/>
                    <a:stretch>
                      <a:fillRect/>
                    </a:stretch>
                  </pic:blipFill>
                  <pic:spPr bwMode="auto">
                    <a:xfrm>
                      <a:off x="0" y="0"/>
                      <a:ext cx="3714750" cy="2743200"/>
                    </a:xfrm>
                    <a:prstGeom prst="rect">
                      <a:avLst/>
                    </a:prstGeom>
                    <a:noFill/>
                    <a:ln w="9525">
                      <a:noFill/>
                      <a:miter lim="800000"/>
                      <a:headEnd/>
                      <a:tailEnd/>
                    </a:ln>
                  </pic:spPr>
                </pic:pic>
              </a:graphicData>
            </a:graphic>
          </wp:inline>
        </w:drawing>
      </w:r>
    </w:p>
    <w:p w:rsidR="00B403D0" w:rsidRDefault="00B403D0" w:rsidP="00B403D0">
      <w:pPr>
        <w:pStyle w:val="NormalWeb"/>
        <w:shd w:val="clear" w:color="auto" w:fill="FFFFFF"/>
        <w:spacing w:before="180" w:beforeAutospacing="0" w:after="180" w:afterAutospacing="0" w:line="248" w:lineRule="atLeast"/>
        <w:rPr>
          <w:rFonts w:ascii="Arial" w:hAnsi="Arial" w:cs="Arial"/>
          <w:color w:val="303A4F"/>
          <w:sz w:val="21"/>
          <w:szCs w:val="21"/>
        </w:rPr>
      </w:pPr>
      <w:r>
        <w:rPr>
          <w:rFonts w:ascii="Arial" w:hAnsi="Arial" w:cs="Arial"/>
          <w:color w:val="303A4F"/>
          <w:sz w:val="21"/>
          <w:szCs w:val="21"/>
        </w:rPr>
        <w:t xml:space="preserve">The Burma Road was a very important road during the WW2 linking </w:t>
      </w:r>
      <w:proofErr w:type="spellStart"/>
      <w:r>
        <w:rPr>
          <w:rFonts w:ascii="Arial" w:hAnsi="Arial" w:cs="Arial"/>
          <w:color w:val="303A4F"/>
          <w:sz w:val="21"/>
          <w:szCs w:val="21"/>
        </w:rPr>
        <w:t>Lashio</w:t>
      </w:r>
      <w:proofErr w:type="spellEnd"/>
      <w:r>
        <w:rPr>
          <w:rFonts w:ascii="Arial" w:hAnsi="Arial" w:cs="Arial"/>
          <w:color w:val="303A4F"/>
          <w:sz w:val="21"/>
          <w:szCs w:val="21"/>
        </w:rPr>
        <w:t>, in eastern Burma (now Myanmar), with Kunming, in Yunnan province, China.</w:t>
      </w:r>
    </w:p>
    <w:p w:rsidR="00B403D0" w:rsidRDefault="00B403D0" w:rsidP="00B403D0">
      <w:pPr>
        <w:pStyle w:val="NormalWeb"/>
        <w:shd w:val="clear" w:color="auto" w:fill="FFFFFF"/>
        <w:spacing w:before="180" w:beforeAutospacing="0" w:after="180" w:afterAutospacing="0" w:line="248" w:lineRule="atLeast"/>
        <w:rPr>
          <w:rFonts w:ascii="Arial" w:hAnsi="Arial" w:cs="Arial"/>
          <w:color w:val="303A4F"/>
          <w:sz w:val="21"/>
          <w:szCs w:val="21"/>
        </w:rPr>
      </w:pPr>
      <w:r>
        <w:rPr>
          <w:rFonts w:ascii="Arial" w:hAnsi="Arial" w:cs="Arial"/>
          <w:color w:val="303A4F"/>
          <w:sz w:val="21"/>
          <w:szCs w:val="21"/>
        </w:rPr>
        <w:t>The road was 1,154 km (717 miles) long and was built during World War II to bring supplies to beleaguered China, to help them resist the Japanese invasion. Not much of the original road survives today, but parts of the route can still be travelled. Some parts of the old road are still visible today.</w:t>
      </w:r>
    </w:p>
    <w:p w:rsidR="00B403D0" w:rsidRDefault="00B403D0" w:rsidP="00B403D0">
      <w:pPr>
        <w:pStyle w:val="NormalWeb"/>
        <w:shd w:val="clear" w:color="auto" w:fill="FFFFFF"/>
        <w:spacing w:before="180" w:beforeAutospacing="0" w:after="180" w:afterAutospacing="0" w:line="248" w:lineRule="atLeast"/>
        <w:rPr>
          <w:rFonts w:ascii="Arial" w:hAnsi="Arial" w:cs="Arial"/>
          <w:color w:val="303A4F"/>
          <w:sz w:val="21"/>
          <w:szCs w:val="21"/>
        </w:rPr>
      </w:pPr>
      <w:r>
        <w:rPr>
          <w:rFonts w:ascii="Arial" w:hAnsi="Arial" w:cs="Arial"/>
          <w:noProof/>
          <w:color w:val="303A4F"/>
          <w:sz w:val="21"/>
          <w:szCs w:val="21"/>
        </w:rPr>
        <w:drawing>
          <wp:inline distT="0" distB="0" distL="0" distR="0">
            <wp:extent cx="3714750" cy="2543175"/>
            <wp:effectExtent l="19050" t="0" r="0" b="0"/>
            <wp:docPr id="15" name="Picture 15" descr="http://www.dangerousroads.org/images/stories/_Roads05/burm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ngerousroads.org/images/stories/_Roads05/burma3.jpg"/>
                    <pic:cNvPicPr>
                      <a:picLocks noChangeAspect="1" noChangeArrowheads="1"/>
                    </pic:cNvPicPr>
                  </pic:nvPicPr>
                  <pic:blipFill>
                    <a:blip r:embed="rId42" cstate="print"/>
                    <a:srcRect/>
                    <a:stretch>
                      <a:fillRect/>
                    </a:stretch>
                  </pic:blipFill>
                  <pic:spPr bwMode="auto">
                    <a:xfrm>
                      <a:off x="0" y="0"/>
                      <a:ext cx="3714750" cy="2543175"/>
                    </a:xfrm>
                    <a:prstGeom prst="rect">
                      <a:avLst/>
                    </a:prstGeom>
                    <a:noFill/>
                    <a:ln w="9525">
                      <a:noFill/>
                      <a:miter lim="800000"/>
                      <a:headEnd/>
                      <a:tailEnd/>
                    </a:ln>
                  </pic:spPr>
                </pic:pic>
              </a:graphicData>
            </a:graphic>
          </wp:inline>
        </w:drawing>
      </w:r>
      <w:r>
        <w:rPr>
          <w:rFonts w:ascii="Arial" w:hAnsi="Arial" w:cs="Arial"/>
          <w:color w:val="303A4F"/>
          <w:sz w:val="21"/>
          <w:szCs w:val="21"/>
        </w:rPr>
        <w:t> </w:t>
      </w:r>
    </w:p>
    <w:p w:rsidR="00B403D0" w:rsidRDefault="00B403D0" w:rsidP="00B403D0">
      <w:pPr>
        <w:pStyle w:val="NormalWeb"/>
        <w:shd w:val="clear" w:color="auto" w:fill="FFFFFF"/>
        <w:spacing w:before="180" w:beforeAutospacing="0" w:after="180" w:afterAutospacing="0" w:line="248" w:lineRule="atLeast"/>
        <w:rPr>
          <w:rFonts w:ascii="Arial" w:hAnsi="Arial" w:cs="Arial"/>
          <w:color w:val="303A4F"/>
          <w:sz w:val="21"/>
          <w:szCs w:val="21"/>
        </w:rPr>
      </w:pPr>
      <w:r>
        <w:rPr>
          <w:rFonts w:ascii="Arial" w:hAnsi="Arial" w:cs="Arial"/>
          <w:color w:val="303A4F"/>
          <w:sz w:val="21"/>
          <w:szCs w:val="21"/>
        </w:rPr>
        <w:t xml:space="preserve">It was built as a gateway between Myanmar and the southwest of China, the rising empire on its border. It was one of the most remarkable engineering achievements of all time. Avalanches, heavy snowfalls and landslides were </w:t>
      </w:r>
      <w:proofErr w:type="spellStart"/>
      <w:r>
        <w:rPr>
          <w:rFonts w:ascii="Arial" w:hAnsi="Arial" w:cs="Arial"/>
          <w:color w:val="303A4F"/>
          <w:sz w:val="21"/>
          <w:szCs w:val="21"/>
        </w:rPr>
        <w:t>occuring</w:t>
      </w:r>
      <w:proofErr w:type="spellEnd"/>
      <w:r>
        <w:rPr>
          <w:rFonts w:ascii="Arial" w:hAnsi="Arial" w:cs="Arial"/>
          <w:color w:val="303A4F"/>
          <w:sz w:val="21"/>
          <w:szCs w:val="21"/>
        </w:rPr>
        <w:t xml:space="preserve"> anytime and could sometimes block some sections of the road, being extremely dangerous due to frequent patches of ice. More than 200,000 Chinese laborers embarked on a seemingly impossible task: to cut a 700-mile overland route -- the Burma Road -- from the southwest Chinese city of Kunming to </w:t>
      </w:r>
      <w:proofErr w:type="spellStart"/>
      <w:r>
        <w:rPr>
          <w:rFonts w:ascii="Arial" w:hAnsi="Arial" w:cs="Arial"/>
          <w:color w:val="303A4F"/>
          <w:sz w:val="21"/>
          <w:szCs w:val="21"/>
        </w:rPr>
        <w:t>Lashio</w:t>
      </w:r>
      <w:proofErr w:type="spellEnd"/>
      <w:r>
        <w:rPr>
          <w:rFonts w:ascii="Arial" w:hAnsi="Arial" w:cs="Arial"/>
          <w:color w:val="303A4F"/>
          <w:sz w:val="21"/>
          <w:szCs w:val="21"/>
        </w:rPr>
        <w:t xml:space="preserve">, Burma. But when Burma fell in 1942, </w:t>
      </w:r>
      <w:r>
        <w:rPr>
          <w:rFonts w:ascii="Arial" w:hAnsi="Arial" w:cs="Arial"/>
          <w:color w:val="303A4F"/>
          <w:sz w:val="21"/>
          <w:szCs w:val="21"/>
        </w:rPr>
        <w:lastRenderedPageBreak/>
        <w:t>the Burma Road was severed. As the first step of the Allied offensive toward Japan, American general Joseph Stilwell reopened it, while, at the same time, keeping China supplied by air-lift from India and simultaneously driving the Japanese out of Burma.</w:t>
      </w:r>
    </w:p>
    <w:p w:rsidR="00B403D0" w:rsidRDefault="00B403D0" w:rsidP="00B403D0">
      <w:pPr>
        <w:pStyle w:val="NormalWeb"/>
        <w:shd w:val="clear" w:color="auto" w:fill="FFFFFF"/>
        <w:spacing w:before="180" w:beforeAutospacing="0" w:after="180" w:afterAutospacing="0" w:line="248" w:lineRule="atLeast"/>
        <w:rPr>
          <w:rFonts w:ascii="Arial" w:hAnsi="Arial" w:cs="Arial"/>
          <w:color w:val="303A4F"/>
          <w:sz w:val="21"/>
          <w:szCs w:val="21"/>
        </w:rPr>
      </w:pPr>
      <w:r>
        <w:rPr>
          <w:rFonts w:ascii="Arial" w:hAnsi="Arial" w:cs="Arial"/>
          <w:noProof/>
          <w:color w:val="303A4F"/>
          <w:sz w:val="21"/>
          <w:szCs w:val="21"/>
        </w:rPr>
        <w:drawing>
          <wp:inline distT="0" distB="0" distL="0" distR="0">
            <wp:extent cx="3714750" cy="2095500"/>
            <wp:effectExtent l="19050" t="0" r="0" b="0"/>
            <wp:docPr id="16" name="Picture 16" descr="http://www.dangerousroads.org/images/stories/_Roads05/bur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ngerousroads.org/images/stories/_Roads05/burma4.jpg"/>
                    <pic:cNvPicPr>
                      <a:picLocks noChangeAspect="1" noChangeArrowheads="1"/>
                    </pic:cNvPicPr>
                  </pic:nvPicPr>
                  <pic:blipFill>
                    <a:blip r:embed="rId43" cstate="print"/>
                    <a:srcRect/>
                    <a:stretch>
                      <a:fillRect/>
                    </a:stretch>
                  </pic:blipFill>
                  <pic:spPr bwMode="auto">
                    <a:xfrm>
                      <a:off x="0" y="0"/>
                      <a:ext cx="3714750" cy="2095500"/>
                    </a:xfrm>
                    <a:prstGeom prst="rect">
                      <a:avLst/>
                    </a:prstGeom>
                    <a:noFill/>
                    <a:ln w="9525">
                      <a:noFill/>
                      <a:miter lim="800000"/>
                      <a:headEnd/>
                      <a:tailEnd/>
                    </a:ln>
                  </pic:spPr>
                </pic:pic>
              </a:graphicData>
            </a:graphic>
          </wp:inline>
        </w:drawing>
      </w:r>
      <w:r>
        <w:rPr>
          <w:rFonts w:ascii="Arial" w:hAnsi="Arial" w:cs="Arial"/>
          <w:color w:val="303A4F"/>
          <w:sz w:val="21"/>
          <w:szCs w:val="21"/>
        </w:rPr>
        <w:t> </w:t>
      </w:r>
    </w:p>
    <w:p w:rsidR="00B403D0" w:rsidRDefault="00B403D0" w:rsidP="00B403D0">
      <w:pPr>
        <w:pStyle w:val="NormalWeb"/>
        <w:shd w:val="clear" w:color="auto" w:fill="FFFFFF"/>
        <w:spacing w:before="180" w:beforeAutospacing="0" w:after="180" w:afterAutospacing="0" w:line="248" w:lineRule="atLeast"/>
        <w:rPr>
          <w:rFonts w:ascii="Arial" w:hAnsi="Arial" w:cs="Arial"/>
          <w:color w:val="303A4F"/>
          <w:sz w:val="21"/>
          <w:szCs w:val="21"/>
        </w:rPr>
      </w:pPr>
      <w:r>
        <w:rPr>
          <w:rFonts w:ascii="Arial" w:hAnsi="Arial" w:cs="Arial"/>
          <w:color w:val="303A4F"/>
          <w:sz w:val="21"/>
          <w:szCs w:val="21"/>
        </w:rPr>
        <w:t>It was a real challenging road and a true test of the vehicles because the road abounded in twists and turns with wheels sometimes hanging above the precipice.  It is the central trade route feeding China’s voracious appetite for the resources — including energy, natural resources and food — it desperately needs to sustain its population of 1 billion people. Here China’s pervasive presence, its sophisticated exertion of soft power, is evident at every turn.</w:t>
      </w:r>
    </w:p>
    <w:p w:rsidR="00B403D0" w:rsidRDefault="00B403D0" w:rsidP="00B403D0">
      <w:pPr>
        <w:pStyle w:val="NormalWeb"/>
        <w:shd w:val="clear" w:color="auto" w:fill="FFFFFF"/>
        <w:spacing w:before="180" w:beforeAutospacing="0" w:after="180" w:afterAutospacing="0" w:line="248" w:lineRule="atLeast"/>
        <w:rPr>
          <w:rFonts w:ascii="Arial" w:hAnsi="Arial" w:cs="Arial"/>
          <w:color w:val="303A4F"/>
          <w:sz w:val="21"/>
          <w:szCs w:val="21"/>
        </w:rPr>
      </w:pPr>
      <w:r>
        <w:rPr>
          <w:rFonts w:ascii="Arial" w:hAnsi="Arial" w:cs="Arial"/>
          <w:noProof/>
          <w:color w:val="303A4F"/>
          <w:sz w:val="21"/>
          <w:szCs w:val="21"/>
        </w:rPr>
        <w:drawing>
          <wp:inline distT="0" distB="0" distL="0" distR="0">
            <wp:extent cx="3714750" cy="2543175"/>
            <wp:effectExtent l="19050" t="0" r="0" b="0"/>
            <wp:docPr id="17" name="Picture 17" descr="http://www.dangerousroads.org/images/stories/_Roads05/bur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ngerousroads.org/images/stories/_Roads05/burma5.jpg"/>
                    <pic:cNvPicPr>
                      <a:picLocks noChangeAspect="1" noChangeArrowheads="1"/>
                    </pic:cNvPicPr>
                  </pic:nvPicPr>
                  <pic:blipFill>
                    <a:blip r:embed="rId44" cstate="print"/>
                    <a:srcRect/>
                    <a:stretch>
                      <a:fillRect/>
                    </a:stretch>
                  </pic:blipFill>
                  <pic:spPr bwMode="auto">
                    <a:xfrm>
                      <a:off x="0" y="0"/>
                      <a:ext cx="3714750" cy="2543175"/>
                    </a:xfrm>
                    <a:prstGeom prst="rect">
                      <a:avLst/>
                    </a:prstGeom>
                    <a:noFill/>
                    <a:ln w="9525">
                      <a:noFill/>
                      <a:miter lim="800000"/>
                      <a:headEnd/>
                      <a:tailEnd/>
                    </a:ln>
                  </pic:spPr>
                </pic:pic>
              </a:graphicData>
            </a:graphic>
          </wp:inline>
        </w:drawing>
      </w:r>
      <w:r>
        <w:rPr>
          <w:rFonts w:ascii="Arial" w:hAnsi="Arial" w:cs="Arial"/>
          <w:color w:val="303A4F"/>
          <w:sz w:val="21"/>
          <w:szCs w:val="21"/>
        </w:rPr>
        <w:t> </w:t>
      </w:r>
    </w:p>
    <w:p w:rsidR="00B403D0" w:rsidRDefault="00B403D0" w:rsidP="00B403D0">
      <w:pPr>
        <w:pStyle w:val="NormalWeb"/>
        <w:shd w:val="clear" w:color="auto" w:fill="FFFFFF"/>
        <w:spacing w:before="180" w:beforeAutospacing="0" w:after="180" w:afterAutospacing="0" w:line="248" w:lineRule="atLeast"/>
        <w:rPr>
          <w:rFonts w:ascii="Arial" w:hAnsi="Arial" w:cs="Arial"/>
          <w:color w:val="303A4F"/>
          <w:sz w:val="21"/>
          <w:szCs w:val="21"/>
        </w:rPr>
      </w:pPr>
      <w:r>
        <w:rPr>
          <w:rFonts w:ascii="Arial" w:hAnsi="Arial" w:cs="Arial"/>
          <w:color w:val="303A4F"/>
          <w:sz w:val="21"/>
          <w:szCs w:val="21"/>
        </w:rPr>
        <w:t xml:space="preserve">The unpaved sections of the road were impassable when wet. After rain, sections of road became decidedly hazardous when fast-flowing creek crossings and slippery mud caused road closures. Built to provide logistic support from India for China in their struggle against the Japanese, it penetrated impenetrable jungles and crossed </w:t>
      </w:r>
      <w:proofErr w:type="spellStart"/>
      <w:r>
        <w:rPr>
          <w:rFonts w:ascii="Arial" w:hAnsi="Arial" w:cs="Arial"/>
          <w:color w:val="303A4F"/>
          <w:sz w:val="21"/>
          <w:szCs w:val="21"/>
        </w:rPr>
        <w:t>uncrossable</w:t>
      </w:r>
      <w:proofErr w:type="spellEnd"/>
      <w:r>
        <w:rPr>
          <w:rFonts w:ascii="Arial" w:hAnsi="Arial" w:cs="Arial"/>
          <w:color w:val="303A4F"/>
          <w:sz w:val="21"/>
          <w:szCs w:val="21"/>
        </w:rPr>
        <w:t xml:space="preserve"> mountains. When the project started it was widely considered to be a fool's mission, but it was completed and did contribute to the war effort.</w:t>
      </w:r>
    </w:p>
    <w:p w:rsidR="00B403D0" w:rsidRDefault="00B403D0" w:rsidP="00B403D0">
      <w:pPr>
        <w:pStyle w:val="NormalWeb"/>
        <w:shd w:val="clear" w:color="auto" w:fill="FFFFFF"/>
        <w:spacing w:before="180" w:beforeAutospacing="0" w:after="180" w:afterAutospacing="0" w:line="248" w:lineRule="atLeast"/>
        <w:rPr>
          <w:rFonts w:ascii="Arial" w:hAnsi="Arial" w:cs="Arial"/>
          <w:color w:val="303A4F"/>
          <w:sz w:val="21"/>
          <w:szCs w:val="21"/>
        </w:rPr>
      </w:pPr>
      <w:r>
        <w:rPr>
          <w:rFonts w:ascii="Arial" w:hAnsi="Arial" w:cs="Arial"/>
          <w:noProof/>
          <w:color w:val="303A4F"/>
          <w:sz w:val="21"/>
          <w:szCs w:val="21"/>
        </w:rPr>
        <w:lastRenderedPageBreak/>
        <w:drawing>
          <wp:inline distT="0" distB="0" distL="0" distR="0">
            <wp:extent cx="3714750" cy="3200400"/>
            <wp:effectExtent l="19050" t="0" r="0" b="0"/>
            <wp:docPr id="18" name="Picture 18" descr="http://www.dangerousroads.org/images/stories/_Roads05/24-Zig%20Ro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ngerousroads.org/images/stories/_Roads05/24-Zig%20Road1.jpg"/>
                    <pic:cNvPicPr>
                      <a:picLocks noChangeAspect="1" noChangeArrowheads="1"/>
                    </pic:cNvPicPr>
                  </pic:nvPicPr>
                  <pic:blipFill>
                    <a:blip r:embed="rId45" cstate="print"/>
                    <a:srcRect/>
                    <a:stretch>
                      <a:fillRect/>
                    </a:stretch>
                  </pic:blipFill>
                  <pic:spPr bwMode="auto">
                    <a:xfrm>
                      <a:off x="0" y="0"/>
                      <a:ext cx="3714750" cy="3200400"/>
                    </a:xfrm>
                    <a:prstGeom prst="rect">
                      <a:avLst/>
                    </a:prstGeom>
                    <a:noFill/>
                    <a:ln w="9525">
                      <a:noFill/>
                      <a:miter lim="800000"/>
                      <a:headEnd/>
                      <a:tailEnd/>
                    </a:ln>
                  </pic:spPr>
                </pic:pic>
              </a:graphicData>
            </a:graphic>
          </wp:inline>
        </w:drawing>
      </w:r>
      <w:r>
        <w:rPr>
          <w:rFonts w:ascii="Arial" w:hAnsi="Arial" w:cs="Arial"/>
          <w:color w:val="303A4F"/>
          <w:sz w:val="21"/>
          <w:szCs w:val="21"/>
        </w:rPr>
        <w:t> </w:t>
      </w:r>
    </w:p>
    <w:p w:rsidR="00B403D0" w:rsidRDefault="00B403D0" w:rsidP="00B403D0">
      <w:pPr>
        <w:pStyle w:val="NormalWeb"/>
        <w:shd w:val="clear" w:color="auto" w:fill="FFFFFF"/>
        <w:spacing w:before="0" w:beforeAutospacing="0" w:after="0" w:afterAutospacing="0" w:line="248" w:lineRule="atLeast"/>
        <w:rPr>
          <w:rFonts w:ascii="Arial" w:hAnsi="Arial" w:cs="Arial"/>
          <w:color w:val="303A4F"/>
          <w:sz w:val="21"/>
          <w:szCs w:val="21"/>
        </w:rPr>
      </w:pPr>
      <w:r>
        <w:rPr>
          <w:rFonts w:ascii="Arial" w:hAnsi="Arial" w:cs="Arial"/>
          <w:color w:val="303A4F"/>
          <w:sz w:val="21"/>
          <w:szCs w:val="21"/>
        </w:rPr>
        <w:t>Many Internet sources show pictures of the</w:t>
      </w:r>
      <w:r>
        <w:rPr>
          <w:rStyle w:val="apple-converted-space"/>
          <w:rFonts w:ascii="Arial" w:hAnsi="Arial" w:cs="Arial"/>
          <w:color w:val="303A4F"/>
          <w:sz w:val="21"/>
          <w:szCs w:val="21"/>
        </w:rPr>
        <w:t> </w:t>
      </w:r>
      <w:hyperlink r:id="rId46" w:tgtFrame="_blank" w:history="1">
        <w:r>
          <w:rPr>
            <w:rStyle w:val="Strong"/>
            <w:rFonts w:ascii="Arial" w:eastAsiaTheme="majorEastAsia" w:hAnsi="Arial" w:cs="Arial"/>
            <w:color w:val="FF0000"/>
            <w:sz w:val="21"/>
            <w:szCs w:val="21"/>
          </w:rPr>
          <w:t>24-Zig Road</w:t>
        </w:r>
      </w:hyperlink>
      <w:r>
        <w:rPr>
          <w:rStyle w:val="apple-converted-space"/>
          <w:rFonts w:ascii="Arial" w:hAnsi="Arial" w:cs="Arial"/>
          <w:color w:val="303A4F"/>
          <w:sz w:val="21"/>
          <w:szCs w:val="21"/>
        </w:rPr>
        <w:t> </w:t>
      </w:r>
      <w:r>
        <w:rPr>
          <w:rFonts w:ascii="Arial" w:hAnsi="Arial" w:cs="Arial"/>
          <w:color w:val="303A4F"/>
          <w:sz w:val="21"/>
          <w:szCs w:val="21"/>
        </w:rPr>
        <w:t>as a part of the Burma Road. But this is a mistake. During the Second Sino-Japanese War, the war supplies first arrived at Kunming by the Burma Road, then went through the "24 Turns" to arrive at Chongqing, the provisional capital, and reach the front-line troops.</w:t>
      </w:r>
    </w:p>
    <w:p w:rsidR="00B403D0" w:rsidRDefault="00B403D0" w:rsidP="00B403D0">
      <w:pPr>
        <w:pStyle w:val="NormalWeb"/>
        <w:shd w:val="clear" w:color="auto" w:fill="FFFFFF"/>
        <w:spacing w:before="180" w:beforeAutospacing="0" w:after="180" w:afterAutospacing="0" w:line="248" w:lineRule="atLeast"/>
        <w:rPr>
          <w:rFonts w:ascii="Arial" w:hAnsi="Arial" w:cs="Arial"/>
          <w:color w:val="303A4F"/>
          <w:sz w:val="21"/>
          <w:szCs w:val="21"/>
        </w:rPr>
      </w:pPr>
      <w:r>
        <w:rPr>
          <w:rFonts w:ascii="Arial" w:hAnsi="Arial" w:cs="Arial"/>
          <w:noProof/>
          <w:color w:val="303A4F"/>
          <w:sz w:val="21"/>
          <w:szCs w:val="21"/>
        </w:rPr>
        <w:drawing>
          <wp:inline distT="0" distB="0" distL="0" distR="0">
            <wp:extent cx="4267200" cy="2752725"/>
            <wp:effectExtent l="19050" t="0" r="0" b="0"/>
            <wp:docPr id="19" name="Picture 19" descr="http://www.dangerousroads.org/images/stories/_Roads05/burma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ngerousroads.org/images/stories/_Roads05/burmamap.jpg"/>
                    <pic:cNvPicPr>
                      <a:picLocks noChangeAspect="1" noChangeArrowheads="1"/>
                    </pic:cNvPicPr>
                  </pic:nvPicPr>
                  <pic:blipFill>
                    <a:blip r:embed="rId47" cstate="print"/>
                    <a:srcRect/>
                    <a:stretch>
                      <a:fillRect/>
                    </a:stretch>
                  </pic:blipFill>
                  <pic:spPr bwMode="auto">
                    <a:xfrm>
                      <a:off x="0" y="0"/>
                      <a:ext cx="4267200" cy="2752725"/>
                    </a:xfrm>
                    <a:prstGeom prst="rect">
                      <a:avLst/>
                    </a:prstGeom>
                    <a:noFill/>
                    <a:ln w="9525">
                      <a:noFill/>
                      <a:miter lim="800000"/>
                      <a:headEnd/>
                      <a:tailEnd/>
                    </a:ln>
                  </pic:spPr>
                </pic:pic>
              </a:graphicData>
            </a:graphic>
          </wp:inline>
        </w:drawing>
      </w:r>
    </w:p>
    <w:p w:rsidR="00B403D0" w:rsidRDefault="00B403D0"/>
    <w:sectPr w:rsidR="00B403D0" w:rsidSect="005B6F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50BBF"/>
    <w:rsid w:val="00450BBF"/>
    <w:rsid w:val="004B5929"/>
    <w:rsid w:val="005B6F7C"/>
    <w:rsid w:val="00826353"/>
    <w:rsid w:val="00B403D0"/>
    <w:rsid w:val="00E513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7C"/>
  </w:style>
  <w:style w:type="paragraph" w:styleId="Heading1">
    <w:name w:val="heading 1"/>
    <w:basedOn w:val="Normal"/>
    <w:link w:val="Heading1Char"/>
    <w:uiPriority w:val="9"/>
    <w:qFormat/>
    <w:rsid w:val="008263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03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B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0BBF"/>
  </w:style>
  <w:style w:type="character" w:styleId="Hyperlink">
    <w:name w:val="Hyperlink"/>
    <w:basedOn w:val="DefaultParagraphFont"/>
    <w:uiPriority w:val="99"/>
    <w:semiHidden/>
    <w:unhideWhenUsed/>
    <w:rsid w:val="00450BBF"/>
    <w:rPr>
      <w:color w:val="0000FF"/>
      <w:u w:val="single"/>
    </w:rPr>
  </w:style>
  <w:style w:type="character" w:customStyle="1" w:styleId="Heading1Char">
    <w:name w:val="Heading 1 Char"/>
    <w:basedOn w:val="DefaultParagraphFont"/>
    <w:link w:val="Heading1"/>
    <w:uiPriority w:val="9"/>
    <w:rsid w:val="00826353"/>
    <w:rPr>
      <w:rFonts w:ascii="Times New Roman" w:eastAsia="Times New Roman" w:hAnsi="Times New Roman" w:cs="Times New Roman"/>
      <w:b/>
      <w:bCs/>
      <w:kern w:val="36"/>
      <w:sz w:val="48"/>
      <w:szCs w:val="48"/>
    </w:rPr>
  </w:style>
  <w:style w:type="character" w:customStyle="1" w:styleId="flagicon">
    <w:name w:val="flagicon"/>
    <w:basedOn w:val="DefaultParagraphFont"/>
    <w:rsid w:val="00826353"/>
  </w:style>
  <w:style w:type="paragraph" w:styleId="BalloonText">
    <w:name w:val="Balloon Text"/>
    <w:basedOn w:val="Normal"/>
    <w:link w:val="BalloonTextChar"/>
    <w:uiPriority w:val="99"/>
    <w:semiHidden/>
    <w:unhideWhenUsed/>
    <w:rsid w:val="00826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353"/>
    <w:rPr>
      <w:rFonts w:ascii="Tahoma" w:hAnsi="Tahoma" w:cs="Tahoma"/>
      <w:sz w:val="16"/>
      <w:szCs w:val="16"/>
    </w:rPr>
  </w:style>
  <w:style w:type="character" w:customStyle="1" w:styleId="Heading2Char">
    <w:name w:val="Heading 2 Char"/>
    <w:basedOn w:val="DefaultParagraphFont"/>
    <w:link w:val="Heading2"/>
    <w:uiPriority w:val="9"/>
    <w:semiHidden/>
    <w:rsid w:val="00B403D0"/>
    <w:rPr>
      <w:rFonts w:asciiTheme="majorHAnsi" w:eastAsiaTheme="majorEastAsia" w:hAnsiTheme="majorHAnsi" w:cstheme="majorBidi"/>
      <w:b/>
      <w:bCs/>
      <w:color w:val="4F81BD" w:themeColor="accent1"/>
      <w:sz w:val="26"/>
      <w:szCs w:val="26"/>
    </w:rPr>
  </w:style>
  <w:style w:type="character" w:customStyle="1" w:styleId="in-widget">
    <w:name w:val="in-widget"/>
    <w:basedOn w:val="DefaultParagraphFont"/>
    <w:rsid w:val="00B403D0"/>
  </w:style>
  <w:style w:type="character" w:styleId="Strong">
    <w:name w:val="Strong"/>
    <w:basedOn w:val="DefaultParagraphFont"/>
    <w:uiPriority w:val="22"/>
    <w:qFormat/>
    <w:rsid w:val="00B403D0"/>
    <w:rPr>
      <w:b/>
      <w:bCs/>
    </w:rPr>
  </w:style>
</w:styles>
</file>

<file path=word/webSettings.xml><?xml version="1.0" encoding="utf-8"?>
<w:webSettings xmlns:r="http://schemas.openxmlformats.org/officeDocument/2006/relationships" xmlns:w="http://schemas.openxmlformats.org/wordprocessingml/2006/main">
  <w:divs>
    <w:div w:id="137917460">
      <w:bodyDiv w:val="1"/>
      <w:marLeft w:val="0"/>
      <w:marRight w:val="0"/>
      <w:marTop w:val="0"/>
      <w:marBottom w:val="0"/>
      <w:divBdr>
        <w:top w:val="none" w:sz="0" w:space="0" w:color="auto"/>
        <w:left w:val="none" w:sz="0" w:space="0" w:color="auto"/>
        <w:bottom w:val="none" w:sz="0" w:space="0" w:color="auto"/>
        <w:right w:val="none" w:sz="0" w:space="0" w:color="auto"/>
      </w:divBdr>
      <w:divsChild>
        <w:div w:id="21208300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57159406">
      <w:bodyDiv w:val="1"/>
      <w:marLeft w:val="0"/>
      <w:marRight w:val="0"/>
      <w:marTop w:val="0"/>
      <w:marBottom w:val="0"/>
      <w:divBdr>
        <w:top w:val="none" w:sz="0" w:space="0" w:color="auto"/>
        <w:left w:val="none" w:sz="0" w:space="0" w:color="auto"/>
        <w:bottom w:val="none" w:sz="0" w:space="0" w:color="auto"/>
        <w:right w:val="none" w:sz="0" w:space="0" w:color="auto"/>
      </w:divBdr>
      <w:divsChild>
        <w:div w:id="688213893">
          <w:marLeft w:val="0"/>
          <w:marRight w:val="0"/>
          <w:marTop w:val="0"/>
          <w:marBottom w:val="75"/>
          <w:divBdr>
            <w:top w:val="single" w:sz="48" w:space="1" w:color="FFFFFF"/>
            <w:left w:val="none" w:sz="0" w:space="0" w:color="auto"/>
            <w:bottom w:val="none" w:sz="0" w:space="0" w:color="auto"/>
            <w:right w:val="none" w:sz="0" w:space="0" w:color="auto"/>
          </w:divBdr>
        </w:div>
        <w:div w:id="387414245">
          <w:marLeft w:val="0"/>
          <w:marRight w:val="0"/>
          <w:marTop w:val="150"/>
          <w:marBottom w:val="150"/>
          <w:divBdr>
            <w:top w:val="none" w:sz="0" w:space="0" w:color="auto"/>
            <w:left w:val="none" w:sz="0" w:space="0" w:color="auto"/>
            <w:bottom w:val="none" w:sz="0" w:space="0" w:color="auto"/>
            <w:right w:val="none" w:sz="0" w:space="0" w:color="auto"/>
          </w:divBdr>
          <w:divsChild>
            <w:div w:id="930816576">
              <w:marLeft w:val="0"/>
              <w:marRight w:val="150"/>
              <w:marTop w:val="0"/>
              <w:marBottom w:val="0"/>
              <w:divBdr>
                <w:top w:val="none" w:sz="0" w:space="0" w:color="auto"/>
                <w:left w:val="none" w:sz="0" w:space="0" w:color="auto"/>
                <w:bottom w:val="none" w:sz="0" w:space="0" w:color="auto"/>
                <w:right w:val="none" w:sz="0" w:space="0" w:color="auto"/>
              </w:divBdr>
            </w:div>
            <w:div w:id="290091724">
              <w:marLeft w:val="0"/>
              <w:marRight w:val="150"/>
              <w:marTop w:val="0"/>
              <w:marBottom w:val="0"/>
              <w:divBdr>
                <w:top w:val="none" w:sz="0" w:space="0" w:color="auto"/>
                <w:left w:val="none" w:sz="0" w:space="0" w:color="auto"/>
                <w:bottom w:val="none" w:sz="0" w:space="0" w:color="auto"/>
                <w:right w:val="none" w:sz="0" w:space="0" w:color="auto"/>
              </w:divBdr>
            </w:div>
          </w:divsChild>
        </w:div>
        <w:div w:id="112746184">
          <w:marLeft w:val="0"/>
          <w:marRight w:val="0"/>
          <w:marTop w:val="0"/>
          <w:marBottom w:val="0"/>
          <w:divBdr>
            <w:top w:val="none" w:sz="0" w:space="0" w:color="auto"/>
            <w:left w:val="none" w:sz="0" w:space="0" w:color="auto"/>
            <w:bottom w:val="none" w:sz="0" w:space="0" w:color="auto"/>
            <w:right w:val="none" w:sz="0" w:space="0" w:color="auto"/>
          </w:divBdr>
        </w:div>
      </w:divsChild>
    </w:div>
    <w:div w:id="1825971485">
      <w:bodyDiv w:val="1"/>
      <w:marLeft w:val="0"/>
      <w:marRight w:val="0"/>
      <w:marTop w:val="0"/>
      <w:marBottom w:val="0"/>
      <w:divBdr>
        <w:top w:val="none" w:sz="0" w:space="0" w:color="auto"/>
        <w:left w:val="none" w:sz="0" w:space="0" w:color="auto"/>
        <w:bottom w:val="none" w:sz="0" w:space="0" w:color="auto"/>
        <w:right w:val="none" w:sz="0" w:space="0" w:color="auto"/>
      </w:divBdr>
      <w:divsChild>
        <w:div w:id="1429306116">
          <w:marLeft w:val="0"/>
          <w:marRight w:val="0"/>
          <w:marTop w:val="0"/>
          <w:marBottom w:val="0"/>
          <w:divBdr>
            <w:top w:val="none" w:sz="0" w:space="0" w:color="auto"/>
            <w:left w:val="none" w:sz="0" w:space="0" w:color="auto"/>
            <w:bottom w:val="none" w:sz="0" w:space="0" w:color="auto"/>
            <w:right w:val="none" w:sz="0" w:space="0" w:color="auto"/>
          </w:divBdr>
          <w:divsChild>
            <w:div w:id="849295538">
              <w:marLeft w:val="0"/>
              <w:marRight w:val="0"/>
              <w:marTop w:val="0"/>
              <w:marBottom w:val="0"/>
              <w:divBdr>
                <w:top w:val="none" w:sz="0" w:space="0" w:color="auto"/>
                <w:left w:val="none" w:sz="0" w:space="0" w:color="auto"/>
                <w:bottom w:val="none" w:sz="0" w:space="0" w:color="auto"/>
                <w:right w:val="none" w:sz="0" w:space="0" w:color="auto"/>
              </w:divBdr>
            </w:div>
            <w:div w:id="723529200">
              <w:marLeft w:val="0"/>
              <w:marRight w:val="0"/>
              <w:marTop w:val="0"/>
              <w:marBottom w:val="0"/>
              <w:divBdr>
                <w:top w:val="none" w:sz="0" w:space="0" w:color="auto"/>
                <w:left w:val="none" w:sz="0" w:space="0" w:color="auto"/>
                <w:bottom w:val="none" w:sz="0" w:space="0" w:color="auto"/>
                <w:right w:val="none" w:sz="0" w:space="0" w:color="auto"/>
              </w:divBdr>
              <w:divsChild>
                <w:div w:id="740105937">
                  <w:marLeft w:val="0"/>
                  <w:marRight w:val="0"/>
                  <w:marTop w:val="0"/>
                  <w:marBottom w:val="120"/>
                  <w:divBdr>
                    <w:top w:val="none" w:sz="0" w:space="0" w:color="auto"/>
                    <w:left w:val="none" w:sz="0" w:space="0" w:color="auto"/>
                    <w:bottom w:val="none" w:sz="0" w:space="0" w:color="auto"/>
                    <w:right w:val="none" w:sz="0" w:space="0" w:color="auto"/>
                  </w:divBdr>
                </w:div>
                <w:div w:id="1369841844">
                  <w:marLeft w:val="336"/>
                  <w:marRight w:val="0"/>
                  <w:marTop w:val="120"/>
                  <w:marBottom w:val="312"/>
                  <w:divBdr>
                    <w:top w:val="none" w:sz="0" w:space="0" w:color="auto"/>
                    <w:left w:val="none" w:sz="0" w:space="0" w:color="auto"/>
                    <w:bottom w:val="none" w:sz="0" w:space="0" w:color="auto"/>
                    <w:right w:val="none" w:sz="0" w:space="0" w:color="auto"/>
                  </w:divBdr>
                  <w:divsChild>
                    <w:div w:id="193228556">
                      <w:marLeft w:val="0"/>
                      <w:marRight w:val="0"/>
                      <w:marTop w:val="0"/>
                      <w:marBottom w:val="0"/>
                      <w:divBdr>
                        <w:top w:val="single" w:sz="6" w:space="2" w:color="CCCCCC"/>
                        <w:left w:val="single" w:sz="6" w:space="2" w:color="CCCCCC"/>
                        <w:bottom w:val="single" w:sz="6" w:space="2" w:color="CCCCCC"/>
                        <w:right w:val="single" w:sz="6" w:space="2" w:color="CCCCCC"/>
                      </w:divBdr>
                      <w:divsChild>
                        <w:div w:id="11049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en.wikipedia.org/wiki/President_of_the_United_States" TargetMode="External"/><Relationship Id="rId26" Type="http://schemas.openxmlformats.org/officeDocument/2006/relationships/hyperlink" Target="https://en.wikipedia.org/wiki/Attack_on_Pearl_Harbor" TargetMode="External"/><Relationship Id="rId39" Type="http://schemas.openxmlformats.org/officeDocument/2006/relationships/hyperlink" Target="https://en.wikipedia.org/wiki/Blood_chit" TargetMode="External"/><Relationship Id="rId3" Type="http://schemas.openxmlformats.org/officeDocument/2006/relationships/webSettings" Target="webSettings.xml"/><Relationship Id="rId21" Type="http://schemas.openxmlformats.org/officeDocument/2006/relationships/hyperlink" Target="https://en.wikipedia.org/wiki/Fighter_aircraft" TargetMode="External"/><Relationship Id="rId34" Type="http://schemas.openxmlformats.org/officeDocument/2006/relationships/hyperlink" Target="https://en.wikipedia.org/wiki/Nose_art" TargetMode="External"/><Relationship Id="rId42" Type="http://schemas.openxmlformats.org/officeDocument/2006/relationships/image" Target="media/image6.jpeg"/><Relationship Id="rId47" Type="http://schemas.openxmlformats.org/officeDocument/2006/relationships/image" Target="media/image10.jpeg"/><Relationship Id="rId7" Type="http://schemas.openxmlformats.org/officeDocument/2006/relationships/hyperlink" Target="https://en.wikipedia.org/wiki/Republic_of_China_(1912%E2%80%9349)" TargetMode="External"/><Relationship Id="rId12" Type="http://schemas.openxmlformats.org/officeDocument/2006/relationships/hyperlink" Target="https://en.wikipedia.org/wiki/Claire_Chennault" TargetMode="External"/><Relationship Id="rId17" Type="http://schemas.openxmlformats.org/officeDocument/2006/relationships/hyperlink" Target="https://en.wikipedia.org/wiki/United_States_Marine_Corps" TargetMode="External"/><Relationship Id="rId25" Type="http://schemas.openxmlformats.org/officeDocument/2006/relationships/hyperlink" Target="https://en.wikipedia.org/wiki/United_States_Armed_Forces" TargetMode="External"/><Relationship Id="rId33" Type="http://schemas.openxmlformats.org/officeDocument/2006/relationships/hyperlink" Target="https://en.wikipedia.org/wiki/Fourteenth_Air_Force" TargetMode="External"/><Relationship Id="rId38" Type="http://schemas.openxmlformats.org/officeDocument/2006/relationships/hyperlink" Target="https://en.wikipedia.org/wiki/China" TargetMode="External"/><Relationship Id="rId46" Type="http://schemas.openxmlformats.org/officeDocument/2006/relationships/hyperlink" Target="http://www.dangerousroads.org/asia/china/4630-24-zig-road.html" TargetMode="External"/><Relationship Id="rId2" Type="http://schemas.openxmlformats.org/officeDocument/2006/relationships/settings" Target="settings.xml"/><Relationship Id="rId16" Type="http://schemas.openxmlformats.org/officeDocument/2006/relationships/hyperlink" Target="https://en.wikipedia.org/wiki/United_States_Navy" TargetMode="External"/><Relationship Id="rId20" Type="http://schemas.openxmlformats.org/officeDocument/2006/relationships/hyperlink" Target="https://en.wikipedia.org/wiki/Nose_art" TargetMode="External"/><Relationship Id="rId29" Type="http://schemas.openxmlformats.org/officeDocument/2006/relationships/hyperlink" Target="https://en.wikipedia.org/wiki/Flying_Tigers" TargetMode="External"/><Relationship Id="rId41" Type="http://schemas.openxmlformats.org/officeDocument/2006/relationships/image" Target="media/image5.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Squadron_(aviation)" TargetMode="External"/><Relationship Id="rId24" Type="http://schemas.openxmlformats.org/officeDocument/2006/relationships/hyperlink" Target="https://en.wikipedia.org/wiki/Empire_of_Japan" TargetMode="External"/><Relationship Id="rId32" Type="http://schemas.openxmlformats.org/officeDocument/2006/relationships/hyperlink" Target="https://en.wikipedia.org/wiki/United_States_Army_Air_Forces" TargetMode="External"/><Relationship Id="rId37" Type="http://schemas.openxmlformats.org/officeDocument/2006/relationships/hyperlink" Target="https://en.wikipedia.org/wiki/Flying_Tigers" TargetMode="External"/><Relationship Id="rId40" Type="http://schemas.openxmlformats.org/officeDocument/2006/relationships/hyperlink" Target="http://www.dangerousroads.org/asia/china/321-burma-road-china.html" TargetMode="External"/><Relationship Id="rId45" Type="http://schemas.openxmlformats.org/officeDocument/2006/relationships/image" Target="media/image9.jpeg"/><Relationship Id="rId5" Type="http://schemas.openxmlformats.org/officeDocument/2006/relationships/image" Target="media/image1.jpeg"/><Relationship Id="rId15" Type="http://schemas.openxmlformats.org/officeDocument/2006/relationships/hyperlink" Target="https://en.wikipedia.org/wiki/United_States_Army_Air_Corps" TargetMode="External"/><Relationship Id="rId23" Type="http://schemas.openxmlformats.org/officeDocument/2006/relationships/hyperlink" Target="https://en.wikipedia.org/wiki/Burma" TargetMode="External"/><Relationship Id="rId28" Type="http://schemas.openxmlformats.org/officeDocument/2006/relationships/hyperlink" Target="https://en.wikipedia.org/wiki/Flying_Tigers" TargetMode="External"/><Relationship Id="rId36" Type="http://schemas.openxmlformats.org/officeDocument/2006/relationships/hyperlink" Target="https://en.wikipedia.org/wiki/World_War_II" TargetMode="External"/><Relationship Id="rId49" Type="http://schemas.openxmlformats.org/officeDocument/2006/relationships/theme" Target="theme/theme1.xml"/><Relationship Id="rId10" Type="http://schemas.openxmlformats.org/officeDocument/2006/relationships/hyperlink" Target="https://en.wikipedia.org/wiki/Group_(air_force_unit)" TargetMode="External"/><Relationship Id="rId19" Type="http://schemas.openxmlformats.org/officeDocument/2006/relationships/hyperlink" Target="https://en.wikipedia.org/wiki/Claire_Lee_Chennault" TargetMode="External"/><Relationship Id="rId31" Type="http://schemas.openxmlformats.org/officeDocument/2006/relationships/hyperlink" Target="https://en.wikipedia.org/wiki/23d_Fighter_Group" TargetMode="External"/><Relationship Id="rId44" Type="http://schemas.openxmlformats.org/officeDocument/2006/relationships/image" Target="media/image8.jpeg"/><Relationship Id="rId4" Type="http://schemas.openxmlformats.org/officeDocument/2006/relationships/hyperlink" Target="https://en.wikipedia.org/wiki/File:Flying_Tigers_personnel.jpg" TargetMode="External"/><Relationship Id="rId9" Type="http://schemas.openxmlformats.org/officeDocument/2006/relationships/hyperlink" Target="https://en.wikipedia.org/wiki/United_States" TargetMode="External"/><Relationship Id="rId14" Type="http://schemas.openxmlformats.org/officeDocument/2006/relationships/hyperlink" Target="https://en.wikipedia.org/wiki/Republic_of_China_Air_Force" TargetMode="External"/><Relationship Id="rId22" Type="http://schemas.openxmlformats.org/officeDocument/2006/relationships/hyperlink" Target="https://en.wikipedia.org/wiki/Squadron_(aviation)" TargetMode="External"/><Relationship Id="rId27" Type="http://schemas.openxmlformats.org/officeDocument/2006/relationships/hyperlink" Target="https://en.wikipedia.org/wiki/Allies_of_World_War_II" TargetMode="External"/><Relationship Id="rId30" Type="http://schemas.openxmlformats.org/officeDocument/2006/relationships/hyperlink" Target="https://en.wikipedia.org/wiki/Wikipedia:Citation_needed" TargetMode="External"/><Relationship Id="rId35" Type="http://schemas.openxmlformats.org/officeDocument/2006/relationships/hyperlink" Target="https://en.wikipedia.org/wiki/Second_Sino-Japanese_War" TargetMode="External"/><Relationship Id="rId43" Type="http://schemas.openxmlformats.org/officeDocument/2006/relationships/image" Target="media/image7.jpe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dc:creator>
  <cp:lastModifiedBy>Gene</cp:lastModifiedBy>
  <cp:revision>1</cp:revision>
  <dcterms:created xsi:type="dcterms:W3CDTF">2015-11-11T16:22:00Z</dcterms:created>
  <dcterms:modified xsi:type="dcterms:W3CDTF">2015-11-11T17:46:00Z</dcterms:modified>
</cp:coreProperties>
</file>