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9DC" w:rsidRDefault="00816040" w:rsidP="00816040">
      <w:pPr>
        <w:spacing w:after="0" w:line="240" w:lineRule="auto"/>
        <w:jc w:val="center"/>
      </w:pPr>
      <w:proofErr w:type="spellStart"/>
      <w:r>
        <w:t>Achitecture</w:t>
      </w:r>
      <w:proofErr w:type="spellEnd"/>
      <w:r>
        <w:t xml:space="preserve"> of </w:t>
      </w:r>
      <w:proofErr w:type="spellStart"/>
      <w:r>
        <w:t>extweetw</w:t>
      </w:r>
      <w:r w:rsidR="008412D0">
        <w:t>ordcount</w:t>
      </w:r>
      <w:proofErr w:type="spellEnd"/>
    </w:p>
    <w:p w:rsidR="00816040" w:rsidRDefault="00816040" w:rsidP="00A46931">
      <w:pPr>
        <w:spacing w:after="0" w:line="240" w:lineRule="auto"/>
      </w:pPr>
    </w:p>
    <w:p w:rsidR="008412D0" w:rsidRPr="00816040" w:rsidRDefault="00D443DA" w:rsidP="00A46931">
      <w:pPr>
        <w:spacing w:after="0" w:line="240" w:lineRule="auto"/>
        <w:rPr>
          <w:b/>
        </w:rPr>
      </w:pPr>
      <w:r w:rsidRPr="00816040">
        <w:rPr>
          <w:b/>
        </w:rPr>
        <w:t>Dependencies</w:t>
      </w:r>
    </w:p>
    <w:p w:rsidR="00816040" w:rsidRDefault="00816040" w:rsidP="00A46931">
      <w:pPr>
        <w:spacing w:after="0" w:line="240" w:lineRule="auto"/>
        <w:rPr>
          <w:rFonts w:ascii="Segoe UI" w:hAnsi="Segoe UI" w:cs="Segoe UI"/>
          <w:color w:val="24292E"/>
          <w:shd w:val="clear" w:color="auto" w:fill="FFFFFF"/>
        </w:rPr>
      </w:pPr>
      <w:r>
        <w:rPr>
          <w:rFonts w:ascii="Segoe UI" w:hAnsi="Segoe UI" w:cs="Segoe UI"/>
          <w:color w:val="24292E"/>
          <w:shd w:val="clear" w:color="auto" w:fill="FFFFFF"/>
        </w:rPr>
        <w:t>Apache Storm</w:t>
      </w:r>
    </w:p>
    <w:p w:rsidR="00816040" w:rsidRDefault="00816040" w:rsidP="00A46931">
      <w:pPr>
        <w:spacing w:after="0" w:line="240" w:lineRule="auto"/>
        <w:rPr>
          <w:rFonts w:ascii="Segoe UI" w:hAnsi="Segoe UI" w:cs="Segoe UI"/>
          <w:color w:val="24292E"/>
          <w:shd w:val="clear" w:color="auto" w:fill="FFFFFF"/>
        </w:rPr>
      </w:pPr>
      <w:r>
        <w:rPr>
          <w:rFonts w:ascii="Segoe UI" w:hAnsi="Segoe UI" w:cs="Segoe UI"/>
          <w:color w:val="24292E"/>
          <w:shd w:val="clear" w:color="auto" w:fill="FFFFFF"/>
        </w:rPr>
        <w:t>Amazon EC2</w:t>
      </w:r>
    </w:p>
    <w:p w:rsidR="00816040" w:rsidRDefault="00816040" w:rsidP="00A46931">
      <w:pPr>
        <w:spacing w:after="0" w:line="240" w:lineRule="auto"/>
        <w:rPr>
          <w:rFonts w:ascii="Segoe UI" w:hAnsi="Segoe UI" w:cs="Segoe UI"/>
          <w:color w:val="24292E"/>
          <w:shd w:val="clear" w:color="auto" w:fill="FFFFFF"/>
        </w:rPr>
      </w:pPr>
      <w:r>
        <w:rPr>
          <w:rFonts w:ascii="Segoe UI" w:hAnsi="Segoe UI" w:cs="Segoe UI"/>
          <w:color w:val="24292E"/>
          <w:shd w:val="clear" w:color="auto" w:fill="FFFFFF"/>
        </w:rPr>
        <w:t>Python</w:t>
      </w:r>
    </w:p>
    <w:p w:rsidR="00816040" w:rsidRDefault="00816040" w:rsidP="00A46931">
      <w:pPr>
        <w:spacing w:after="0" w:line="240" w:lineRule="auto"/>
        <w:rPr>
          <w:rFonts w:ascii="Segoe UI" w:hAnsi="Segoe UI" w:cs="Segoe UI"/>
          <w:color w:val="24292E"/>
          <w:shd w:val="clear" w:color="auto" w:fill="FFFFFF"/>
        </w:rPr>
      </w:pPr>
      <w:r>
        <w:rPr>
          <w:rFonts w:ascii="Segoe UI" w:hAnsi="Segoe UI" w:cs="Segoe UI"/>
          <w:color w:val="24292E"/>
          <w:shd w:val="clear" w:color="auto" w:fill="FFFFFF"/>
        </w:rPr>
        <w:t>Twitter API</w:t>
      </w:r>
    </w:p>
    <w:p w:rsidR="00816040" w:rsidRDefault="00816040" w:rsidP="00A46931">
      <w:pPr>
        <w:spacing w:after="0" w:line="240" w:lineRule="auto"/>
        <w:rPr>
          <w:rFonts w:ascii="Segoe UI" w:hAnsi="Segoe UI" w:cs="Segoe UI"/>
          <w:color w:val="24292E"/>
          <w:shd w:val="clear" w:color="auto" w:fill="FFFFFF"/>
        </w:rPr>
      </w:pPr>
      <w:proofErr w:type="spellStart"/>
      <w:r>
        <w:rPr>
          <w:rFonts w:ascii="Segoe UI" w:hAnsi="Segoe UI" w:cs="Segoe UI"/>
          <w:color w:val="24292E"/>
          <w:shd w:val="clear" w:color="auto" w:fill="FFFFFF"/>
        </w:rPr>
        <w:t>Streamparse</w:t>
      </w:r>
      <w:proofErr w:type="spellEnd"/>
    </w:p>
    <w:p w:rsidR="00816040" w:rsidRDefault="00816040" w:rsidP="00A46931">
      <w:pPr>
        <w:spacing w:after="0" w:line="240" w:lineRule="auto"/>
        <w:rPr>
          <w:rFonts w:ascii="Segoe UI" w:hAnsi="Segoe UI" w:cs="Segoe UI"/>
          <w:color w:val="24292E"/>
          <w:shd w:val="clear" w:color="auto" w:fill="FFFFFF"/>
        </w:rPr>
      </w:pPr>
      <w:proofErr w:type="spellStart"/>
      <w:r>
        <w:rPr>
          <w:rFonts w:ascii="Segoe UI" w:hAnsi="Segoe UI" w:cs="Segoe UI"/>
          <w:color w:val="24292E"/>
          <w:shd w:val="clear" w:color="auto" w:fill="FFFFFF"/>
        </w:rPr>
        <w:t>Postgres</w:t>
      </w:r>
      <w:proofErr w:type="spellEnd"/>
    </w:p>
    <w:p w:rsidR="00816040" w:rsidRDefault="00816040" w:rsidP="00A46931">
      <w:pPr>
        <w:spacing w:after="0" w:line="240" w:lineRule="auto"/>
        <w:rPr>
          <w:rFonts w:ascii="Segoe UI" w:hAnsi="Segoe UI" w:cs="Segoe UI"/>
          <w:color w:val="24292E"/>
          <w:shd w:val="clear" w:color="auto" w:fill="FFFFFF"/>
        </w:rPr>
      </w:pPr>
      <w:proofErr w:type="spellStart"/>
      <w:r>
        <w:rPr>
          <w:rFonts w:ascii="Segoe UI" w:hAnsi="Segoe UI" w:cs="Segoe UI"/>
          <w:color w:val="24292E"/>
          <w:shd w:val="clear" w:color="auto" w:fill="FFFFFF"/>
        </w:rPr>
        <w:t>PsycoPG</w:t>
      </w:r>
      <w:proofErr w:type="spellEnd"/>
    </w:p>
    <w:p w:rsidR="00D443DA" w:rsidRDefault="00D443DA" w:rsidP="00A46931">
      <w:pPr>
        <w:spacing w:after="0" w:line="240" w:lineRule="auto"/>
        <w:rPr>
          <w:rFonts w:ascii="Segoe UI" w:hAnsi="Segoe UI" w:cs="Segoe UI"/>
          <w:color w:val="24292E"/>
          <w:shd w:val="clear" w:color="auto" w:fill="FFFFFF"/>
        </w:rPr>
      </w:pPr>
      <w:proofErr w:type="spellStart"/>
      <w:r>
        <w:rPr>
          <w:rFonts w:ascii="Segoe UI" w:hAnsi="Segoe UI" w:cs="Segoe UI"/>
          <w:color w:val="24292E"/>
          <w:shd w:val="clear" w:color="auto" w:fill="FFFFFF"/>
        </w:rPr>
        <w:t>Tweepy</w:t>
      </w:r>
      <w:proofErr w:type="spellEnd"/>
    </w:p>
    <w:p w:rsidR="00D443DA" w:rsidRDefault="00D443DA" w:rsidP="00A46931">
      <w:pPr>
        <w:spacing w:after="0" w:line="240" w:lineRule="auto"/>
      </w:pPr>
    </w:p>
    <w:p w:rsidR="008412D0" w:rsidRDefault="008412D0" w:rsidP="00A46931">
      <w:pPr>
        <w:spacing w:after="0" w:line="240" w:lineRule="auto"/>
      </w:pPr>
      <w:bookmarkStart w:id="0" w:name="_GoBack"/>
      <w:bookmarkEnd w:id="0"/>
    </w:p>
    <w:p w:rsidR="008412D0" w:rsidRDefault="00816040" w:rsidP="00A46931">
      <w:pPr>
        <w:spacing w:after="0" w:line="240" w:lineRule="auto"/>
        <w:rPr>
          <w:b/>
        </w:rPr>
      </w:pPr>
      <w:r w:rsidRPr="00816040">
        <w:rPr>
          <w:b/>
        </w:rPr>
        <w:t>Overview</w:t>
      </w:r>
    </w:p>
    <w:p w:rsidR="00816040" w:rsidRDefault="00816040" w:rsidP="00A46931">
      <w:pPr>
        <w:spacing w:after="0" w:line="240" w:lineRule="auto"/>
        <w:rPr>
          <w:b/>
        </w:rPr>
      </w:pPr>
    </w:p>
    <w:p w:rsidR="00816040" w:rsidRDefault="00816040" w:rsidP="00A46931">
      <w:pPr>
        <w:spacing w:after="0" w:line="240" w:lineRule="auto"/>
        <w:rPr>
          <w:rFonts w:ascii="Segoe UI" w:hAnsi="Segoe UI" w:cs="Segoe UI"/>
          <w:color w:val="24292E"/>
          <w:shd w:val="clear" w:color="auto" w:fill="FFFFFF"/>
        </w:rPr>
      </w:pPr>
      <w:r>
        <w:rPr>
          <w:rFonts w:ascii="Segoe UI" w:hAnsi="Segoe UI" w:cs="Segoe UI"/>
          <w:color w:val="24292E"/>
          <w:shd w:val="clear" w:color="auto" w:fill="FFFFFF"/>
        </w:rPr>
        <w:t xml:space="preserve">Streaming applications may seem complex, but understanding how they operate is critical for a data scientist. In this exercise, we will explore a streaming application that analyzes Twitter data. In order to explore a complex implementation in a short period of time, you will develop your application using an existing codebase. You will use </w:t>
      </w:r>
      <w:proofErr w:type="spellStart"/>
      <w:r>
        <w:rPr>
          <w:rFonts w:ascii="Segoe UI" w:hAnsi="Segoe UI" w:cs="Segoe UI"/>
          <w:color w:val="24292E"/>
          <w:shd w:val="clear" w:color="auto" w:fill="FFFFFF"/>
        </w:rPr>
        <w:t>Streamparse</w:t>
      </w:r>
      <w:proofErr w:type="spellEnd"/>
      <w:r>
        <w:rPr>
          <w:rFonts w:ascii="Segoe UI" w:hAnsi="Segoe UI" w:cs="Segoe UI"/>
          <w:color w:val="24292E"/>
          <w:shd w:val="clear" w:color="auto" w:fill="FFFFFF"/>
        </w:rPr>
        <w:t xml:space="preserve">, as seen in Lab 6, with a given topology. The application reads the stream of tweets from the Twitter streaming API, parses them, counts the occurrences of each word in the stream of tweets, and writes the final results back to a </w:t>
      </w:r>
      <w:proofErr w:type="spellStart"/>
      <w:r>
        <w:rPr>
          <w:rFonts w:ascii="Segoe UI" w:hAnsi="Segoe UI" w:cs="Segoe UI"/>
          <w:color w:val="24292E"/>
          <w:shd w:val="clear" w:color="auto" w:fill="FFFFFF"/>
        </w:rPr>
        <w:t>Postgres</w:t>
      </w:r>
      <w:proofErr w:type="spellEnd"/>
      <w:r>
        <w:rPr>
          <w:rFonts w:ascii="Segoe UI" w:hAnsi="Segoe UI" w:cs="Segoe UI"/>
          <w:color w:val="24292E"/>
          <w:shd w:val="clear" w:color="auto" w:fill="FFFFFF"/>
        </w:rPr>
        <w:t xml:space="preserve"> database.</w:t>
      </w:r>
    </w:p>
    <w:p w:rsidR="00816040" w:rsidRDefault="00816040" w:rsidP="00A46931">
      <w:pPr>
        <w:spacing w:after="0" w:line="240" w:lineRule="auto"/>
        <w:rPr>
          <w:rFonts w:ascii="Segoe UI" w:hAnsi="Segoe UI" w:cs="Segoe UI"/>
          <w:color w:val="24292E"/>
          <w:shd w:val="clear" w:color="auto" w:fill="FFFFFF"/>
        </w:rPr>
      </w:pPr>
    </w:p>
    <w:p w:rsidR="00816040" w:rsidRDefault="00816040" w:rsidP="00A46931">
      <w:pPr>
        <w:spacing w:after="0" w:line="240" w:lineRule="auto"/>
        <w:rPr>
          <w:rFonts w:ascii="Segoe UI" w:hAnsi="Segoe UI" w:cs="Segoe UI"/>
          <w:color w:val="24292E"/>
          <w:shd w:val="clear" w:color="auto" w:fill="FFFFFF"/>
        </w:rPr>
      </w:pPr>
      <w:r>
        <w:rPr>
          <w:rFonts w:ascii="Segoe UI" w:hAnsi="Segoe UI" w:cs="Segoe UI"/>
          <w:color w:val="24292E"/>
          <w:shd w:val="clear" w:color="auto" w:fill="FFFFFF"/>
        </w:rPr>
        <w:t xml:space="preserve">Figure 1 shows the overall architecture of the application. Figure 1 also shows the Storm topology that you need to develop for the application. Using the </w:t>
      </w:r>
      <w:proofErr w:type="spellStart"/>
      <w:r>
        <w:rPr>
          <w:rFonts w:ascii="Segoe UI" w:hAnsi="Segoe UI" w:cs="Segoe UI"/>
          <w:color w:val="24292E"/>
          <w:shd w:val="clear" w:color="auto" w:fill="FFFFFF"/>
        </w:rPr>
        <w:t>Tweepy</w:t>
      </w:r>
      <w:proofErr w:type="spellEnd"/>
      <w:r>
        <w:rPr>
          <w:rFonts w:ascii="Segoe UI" w:hAnsi="Segoe UI" w:cs="Segoe UI"/>
          <w:color w:val="24292E"/>
          <w:shd w:val="clear" w:color="auto" w:fill="FFFFFF"/>
        </w:rPr>
        <w:t xml:space="preserve"> library, the application reads the live stream of tweets from Twitter in the</w:t>
      </w:r>
      <w:r>
        <w:rPr>
          <w:rStyle w:val="apple-converted-space"/>
          <w:rFonts w:ascii="Segoe UI" w:hAnsi="Segoe UI" w:cs="Segoe UI"/>
          <w:color w:val="24292E"/>
          <w:shd w:val="clear" w:color="auto" w:fill="FFFFFF"/>
        </w:rPr>
        <w:t> </w:t>
      </w:r>
      <w:r>
        <w:rPr>
          <w:rStyle w:val="Strong"/>
          <w:rFonts w:ascii="Segoe UI" w:hAnsi="Segoe UI" w:cs="Segoe UI"/>
          <w:color w:val="24292E"/>
          <w:shd w:val="clear" w:color="auto" w:fill="FFFFFF"/>
        </w:rPr>
        <w:t>tweet-spout</w:t>
      </w:r>
      <w:r>
        <w:rPr>
          <w:rStyle w:val="apple-converted-space"/>
          <w:rFonts w:ascii="Segoe UI" w:hAnsi="Segoe UI" w:cs="Segoe UI"/>
          <w:color w:val="24292E"/>
          <w:shd w:val="clear" w:color="auto" w:fill="FFFFFF"/>
        </w:rPr>
        <w:t> </w:t>
      </w:r>
      <w:r>
        <w:rPr>
          <w:rFonts w:ascii="Segoe UI" w:hAnsi="Segoe UI" w:cs="Segoe UI"/>
          <w:color w:val="24292E"/>
          <w:shd w:val="clear" w:color="auto" w:fill="FFFFFF"/>
        </w:rPr>
        <w:t>component. The</w:t>
      </w:r>
      <w:r>
        <w:rPr>
          <w:rStyle w:val="apple-converted-space"/>
          <w:rFonts w:ascii="Segoe UI" w:hAnsi="Segoe UI" w:cs="Segoe UI"/>
          <w:color w:val="24292E"/>
          <w:shd w:val="clear" w:color="auto" w:fill="FFFFFF"/>
        </w:rPr>
        <w:t> </w:t>
      </w:r>
      <w:r>
        <w:rPr>
          <w:rStyle w:val="Strong"/>
          <w:rFonts w:ascii="Segoe UI" w:hAnsi="Segoe UI" w:cs="Segoe UI"/>
          <w:color w:val="24292E"/>
          <w:shd w:val="clear" w:color="auto" w:fill="FFFFFF"/>
        </w:rPr>
        <w:t>parse-tweet-bolt</w:t>
      </w:r>
      <w:r>
        <w:rPr>
          <w:rStyle w:val="apple-converted-space"/>
          <w:rFonts w:ascii="Segoe UI" w:hAnsi="Segoe UI" w:cs="Segoe UI"/>
          <w:color w:val="24292E"/>
          <w:shd w:val="clear" w:color="auto" w:fill="FFFFFF"/>
        </w:rPr>
        <w:t> </w:t>
      </w:r>
      <w:r>
        <w:rPr>
          <w:rFonts w:ascii="Segoe UI" w:hAnsi="Segoe UI" w:cs="Segoe UI"/>
          <w:color w:val="24292E"/>
          <w:shd w:val="clear" w:color="auto" w:fill="FFFFFF"/>
        </w:rPr>
        <w:t>parses the tweets, extracts the words from each parsed tweet, and emits the words to the next bolt component (</w:t>
      </w:r>
      <w:r>
        <w:rPr>
          <w:rStyle w:val="Strong"/>
          <w:rFonts w:ascii="Segoe UI" w:hAnsi="Segoe UI" w:cs="Segoe UI"/>
          <w:color w:val="24292E"/>
          <w:shd w:val="clear" w:color="auto" w:fill="FFFFFF"/>
        </w:rPr>
        <w:t>count-bolt</w:t>
      </w:r>
      <w:r>
        <w:rPr>
          <w:rFonts w:ascii="Segoe UI" w:hAnsi="Segoe UI" w:cs="Segoe UI"/>
          <w:color w:val="24292E"/>
          <w:shd w:val="clear" w:color="auto" w:fill="FFFFFF"/>
        </w:rPr>
        <w:t>) in the topology. The</w:t>
      </w:r>
      <w:r>
        <w:rPr>
          <w:rStyle w:val="apple-converted-space"/>
          <w:rFonts w:ascii="Segoe UI" w:hAnsi="Segoe UI" w:cs="Segoe UI"/>
          <w:color w:val="24292E"/>
          <w:shd w:val="clear" w:color="auto" w:fill="FFFFFF"/>
        </w:rPr>
        <w:t> </w:t>
      </w:r>
      <w:r>
        <w:rPr>
          <w:rStyle w:val="Strong"/>
          <w:rFonts w:ascii="Segoe UI" w:hAnsi="Segoe UI" w:cs="Segoe UI"/>
          <w:color w:val="24292E"/>
          <w:shd w:val="clear" w:color="auto" w:fill="FFFFFF"/>
        </w:rPr>
        <w:t>count-bolt</w:t>
      </w:r>
      <w:r>
        <w:rPr>
          <w:rStyle w:val="apple-converted-space"/>
          <w:rFonts w:ascii="Segoe UI" w:hAnsi="Segoe UI" w:cs="Segoe UI"/>
          <w:color w:val="24292E"/>
          <w:shd w:val="clear" w:color="auto" w:fill="FFFFFF"/>
        </w:rPr>
        <w:t> </w:t>
      </w:r>
      <w:r>
        <w:rPr>
          <w:rFonts w:ascii="Segoe UI" w:hAnsi="Segoe UI" w:cs="Segoe UI"/>
          <w:color w:val="24292E"/>
          <w:shd w:val="clear" w:color="auto" w:fill="FFFFFF"/>
        </w:rPr>
        <w:t xml:space="preserve">counts the number of each word in the received </w:t>
      </w:r>
      <w:proofErr w:type="spellStart"/>
      <w:r>
        <w:rPr>
          <w:rFonts w:ascii="Segoe UI" w:hAnsi="Segoe UI" w:cs="Segoe UI"/>
          <w:color w:val="24292E"/>
          <w:shd w:val="clear" w:color="auto" w:fill="FFFFFF"/>
        </w:rPr>
        <w:t>tuples</w:t>
      </w:r>
      <w:proofErr w:type="spellEnd"/>
      <w:r>
        <w:rPr>
          <w:rFonts w:ascii="Segoe UI" w:hAnsi="Segoe UI" w:cs="Segoe UI"/>
          <w:color w:val="24292E"/>
          <w:shd w:val="clear" w:color="auto" w:fill="FFFFFF"/>
        </w:rPr>
        <w:t>, and updates the counts associated with each word in the</w:t>
      </w:r>
      <w:r>
        <w:rPr>
          <w:rStyle w:val="apple-converted-space"/>
          <w:rFonts w:ascii="Segoe UI" w:hAnsi="Segoe UI" w:cs="Segoe UI"/>
          <w:color w:val="24292E"/>
          <w:shd w:val="clear" w:color="auto" w:fill="FFFFFF"/>
        </w:rPr>
        <w:t> </w:t>
      </w:r>
      <w:proofErr w:type="spellStart"/>
      <w:r>
        <w:rPr>
          <w:rStyle w:val="Strong"/>
          <w:rFonts w:ascii="Segoe UI" w:hAnsi="Segoe UI" w:cs="Segoe UI"/>
          <w:color w:val="24292E"/>
          <w:shd w:val="clear" w:color="auto" w:fill="FFFFFF"/>
        </w:rPr>
        <w:t>tweetwordcount</w:t>
      </w:r>
      <w:proofErr w:type="spellEnd"/>
      <w:r>
        <w:rPr>
          <w:rStyle w:val="apple-converted-space"/>
          <w:rFonts w:ascii="Segoe UI" w:hAnsi="Segoe UI" w:cs="Segoe UI"/>
          <w:color w:val="24292E"/>
          <w:shd w:val="clear" w:color="auto" w:fill="FFFFFF"/>
        </w:rPr>
        <w:t> </w:t>
      </w:r>
      <w:r>
        <w:rPr>
          <w:rFonts w:ascii="Segoe UI" w:hAnsi="Segoe UI" w:cs="Segoe UI"/>
          <w:color w:val="24292E"/>
          <w:shd w:val="clear" w:color="auto" w:fill="FFFFFF"/>
        </w:rPr>
        <w:t>table inside the</w:t>
      </w:r>
      <w:r>
        <w:rPr>
          <w:rStyle w:val="apple-converted-space"/>
          <w:rFonts w:ascii="Segoe UI" w:hAnsi="Segoe UI" w:cs="Segoe UI"/>
          <w:color w:val="24292E"/>
          <w:shd w:val="clear" w:color="auto" w:fill="FFFFFF"/>
        </w:rPr>
        <w:t> </w:t>
      </w:r>
      <w:proofErr w:type="spellStart"/>
      <w:r>
        <w:rPr>
          <w:rStyle w:val="Strong"/>
          <w:rFonts w:ascii="Segoe UI" w:hAnsi="Segoe UI" w:cs="Segoe UI"/>
          <w:color w:val="24292E"/>
          <w:shd w:val="clear" w:color="auto" w:fill="FFFFFF"/>
        </w:rPr>
        <w:t>tcount</w:t>
      </w:r>
      <w:proofErr w:type="spellEnd"/>
      <w:r>
        <w:rPr>
          <w:rStyle w:val="apple-converted-space"/>
          <w:rFonts w:ascii="Segoe UI" w:hAnsi="Segoe UI" w:cs="Segoe UI"/>
          <w:color w:val="24292E"/>
          <w:shd w:val="clear" w:color="auto" w:fill="FFFFFF"/>
        </w:rPr>
        <w:t> </w:t>
      </w:r>
      <w:proofErr w:type="spellStart"/>
      <w:r>
        <w:rPr>
          <w:rFonts w:ascii="Segoe UI" w:hAnsi="Segoe UI" w:cs="Segoe UI"/>
          <w:color w:val="24292E"/>
          <w:shd w:val="clear" w:color="auto" w:fill="FFFFFF"/>
        </w:rPr>
        <w:t>Postgres</w:t>
      </w:r>
      <w:proofErr w:type="spellEnd"/>
      <w:r>
        <w:rPr>
          <w:rFonts w:ascii="Segoe UI" w:hAnsi="Segoe UI" w:cs="Segoe UI"/>
          <w:color w:val="24292E"/>
          <w:shd w:val="clear" w:color="auto" w:fill="FFFFFF"/>
        </w:rPr>
        <w:t xml:space="preserve"> database.</w:t>
      </w:r>
    </w:p>
    <w:p w:rsidR="00816040" w:rsidRPr="00816040" w:rsidRDefault="00816040" w:rsidP="00A46931">
      <w:pPr>
        <w:spacing w:after="0" w:line="240" w:lineRule="auto"/>
        <w:rPr>
          <w:b/>
        </w:rPr>
      </w:pPr>
    </w:p>
    <w:p w:rsidR="008412D0" w:rsidRDefault="008412D0" w:rsidP="00A46931">
      <w:pPr>
        <w:spacing w:after="0" w:line="240" w:lineRule="auto"/>
      </w:pPr>
      <w:r>
        <w:rPr>
          <w:noProof/>
        </w:rPr>
        <w:drawing>
          <wp:inline distT="0" distB="0" distL="0" distR="0">
            <wp:extent cx="5943600" cy="2451565"/>
            <wp:effectExtent l="0" t="0" r="0" b="6350"/>
            <wp:docPr id="1" name="Picture 1" descr="Application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cation Topology"/>
                    <pic:cNvPicPr>
                      <a:picLocks noChangeAspect="1" noChangeArrowheads="1"/>
                    </pic:cNvPicPr>
                  </pic:nvPicPr>
                  <pic:blipFill>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451565"/>
                    </a:xfrm>
                    <a:prstGeom prst="rect">
                      <a:avLst/>
                    </a:prstGeom>
                    <a:noFill/>
                    <a:ln>
                      <a:noFill/>
                    </a:ln>
                  </pic:spPr>
                </pic:pic>
              </a:graphicData>
            </a:graphic>
          </wp:inline>
        </w:drawing>
      </w:r>
    </w:p>
    <w:p w:rsidR="008412D0" w:rsidRDefault="008412D0" w:rsidP="00A46931">
      <w:pPr>
        <w:spacing w:after="0" w:line="240" w:lineRule="auto"/>
      </w:pPr>
    </w:p>
    <w:p w:rsidR="008412D0" w:rsidRPr="00816040" w:rsidRDefault="008412D0" w:rsidP="00A46931">
      <w:pPr>
        <w:spacing w:after="0" w:line="240" w:lineRule="auto"/>
        <w:rPr>
          <w:b/>
        </w:rPr>
      </w:pPr>
      <w:r w:rsidRPr="00816040">
        <w:rPr>
          <w:b/>
        </w:rPr>
        <w:t>File Structure</w:t>
      </w:r>
    </w:p>
    <w:p w:rsidR="008412D0" w:rsidRDefault="008412D0" w:rsidP="00A46931">
      <w:pPr>
        <w:spacing w:after="0" w:line="240" w:lineRule="auto"/>
      </w:pPr>
      <w:r>
        <w:t>The folder structure looks as follows:</w:t>
      </w:r>
    </w:p>
    <w:p w:rsidR="00816040" w:rsidRDefault="00816040" w:rsidP="00A46931">
      <w:pPr>
        <w:spacing w:after="0" w:line="240" w:lineRule="auto"/>
      </w:pPr>
    </w:p>
    <w:p w:rsidR="008412D0" w:rsidRDefault="00816040" w:rsidP="00A46931">
      <w:pPr>
        <w:spacing w:after="0" w:line="240" w:lineRule="auto"/>
      </w:pPr>
      <w:proofErr w:type="spellStart"/>
      <w:r>
        <w:t>e</w:t>
      </w:r>
      <w:r w:rsidR="008412D0">
        <w:t>xtweetwordcount</w:t>
      </w:r>
      <w:proofErr w:type="spellEnd"/>
    </w:p>
    <w:p w:rsidR="008412D0" w:rsidRDefault="00816040" w:rsidP="00A46931">
      <w:pPr>
        <w:spacing w:after="0" w:line="240" w:lineRule="auto"/>
      </w:pPr>
      <w:r>
        <w:tab/>
      </w:r>
      <w:proofErr w:type="spellStart"/>
      <w:r>
        <w:t>s</w:t>
      </w:r>
      <w:r w:rsidR="008412D0">
        <w:t>rc</w:t>
      </w:r>
      <w:proofErr w:type="spellEnd"/>
      <w:r w:rsidR="004F7474">
        <w:t>: contains the spout and bolts needed for the project</w:t>
      </w:r>
    </w:p>
    <w:p w:rsidR="008412D0" w:rsidRDefault="00816040" w:rsidP="00A46931">
      <w:pPr>
        <w:spacing w:after="0" w:line="240" w:lineRule="auto"/>
      </w:pPr>
      <w:r>
        <w:tab/>
      </w:r>
      <w:r>
        <w:tab/>
        <w:t>b</w:t>
      </w:r>
      <w:r w:rsidR="008412D0">
        <w:t>olts</w:t>
      </w:r>
      <w:r w:rsidR="004F7474">
        <w:t>: contains the bolts needed for the project</w:t>
      </w:r>
    </w:p>
    <w:p w:rsidR="008412D0" w:rsidRDefault="00816040" w:rsidP="00A46931">
      <w:pPr>
        <w:spacing w:after="0" w:line="240" w:lineRule="auto"/>
      </w:pPr>
      <w:r>
        <w:tab/>
      </w:r>
      <w:r>
        <w:tab/>
      </w:r>
      <w:r>
        <w:tab/>
        <w:t>p</w:t>
      </w:r>
      <w:r w:rsidR="008412D0">
        <w:t>arse.py</w:t>
      </w:r>
      <w:r w:rsidR="00F82BA9">
        <w:t>: parses the tweets and extracts words</w:t>
      </w:r>
    </w:p>
    <w:p w:rsidR="008412D0" w:rsidRDefault="00816040" w:rsidP="00A46931">
      <w:pPr>
        <w:spacing w:after="0" w:line="240" w:lineRule="auto"/>
      </w:pPr>
      <w:r>
        <w:tab/>
      </w:r>
      <w:r>
        <w:tab/>
      </w:r>
      <w:r>
        <w:tab/>
        <w:t>w</w:t>
      </w:r>
      <w:r w:rsidR="008412D0">
        <w:t>ordcount.py</w:t>
      </w:r>
      <w:r w:rsidR="00F82BA9">
        <w:t xml:space="preserve">: updates counts for each word and stores into </w:t>
      </w:r>
      <w:proofErr w:type="spellStart"/>
      <w:r w:rsidR="00F82BA9">
        <w:t>tcount</w:t>
      </w:r>
      <w:proofErr w:type="spellEnd"/>
      <w:r w:rsidR="00F82BA9">
        <w:t xml:space="preserve">, a </w:t>
      </w:r>
      <w:proofErr w:type="spellStart"/>
      <w:r w:rsidR="00F82BA9">
        <w:t>Postgres</w:t>
      </w:r>
      <w:proofErr w:type="spellEnd"/>
      <w:r w:rsidR="00F82BA9">
        <w:t xml:space="preserve"> database.</w:t>
      </w:r>
    </w:p>
    <w:p w:rsidR="008412D0" w:rsidRDefault="00816040" w:rsidP="00A46931">
      <w:pPr>
        <w:spacing w:after="0" w:line="240" w:lineRule="auto"/>
      </w:pPr>
      <w:r>
        <w:tab/>
      </w:r>
      <w:r>
        <w:tab/>
        <w:t>s</w:t>
      </w:r>
      <w:r w:rsidR="008412D0">
        <w:t>pouts</w:t>
      </w:r>
      <w:r w:rsidR="004F7474">
        <w:t>: contains the spouts needed for the project</w:t>
      </w:r>
    </w:p>
    <w:p w:rsidR="008412D0" w:rsidRDefault="00816040" w:rsidP="00A46931">
      <w:pPr>
        <w:spacing w:after="0" w:line="240" w:lineRule="auto"/>
      </w:pPr>
      <w:r>
        <w:tab/>
      </w:r>
      <w:r>
        <w:tab/>
      </w:r>
      <w:r>
        <w:tab/>
        <w:t>t</w:t>
      </w:r>
      <w:r w:rsidR="008412D0">
        <w:t>weets.py</w:t>
      </w:r>
      <w:r w:rsidR="00F82BA9">
        <w:t>: collects live stream of tweets from Twitter</w:t>
      </w:r>
    </w:p>
    <w:p w:rsidR="008412D0" w:rsidRDefault="00816040" w:rsidP="00A46931">
      <w:pPr>
        <w:spacing w:after="0" w:line="240" w:lineRule="auto"/>
      </w:pPr>
      <w:r>
        <w:tab/>
        <w:t>t</w:t>
      </w:r>
      <w:r w:rsidR="008412D0">
        <w:t>opologies</w:t>
      </w:r>
      <w:r w:rsidR="004F7474">
        <w:t>: this folder contains the code to describe how to use the bolts and spouts</w:t>
      </w:r>
    </w:p>
    <w:p w:rsidR="008412D0" w:rsidRDefault="00816040" w:rsidP="00A46931">
      <w:pPr>
        <w:spacing w:after="0" w:line="240" w:lineRule="auto"/>
      </w:pPr>
      <w:r>
        <w:tab/>
      </w:r>
      <w:r>
        <w:tab/>
        <w:t>t</w:t>
      </w:r>
      <w:r w:rsidR="008412D0">
        <w:t>weetwordcount.clj:</w:t>
      </w:r>
      <w:r w:rsidR="004F7474">
        <w:t xml:space="preserve"> code that informs the project how to use the bolts and spouts</w:t>
      </w:r>
    </w:p>
    <w:p w:rsidR="008412D0" w:rsidRDefault="00816040" w:rsidP="00A46931">
      <w:pPr>
        <w:spacing w:after="0" w:line="240" w:lineRule="auto"/>
      </w:pPr>
      <w:r>
        <w:tab/>
      </w:r>
      <w:proofErr w:type="spellStart"/>
      <w:r>
        <w:t>v</w:t>
      </w:r>
      <w:r w:rsidR="008412D0">
        <w:t>irtualenvs</w:t>
      </w:r>
      <w:proofErr w:type="spellEnd"/>
    </w:p>
    <w:p w:rsidR="008412D0" w:rsidRDefault="00816040" w:rsidP="00A46931">
      <w:pPr>
        <w:spacing w:after="0" w:line="240" w:lineRule="auto"/>
      </w:pPr>
      <w:r>
        <w:tab/>
      </w:r>
      <w:r>
        <w:tab/>
        <w:t>w</w:t>
      </w:r>
      <w:r w:rsidR="008412D0">
        <w:t xml:space="preserve">ordcount.txt: always required for </w:t>
      </w:r>
      <w:proofErr w:type="spellStart"/>
      <w:r w:rsidR="008412D0">
        <w:t>streamparse</w:t>
      </w:r>
      <w:proofErr w:type="spellEnd"/>
      <w:r w:rsidR="008412D0">
        <w:t xml:space="preserve"> projects</w:t>
      </w:r>
    </w:p>
    <w:p w:rsidR="008412D0" w:rsidRDefault="00816040" w:rsidP="00A46931">
      <w:pPr>
        <w:spacing w:after="0" w:line="240" w:lineRule="auto"/>
      </w:pPr>
      <w:r>
        <w:tab/>
      </w:r>
      <w:proofErr w:type="spellStart"/>
      <w:r>
        <w:t>c</w:t>
      </w:r>
      <w:r w:rsidR="008412D0">
        <w:t>onfig.json</w:t>
      </w:r>
      <w:proofErr w:type="spellEnd"/>
      <w:r w:rsidR="008412D0">
        <w:t>: project configuration</w:t>
      </w:r>
    </w:p>
    <w:p w:rsidR="008412D0" w:rsidRDefault="00816040" w:rsidP="00A46931">
      <w:pPr>
        <w:spacing w:after="0" w:line="240" w:lineRule="auto"/>
      </w:pPr>
      <w:r>
        <w:tab/>
        <w:t>f</w:t>
      </w:r>
      <w:r w:rsidR="008412D0">
        <w:t>abfile.py: can use this to perform custom actions prior to or post topology submission.</w:t>
      </w:r>
    </w:p>
    <w:p w:rsidR="008412D0" w:rsidRDefault="00816040" w:rsidP="00A46931">
      <w:pPr>
        <w:spacing w:after="0" w:line="240" w:lineRule="auto"/>
      </w:pPr>
      <w:r>
        <w:tab/>
        <w:t>p</w:t>
      </w:r>
      <w:r w:rsidR="008412D0">
        <w:t>roject.clj: description of project</w:t>
      </w:r>
    </w:p>
    <w:p w:rsidR="008412D0" w:rsidRDefault="00816040" w:rsidP="00A46931">
      <w:pPr>
        <w:spacing w:after="0" w:line="240" w:lineRule="auto"/>
      </w:pPr>
      <w:r>
        <w:tab/>
        <w:t>t</w:t>
      </w:r>
      <w:r w:rsidR="008412D0">
        <w:t>asks.py: can use this to perform custom actions prior to or post topology submi</w:t>
      </w:r>
      <w:r w:rsidR="00A46931">
        <w:t>s</w:t>
      </w:r>
      <w:r w:rsidR="008412D0">
        <w:t>sion</w:t>
      </w:r>
    </w:p>
    <w:p w:rsidR="00A46931" w:rsidRDefault="00816040" w:rsidP="00A46931">
      <w:pPr>
        <w:spacing w:after="0" w:line="240" w:lineRule="auto"/>
      </w:pPr>
      <w:r>
        <w:tab/>
        <w:t>README: contains instructions on how to use this</w:t>
      </w:r>
    </w:p>
    <w:p w:rsidR="00816040" w:rsidRDefault="00816040" w:rsidP="00A46931">
      <w:pPr>
        <w:spacing w:after="0" w:line="240" w:lineRule="auto"/>
      </w:pPr>
      <w:r>
        <w:tab/>
        <w:t>finalresults.py:</w:t>
      </w:r>
      <w:r w:rsidR="00F82BA9">
        <w:t xml:space="preserve"> script to output a full list of words with at least 1 count or search for a specific word.</w:t>
      </w:r>
    </w:p>
    <w:p w:rsidR="00816040" w:rsidRDefault="00816040" w:rsidP="00A46931">
      <w:pPr>
        <w:spacing w:after="0" w:line="240" w:lineRule="auto"/>
      </w:pPr>
      <w:r>
        <w:tab/>
        <w:t>histogram.py:</w:t>
      </w:r>
      <w:r w:rsidR="00F82BA9">
        <w:t xml:space="preserve"> script will output a list of words between specified min and max counts.</w:t>
      </w:r>
    </w:p>
    <w:p w:rsidR="00816040" w:rsidRDefault="00F82BA9" w:rsidP="00F82BA9">
      <w:pPr>
        <w:spacing w:after="0" w:line="240" w:lineRule="auto"/>
      </w:pPr>
      <w:r>
        <w:tab/>
      </w:r>
      <w:r w:rsidR="00B53C99">
        <w:t>prerun.py</w:t>
      </w:r>
      <w:r>
        <w:t xml:space="preserve">: this will drop the </w:t>
      </w:r>
      <w:proofErr w:type="spellStart"/>
      <w:r>
        <w:t>tcount</w:t>
      </w:r>
      <w:proofErr w:type="spellEnd"/>
      <w:r>
        <w:t xml:space="preserve"> data if it exists, and create a fresh new version.</w:t>
      </w:r>
    </w:p>
    <w:p w:rsidR="008412D0" w:rsidRDefault="008412D0" w:rsidP="00A46931">
      <w:pPr>
        <w:spacing w:after="0" w:line="240" w:lineRule="auto"/>
      </w:pPr>
    </w:p>
    <w:sectPr w:rsidR="008412D0" w:rsidSect="00984E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B93850"/>
    <w:rsid w:val="003964C9"/>
    <w:rsid w:val="004F7474"/>
    <w:rsid w:val="006013BF"/>
    <w:rsid w:val="00816040"/>
    <w:rsid w:val="008412D0"/>
    <w:rsid w:val="00984E2A"/>
    <w:rsid w:val="00A46931"/>
    <w:rsid w:val="00B53C99"/>
    <w:rsid w:val="00B93850"/>
    <w:rsid w:val="00D443DA"/>
    <w:rsid w:val="00DC29E5"/>
    <w:rsid w:val="00E71E33"/>
    <w:rsid w:val="00F82BA9"/>
    <w:rsid w:val="00F85893"/>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E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12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2D0"/>
    <w:rPr>
      <w:rFonts w:ascii="Tahoma" w:hAnsi="Tahoma" w:cs="Tahoma"/>
      <w:sz w:val="16"/>
      <w:szCs w:val="16"/>
    </w:rPr>
  </w:style>
  <w:style w:type="character" w:customStyle="1" w:styleId="apple-converted-space">
    <w:name w:val="apple-converted-space"/>
    <w:basedOn w:val="DefaultParagraphFont"/>
    <w:rsid w:val="00816040"/>
  </w:style>
  <w:style w:type="character" w:styleId="Strong">
    <w:name w:val="Strong"/>
    <w:basedOn w:val="DefaultParagraphFont"/>
    <w:uiPriority w:val="22"/>
    <w:qFormat/>
    <w:rsid w:val="0081604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12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2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I-Ching Wang</dc:creator>
  <cp:lastModifiedBy>Ching</cp:lastModifiedBy>
  <cp:revision>7</cp:revision>
  <cp:lastPrinted>2017-04-09T05:12:00Z</cp:lastPrinted>
  <dcterms:created xsi:type="dcterms:W3CDTF">2017-04-09T04:59:00Z</dcterms:created>
  <dcterms:modified xsi:type="dcterms:W3CDTF">2017-04-10T00:22:00Z</dcterms:modified>
</cp:coreProperties>
</file>