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Chingu Voyage 47 Team 13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3 - 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JAN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0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M </w:t>
      </w:r>
      <w:r w:rsidDel="00000000" w:rsidR="00000000" w:rsidRPr="00000000">
        <w:rPr>
          <w:sz w:val="22"/>
          <w:szCs w:val="22"/>
          <w:rtl w:val="0"/>
        </w:rPr>
        <w:t xml:space="preserve">CET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(Berlin)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@ilanza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@BreeMudi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@AndreM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@Alex Shef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@zien Al-haoushe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720" w:hanging="360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@Kayla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Sprint #n - Retrospective &amp; Review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3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What could be improved?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3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Changes to be made for Sprint #3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Rule="auto"/>
        <w:ind w:left="216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Short break if needed - 5 minutes</w:t>
      </w:r>
    </w:p>
    <w:p w:rsidR="00000000" w:rsidDel="00000000" w:rsidP="00000000" w:rsidRDefault="00000000" w:rsidRPr="00000000" w14:paraId="00000016">
      <w:pPr>
        <w:pageBreakBefore w:val="0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Sprint #3 - 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Sprint #3 Plan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3"/>
        </w:numPr>
        <w:spacing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3"/>
        </w:numPr>
        <w:spacing w:before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Review &amp; update status of any completed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3"/>
        </w:numPr>
        <w:spacing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Review priorities of waiting User Stories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3"/>
        </w:numPr>
        <w:spacing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Assign story points to each User Story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3"/>
        </w:numPr>
        <w:spacing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Estimate how many stories can be completed in this sprint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3"/>
        </w:numPr>
        <w:spacing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Assign user stories to team members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3"/>
        </w:numPr>
        <w:spacing w:before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Review ‘daily stand-up’ procedure and meetings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ageBreakBefore w:val="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standups will be by message on discord chat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decisions or communications will be on chat via message or surveys instead of meetings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Ceremonies will be on regular meetings. A check in if needed will be on Wednesday or Thursday.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were assigned 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Bigger tasks will be assigned to 2 people for pair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200" w:line="360" w:lineRule="auto"/>
        <w:rPr>
          <w:rFonts w:ascii="Source Code Pro" w:cs="Source Code Pro" w:eastAsia="Source Code Pro" w:hAnsi="Source Code Pro"/>
          <w:sz w:val="20"/>
          <w:szCs w:val="20"/>
        </w:rPr>
      </w:pPr>
      <w:bookmarkStart w:colFirst="0" w:colLast="0" w:name="_heading=h.2txlz138v4p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orgs/chingu-voyages/projects/2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DhKjcwhOmNF28sr8EuVTSSF/zQ==">CgMxLjAyCGguZ2pkZ3hzMgloLjMwajB6bGwyCWguMWZvYjl0ZTIJaC4zem55c2g3MghoLnR5amN3dDIOaC4ydHhsejEzOHY0cDQ4AHIhMWRWdEtUQkprUVZwMzdyU3pJTlhqOVZxZURELUtVRms5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