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1lkvpcbtqe7" w:id="0"/>
      <w:bookmarkEnd w:id="0"/>
      <w:r w:rsidDel="00000000" w:rsidR="00000000" w:rsidRPr="00000000">
        <w:rPr>
          <w:rtl w:val="0"/>
        </w:rPr>
        <w:t xml:space="preserve">Project set 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project into whatever directory you want on your machine.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clone .env.example and rename to .env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your local copy of the .env file. You will need to manually update this file as add secrets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check this file to source. Add it to  your .gitignore file if it’s not already there.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Check the Discord channel for secrets as we introduce them.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now, there isn’t a DB connected. That would be the first pull request merged to main after the initial commit. If you spin up the project using the command </w:t>
      </w:r>
      <w:r w:rsidDel="00000000" w:rsidR="00000000" w:rsidRPr="00000000">
        <w:rPr>
          <w:i w:val="1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and then </w:t>
      </w:r>
      <w:r w:rsidDel="00000000" w:rsidR="00000000" w:rsidRPr="00000000">
        <w:rPr>
          <w:b w:val="1"/>
          <w:rtl w:val="0"/>
        </w:rPr>
        <w:t xml:space="preserve">you attempt to sign in on the demo web site, it will crash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I left all of the stock boilerplate code in the project. This is there to help you learn the framework. We’ll be removing this as we start to develop the site.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16eph8gqwws" w:id="1"/>
      <w:bookmarkEnd w:id="1"/>
      <w:r w:rsidDel="00000000" w:rsidR="00000000" w:rsidRPr="00000000">
        <w:rPr>
          <w:rtl w:val="0"/>
        </w:rPr>
        <w:t xml:space="preserve">Familiarize yourself with the project file structure.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https://create.t3.gg/en/folder-structure</w:t>
        </w:r>
      </w:hyperlink>
      <w:r w:rsidDel="00000000" w:rsidR="00000000" w:rsidRPr="00000000">
        <w:rPr>
          <w:rtl w:val="0"/>
        </w:rPr>
        <w:t xml:space="preserve"> for a breakdown on the file structure of the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TL;DR: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~/pages is the front end portion of the project. tRPC calls such as queries or mutations invoked here are resolved on the server side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~/server is the back end. tRPC resolvers are here. These functions talk to Prisma to fetch data from our DB on Railway.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page component, we’ll have an accompanying .ts file where we resolve any data queries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~/styles would likely be untouched until we want to start changing global CSS. Most CSS should be tailwind within their components.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Mostly for global colors and text fonts.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~/utils would house project wide utilities.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2q0pdjegjeo" w:id="2"/>
      <w:bookmarkEnd w:id="2"/>
      <w:r w:rsidDel="00000000" w:rsidR="00000000" w:rsidRPr="00000000">
        <w:rPr>
          <w:rtl w:val="0"/>
        </w:rPr>
        <w:t xml:space="preserve">Some of my personal notes on the documentation: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think we’ll be utilizing the API stuff under </w:t>
      </w:r>
      <w:r w:rsidDel="00000000" w:rsidR="00000000" w:rsidRPr="00000000">
        <w:rPr>
          <w:b w:val="1"/>
          <w:rtl w:val="0"/>
        </w:rPr>
        <w:t xml:space="preserve">~/pages/</w:t>
      </w:r>
      <w:r w:rsidDel="00000000" w:rsidR="00000000" w:rsidRPr="00000000">
        <w:rPr>
          <w:rtl w:val="0"/>
        </w:rPr>
        <w:t xml:space="preserve"> so don’t worry too much about that portion of the framework. That’s mainly for applications that are primarily APIs and not web servers.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auth logic is already scaffolded for us. We’ll just need to make adjustments as we go.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blog posts we can refer to when we integrate Stripe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https://nkrkn.me/writing/t3-stripe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VSCode users: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you have errors on any .ts or .tsx file that is trying to import a module, make sure your editor is configured to use the workspace’s typescript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In the first image, on the bottom bar, look for the language VS code is using to interpret the file; the red arrow is pointing to it. Click on that and then on the second image, in the command palette input box, type in “</w:t>
      </w:r>
      <w:r w:rsidDel="00000000" w:rsidR="00000000" w:rsidRPr="00000000">
        <w:rPr>
          <w:i w:val="1"/>
          <w:rtl w:val="0"/>
        </w:rPr>
        <w:t xml:space="preserve">typescript”</w:t>
      </w:r>
      <w:r w:rsidDel="00000000" w:rsidR="00000000" w:rsidRPr="00000000">
        <w:rPr>
          <w:rtl w:val="0"/>
        </w:rPr>
        <w:t xml:space="preserve"> and select typescript react. Then, in image 1, click on the curly braces that the blue arrow is pointing to and click on </w:t>
      </w:r>
      <w:r w:rsidDel="00000000" w:rsidR="00000000" w:rsidRPr="00000000">
        <w:rPr>
          <w:b w:val="1"/>
          <w:rtl w:val="0"/>
        </w:rPr>
        <w:t xml:space="preserve">select version.</w:t>
      </w:r>
      <w:r w:rsidDel="00000000" w:rsidR="00000000" w:rsidRPr="00000000">
        <w:rPr>
          <w:rtl w:val="0"/>
        </w:rPr>
        <w:t xml:space="preserve"> Another command input box will open with two selections. You want to be using typescript version 5.4.2 or higher which would likely be the </w:t>
      </w:r>
      <w:r w:rsidDel="00000000" w:rsidR="00000000" w:rsidRPr="00000000">
        <w:rPr>
          <w:b w:val="1"/>
          <w:rtl w:val="0"/>
        </w:rPr>
        <w:t xml:space="preserve">workspace</w:t>
      </w:r>
      <w:r w:rsidDel="00000000" w:rsidR="00000000" w:rsidRPr="00000000">
        <w:rPr>
          <w:rtl w:val="0"/>
        </w:rPr>
        <w:t xml:space="preserve"> version</w:t>
      </w:r>
      <w:r w:rsidDel="00000000" w:rsidR="00000000" w:rsidRPr="00000000">
        <w:rPr>
          <w:i w:val="1"/>
          <w:rtl w:val="0"/>
        </w:rPr>
        <w:t xml:space="preserve"> if your copy of typescript has not been updated (like mine, which still is version 4.7).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reate.t3.gg/en/folder-structure" TargetMode="External"/><Relationship Id="rId7" Type="http://schemas.openxmlformats.org/officeDocument/2006/relationships/hyperlink" Target="https://nkrkn.me/writing/t3-strip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