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32"/>
          <w:szCs w:val="32"/>
        </w:rPr>
        <w:t xml:space="preserve">KẾT QUẢ KIỂM THỬ HỆ THỐNG</w:t>
      </w:r>
    </w:p>
    <w:p>
      <w:pPr>
        <w:spacing w:after="300" w:before="100"/>
        <w:jc w:val="center"/>
      </w:pPr>
      <w:r>
        <w:rPr>
          <w:b/>
          <w:bCs/>
          <w:sz w:val="26"/>
          <w:szCs w:val="26"/>
        </w:rPr>
        <w:t xml:space="preserve">WEBSITE ĐẶT LỊCH &amp; QUẢN LÝ HOMESTAY SELF CHECK-IN TÍCH HỢP AI</w:t>
      </w:r>
    </w:p>
    <w:p>
      <w:pPr>
        <w:spacing w:after="240" w:before="120"/>
      </w:pPr>
      <w:r>
        <w:t xml:space="preserve">Tài liệu này tổng hợp bộ kịch bản kiểm thử tinh gọn cho 5 chức năng cốt lõi (6.3) và kết quả thực tế tương ứng (6.4) của hệ thống WebHomestay.</w:t>
      </w:r>
    </w:p>
    <w:p>
      <w:pPr>
        <w:pStyle w:val="Heading1"/>
      </w:pPr>
      <w:r>
        <w:t xml:space="preserve">6.3 Bộ test case cho 5 chức năng</w:t>
      </w:r>
    </w:p>
    <w:p>
      <w:pPr>
        <w:spacing w:after="120" w:before="80"/>
      </w:pPr>
      <w:r>
        <w:t xml:space="preserve">Bảng kịch bản kiểm thử (Test Cases) cho 5 tính năng chính của hệ thống WebHomestay: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500"/>
        <w:gridCol w:w="3026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Mã test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Tính năng kiểm thử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Dữ liệu đầu vào tiêu biểu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Kết quả mong đợi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Đăng nhập hệ thống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Email: admin@homestay.com, mật khẩu đúng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Đăng nhập thành công, truy cập trang quản trị.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Tra cứu phòng trống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Chọn chi nhánh A, ngày 18/06 đến 19/06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Hiển thị chính xác danh sách các phòng còn trống.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Đặt phòng &amp; Thanh toán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Chọn phòng 101, nhấn tiến hành thanh toán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Tạo đơn hàng PendingPayment và sinh VietQR động.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Tương tác với Trợ lý AI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Chat: "Tôi muốn đặt phòng ở Quận 1"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AI tự đề xuất thẻ phòng trống và điền biểu mẫu đặt.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Duyệt đơn trên Ma trận phòng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Admin chọn phòng màu cam, click 'Duyệt'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Cập nhật trạng thái Confirmed và đổi màu ô phòng.</w:t>
            </w:r>
          </w:p>
        </w:tc>
      </w:tr>
    </w:tbl>
    <w:p>
      <w:pPr>
        <w:spacing w:after="360" w:before="120"/>
        <w:jc w:val="center"/>
      </w:pPr>
      <w:r>
        <w:rPr>
          <w:b/>
          <w:bCs/>
          <w:sz w:val="22"/>
          <w:szCs w:val="22"/>
        </w:rPr>
        <w:t xml:space="preserve">Bảng 6.1: Bộ kịch bản kiểm thử cho 5 chức năng chính</w:t>
      </w:r>
    </w:p>
    <w:p>
      <w:pPr>
        <w:pStyle w:val="Heading1"/>
      </w:pPr>
      <w:r>
        <w:t xml:space="preserve">6.4 Kết quả kiểm thử</w:t>
      </w:r>
    </w:p>
    <w:p>
      <w:pPr>
        <w:spacing w:after="120" w:before="80"/>
      </w:pPr>
      <w:r>
        <w:t xml:space="preserve">Bảng tổng hợp kết quả thực hiện kiểm thử thực tế đối với các kịch bản trên: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3126"/>
        <w:gridCol w:w="14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Mã test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Mô tả kịch bản kiểm thử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Kết quả mong đợi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Kết quả thực tế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Kiểm tra đăng nhập tài khoản quản trị.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Đăng nhập thành công, vào đúng Dashboard.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Đạt (Pass)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Kiểm tra tìm kiếm phòng trống theo ngày/giờ.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Hiển thị đúng danh sách phòng trống thời gian thực.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Đạt (Pass)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Kiểm tra luồng đặt phòng và tạo VietQR động.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Đơn hàng được lưu, hiển thị đúng mã QR thanh toán.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Đạt (Pass)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Kiểm tra chatbot AI nhận diện ý định và đề xuất.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AI tư vấn đúng phòng khả dụng, điền sẵn form đặt.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Đạt (Pass)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TC05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Kiểm tra duyệt đơn thanh toán trên ma trận Matrix.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Database cập nhật Confirmed, ô phòng Matrix đổi màu.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Đạt (Pass)</w:t>
            </w:r>
          </w:p>
        </w:tc>
      </w:tr>
    </w:tbl>
    <w:p>
      <w:pPr>
        <w:spacing w:after="240" w:before="120"/>
        <w:jc w:val="center"/>
      </w:pPr>
      <w:r>
        <w:rPr>
          <w:b/>
          <w:bCs/>
          <w:sz w:val="22"/>
          <w:szCs w:val="22"/>
        </w:rPr>
        <w:t xml:space="preserve">Bảng 6.2: Kết quả thực hiện kiểm thử thực tế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2026-06-17T08:44:07.186Z</dcterms:created>
  <dcterms:modified xsi:type="dcterms:W3CDTF">2026-06-17T08:44:07.187Z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