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CA8AA" w14:textId="77777777" w:rsidR="00B52584" w:rsidRDefault="00B52584">
      <w:pPr>
        <w:widowControl w:val="0"/>
        <w:pBdr>
          <w:top w:val="nil"/>
          <w:left w:val="nil"/>
          <w:bottom w:val="nil"/>
          <w:right w:val="nil"/>
          <w:between w:val="nil"/>
        </w:pBdr>
        <w:spacing w:line="276" w:lineRule="auto"/>
        <w:jc w:val="left"/>
        <w:rPr>
          <w:rFonts w:ascii="Arial" w:eastAsia="Arial" w:hAnsi="Arial" w:cs="Arial"/>
          <w:color w:val="000000"/>
          <w:sz w:val="22"/>
          <w:szCs w:val="22"/>
        </w:rPr>
      </w:pPr>
    </w:p>
    <w:tbl>
      <w:tblPr>
        <w:tblStyle w:val="a"/>
        <w:tblW w:w="10774" w:type="dxa"/>
        <w:tblInd w:w="-433" w:type="dxa"/>
        <w:tblLayout w:type="fixed"/>
        <w:tblLook w:val="0400" w:firstRow="0" w:lastRow="0" w:firstColumn="0" w:lastColumn="0" w:noHBand="0" w:noVBand="1"/>
      </w:tblPr>
      <w:tblGrid>
        <w:gridCol w:w="5104"/>
        <w:gridCol w:w="5670"/>
      </w:tblGrid>
      <w:tr w:rsidR="00B52584" w14:paraId="3131BBE2" w14:textId="77777777">
        <w:tc>
          <w:tcPr>
            <w:tcW w:w="5104" w:type="dxa"/>
          </w:tcPr>
          <w:p w14:paraId="37AF3B61" w14:textId="77777777" w:rsidR="00B52584" w:rsidRDefault="00763C18">
            <w:pPr>
              <w:spacing w:before="60" w:after="60"/>
              <w:jc w:val="center"/>
              <w:rPr>
                <w:sz w:val="26"/>
                <w:szCs w:val="26"/>
              </w:rPr>
            </w:pPr>
            <w:r>
              <w:rPr>
                <w:sz w:val="26"/>
                <w:szCs w:val="26"/>
              </w:rPr>
              <w:t>ĐẠI HỌC QUỐC GIA TP. HỒ CHÍ MINH</w:t>
            </w:r>
          </w:p>
          <w:p w14:paraId="5885C5DD" w14:textId="77777777" w:rsidR="00B52584" w:rsidRDefault="00763C18">
            <w:pPr>
              <w:spacing w:before="60" w:after="60"/>
              <w:jc w:val="center"/>
              <w:rPr>
                <w:b/>
                <w:bCs/>
                <w:sz w:val="26"/>
                <w:szCs w:val="26"/>
              </w:rPr>
            </w:pPr>
            <w:r>
              <w:rPr>
                <w:b/>
                <w:bCs/>
                <w:sz w:val="26"/>
                <w:szCs w:val="26"/>
              </w:rPr>
              <w:t>TRƯỜNG ĐẠI HỌC</w:t>
            </w:r>
          </w:p>
          <w:p w14:paraId="1F049005" w14:textId="77777777" w:rsidR="00B52584" w:rsidRDefault="00763C18">
            <w:pPr>
              <w:spacing w:before="60" w:after="60"/>
              <w:jc w:val="center"/>
              <w:rPr>
                <w:b/>
                <w:bCs/>
                <w:sz w:val="26"/>
                <w:szCs w:val="26"/>
              </w:rPr>
            </w:pPr>
            <w:r>
              <w:rPr>
                <w:b/>
                <w:bCs/>
                <w:sz w:val="26"/>
                <w:szCs w:val="26"/>
              </w:rPr>
              <w:t>CÔNG NGHỆ THÔNG TIN</w:t>
            </w:r>
            <w:r>
              <w:rPr>
                <w:noProof/>
              </w:rPr>
              <mc:AlternateContent>
                <mc:Choice Requires="wpg">
                  <w:drawing>
                    <wp:anchor distT="0" distB="0" distL="0" distR="0" simplePos="0" relativeHeight="251658240" behindDoc="0" locked="0" layoutInCell="1" hidden="0" allowOverlap="1" wp14:anchorId="71D83095" wp14:editId="0DCCAAEF">
                      <wp:simplePos x="0" y="0"/>
                      <wp:positionH relativeFrom="column">
                        <wp:posOffset>704850</wp:posOffset>
                      </wp:positionH>
                      <wp:positionV relativeFrom="paragraph">
                        <wp:posOffset>219075</wp:posOffset>
                      </wp:positionV>
                      <wp:extent cx="1714500" cy="19050"/>
                      <wp:effectExtent l="0" t="0" r="0" b="0"/>
                      <wp:wrapSquare wrapText="bothSides" distT="0" distB="0" distL="0" distR="0"/>
                      <wp:docPr id="4" name="Straight Arrow Connector 4"/>
                      <wp:cNvGraphicFramePr/>
                      <a:graphic xmlns:a="http://schemas.openxmlformats.org/drawingml/2006/main">
                        <a:graphicData uri="http://schemas.microsoft.com/office/word/2010/wordprocessingShape">
                          <wps:wsp>
                            <wps:cNvCnPr/>
                            <wps:spPr>
                              <a:xfrm>
                                <a:off x="3057525" y="1055375"/>
                                <a:ext cx="169560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704850</wp:posOffset>
                      </wp:positionH>
                      <wp:positionV relativeFrom="paragraph">
                        <wp:posOffset>219075</wp:posOffset>
                      </wp:positionV>
                      <wp:extent cx="1714500" cy="19050"/>
                      <wp:effectExtent b="0" l="0" r="0" t="0"/>
                      <wp:wrapSquare wrapText="bothSides" distB="0" distT="0" distL="0" distR="0"/>
                      <wp:docPr id="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1714500" cy="19050"/>
                              </a:xfrm>
                              <a:prstGeom prst="rect"/>
                              <a:ln/>
                            </pic:spPr>
                          </pic:pic>
                        </a:graphicData>
                      </a:graphic>
                    </wp:anchor>
                  </w:drawing>
                </mc:Fallback>
              </mc:AlternateContent>
            </w:r>
          </w:p>
        </w:tc>
        <w:tc>
          <w:tcPr>
            <w:tcW w:w="5670" w:type="dxa"/>
          </w:tcPr>
          <w:p w14:paraId="0D15D667" w14:textId="77777777" w:rsidR="00B52584" w:rsidRDefault="00763C18">
            <w:pPr>
              <w:spacing w:before="60" w:after="60"/>
              <w:jc w:val="center"/>
              <w:rPr>
                <w:b/>
                <w:bCs/>
                <w:sz w:val="26"/>
                <w:szCs w:val="26"/>
              </w:rPr>
            </w:pPr>
            <w:r>
              <w:rPr>
                <w:b/>
                <w:bCs/>
                <w:sz w:val="26"/>
                <w:szCs w:val="26"/>
              </w:rPr>
              <w:t>CỘNG HÒA XÃ HỘI CHỦ NGHĨA VIỆT NAM</w:t>
            </w:r>
          </w:p>
          <w:p w14:paraId="19CEE4F1" w14:textId="77777777" w:rsidR="00B52584" w:rsidRDefault="00763C18">
            <w:pPr>
              <w:spacing w:before="60" w:after="60"/>
              <w:jc w:val="center"/>
              <w:rPr>
                <w:b/>
                <w:bCs/>
                <w:sz w:val="26"/>
                <w:szCs w:val="26"/>
              </w:rPr>
            </w:pPr>
            <w:r>
              <w:rPr>
                <w:b/>
                <w:bCs/>
                <w:sz w:val="26"/>
                <w:szCs w:val="26"/>
              </w:rPr>
              <w:t>Độc Lập - Tự Do - Hạnh Phúc</w:t>
            </w:r>
            <w:r>
              <w:rPr>
                <w:noProof/>
              </w:rPr>
              <mc:AlternateContent>
                <mc:Choice Requires="wpg">
                  <w:drawing>
                    <wp:anchor distT="0" distB="0" distL="0" distR="0" simplePos="0" relativeHeight="251659264" behindDoc="0" locked="0" layoutInCell="1" hidden="0" allowOverlap="1" wp14:anchorId="7FC64E63" wp14:editId="75BA3BAD">
                      <wp:simplePos x="0" y="0"/>
                      <wp:positionH relativeFrom="column">
                        <wp:posOffset>619125</wp:posOffset>
                      </wp:positionH>
                      <wp:positionV relativeFrom="paragraph">
                        <wp:posOffset>219075</wp:posOffset>
                      </wp:positionV>
                      <wp:extent cx="2200275" cy="22452"/>
                      <wp:effectExtent l="0" t="0" r="0" b="0"/>
                      <wp:wrapSquare wrapText="bothSides" distT="0" distB="0" distL="0" distR="0"/>
                      <wp:docPr id="2" name="Straight Arrow Connector 2"/>
                      <wp:cNvGraphicFramePr/>
                      <a:graphic xmlns:a="http://schemas.openxmlformats.org/drawingml/2006/main">
                        <a:graphicData uri="http://schemas.microsoft.com/office/word/2010/wordprocessingShape">
                          <wps:wsp>
                            <wps:cNvCnPr/>
                            <wps:spPr>
                              <a:xfrm>
                                <a:off x="2400300" y="1836425"/>
                                <a:ext cx="184770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619125</wp:posOffset>
                      </wp:positionH>
                      <wp:positionV relativeFrom="paragraph">
                        <wp:posOffset>219075</wp:posOffset>
                      </wp:positionV>
                      <wp:extent cx="2200275" cy="22452"/>
                      <wp:effectExtent b="0" l="0" r="0" t="0"/>
                      <wp:wrapSquare wrapText="bothSides" distB="0" distT="0" distL="0" distR="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200275" cy="22452"/>
                              </a:xfrm>
                              <a:prstGeom prst="rect"/>
                              <a:ln/>
                            </pic:spPr>
                          </pic:pic>
                        </a:graphicData>
                      </a:graphic>
                    </wp:anchor>
                  </w:drawing>
                </mc:Fallback>
              </mc:AlternateContent>
            </w:r>
            <w:r>
              <w:rPr>
                <w:noProof/>
              </w:rPr>
              <mc:AlternateContent>
                <mc:Choice Requires="wpg">
                  <w:drawing>
                    <wp:anchor distT="0" distB="0" distL="114300" distR="114300" simplePos="0" relativeHeight="251660288" behindDoc="0" locked="0" layoutInCell="1" hidden="0" allowOverlap="1" wp14:anchorId="049044AD" wp14:editId="2DA758D2">
                      <wp:simplePos x="0" y="0"/>
                      <wp:positionH relativeFrom="column">
                        <wp:posOffset>114300</wp:posOffset>
                      </wp:positionH>
                      <wp:positionV relativeFrom="paragraph">
                        <wp:posOffset>0</wp:posOffset>
                      </wp:positionV>
                      <wp:extent cx="12700" cy="12700"/>
                      <wp:effectExtent l="0" t="0" r="0" b="0"/>
                      <wp:wrapNone/>
                      <wp:docPr id="3" name="Straight Arrow Connector 3"/>
                      <wp:cNvGraphicFramePr/>
                      <a:graphic xmlns:a="http://schemas.openxmlformats.org/drawingml/2006/main">
                        <a:graphicData uri="http://schemas.microsoft.com/office/word/2010/wordprocessingShape">
                          <wps:wsp>
                            <wps:cNvCnPr/>
                            <wps:spPr>
                              <a:xfrm>
                                <a:off x="6158800" y="4072735"/>
                                <a:ext cx="1828800" cy="0"/>
                              </a:xfrm>
                              <a:prstGeom prst="straightConnector1">
                                <a:avLst/>
                              </a:prstGeom>
                              <a:solidFill>
                                <a:srgbClr val="FFFFFF"/>
                              </a:solidFill>
                              <a:ln w="12700"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None/>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2700" cy="12700"/>
                              </a:xfrm>
                              <a:prstGeom prst="rect"/>
                              <a:ln/>
                            </pic:spPr>
                          </pic:pic>
                        </a:graphicData>
                      </a:graphic>
                    </wp:anchor>
                  </w:drawing>
                </mc:Fallback>
              </mc:AlternateContent>
            </w:r>
          </w:p>
        </w:tc>
      </w:tr>
    </w:tbl>
    <w:p w14:paraId="5C0187C5" w14:textId="77777777" w:rsidR="00B52584" w:rsidRDefault="00763C18">
      <w:pPr>
        <w:tabs>
          <w:tab w:val="center" w:pos="1985"/>
        </w:tabs>
        <w:spacing w:before="60" w:after="60"/>
        <w:jc w:val="center"/>
        <w:rPr>
          <w:sz w:val="26"/>
          <w:szCs w:val="26"/>
        </w:rPr>
      </w:pPr>
      <w:r>
        <w:rPr>
          <w:noProof/>
        </w:rPr>
        <mc:AlternateContent>
          <mc:Choice Requires="wpg">
            <w:drawing>
              <wp:anchor distT="0" distB="0" distL="114300" distR="114300" simplePos="0" relativeHeight="251661312" behindDoc="0" locked="0" layoutInCell="1" hidden="0" allowOverlap="1" wp14:anchorId="08073E12" wp14:editId="18E4DA7C">
                <wp:simplePos x="0" y="0"/>
                <wp:positionH relativeFrom="column">
                  <wp:posOffset>114300</wp:posOffset>
                </wp:positionH>
                <wp:positionV relativeFrom="paragraph">
                  <wp:posOffset>0</wp:posOffset>
                </wp:positionV>
                <wp:extent cx="1270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5888925" y="3863820"/>
                          <a:ext cx="1638300" cy="0"/>
                        </a:xfrm>
                        <a:prstGeom prst="straightConnector1">
                          <a:avLst/>
                        </a:prstGeom>
                        <a:solidFill>
                          <a:srgbClr val="FFFFFF"/>
                        </a:solidFill>
                        <a:ln w="12700"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12700" cy="12700"/>
                        </a:xfrm>
                        <a:prstGeom prst="rect"/>
                        <a:ln/>
                      </pic:spPr>
                    </pic:pic>
                  </a:graphicData>
                </a:graphic>
              </wp:anchor>
            </w:drawing>
          </mc:Fallback>
        </mc:AlternateContent>
      </w:r>
    </w:p>
    <w:p w14:paraId="41C27306" w14:textId="77777777" w:rsidR="00B52584" w:rsidRDefault="00763C18">
      <w:pPr>
        <w:pStyle w:val="Heading1"/>
        <w:rPr>
          <w:sz w:val="32"/>
          <w:szCs w:val="32"/>
        </w:rPr>
      </w:pPr>
      <w:bookmarkStart w:id="0" w:name="_gjdgxs" w:colFirst="0" w:colLast="0"/>
      <w:bookmarkEnd w:id="0"/>
      <w:r>
        <w:rPr>
          <w:sz w:val="32"/>
          <w:szCs w:val="32"/>
        </w:rPr>
        <w:t xml:space="preserve">PHIẾU ĐĂNG KÝ </w:t>
      </w:r>
    </w:p>
    <w:p w14:paraId="5BC37A94" w14:textId="77777777" w:rsidR="00B52584" w:rsidRDefault="00763C18">
      <w:pPr>
        <w:pStyle w:val="Heading1"/>
        <w:rPr>
          <w:sz w:val="32"/>
          <w:szCs w:val="32"/>
        </w:rPr>
      </w:pPr>
      <w:bookmarkStart w:id="1" w:name="_nwzz5gcg0bl9" w:colFirst="0" w:colLast="0"/>
      <w:bookmarkEnd w:id="1"/>
      <w:r>
        <w:rPr>
          <w:sz w:val="32"/>
          <w:szCs w:val="32"/>
        </w:rPr>
        <w:t>PHƯƠNG THỨC ĐÀO TẠO VÀ ĐỀ TÀI LUẬN VĂN THẠC SĨ</w:t>
      </w:r>
    </w:p>
    <w:p w14:paraId="754271F4" w14:textId="77777777" w:rsidR="00B52584" w:rsidRDefault="00B52584">
      <w:pPr>
        <w:rPr>
          <w:sz w:val="26"/>
          <w:szCs w:val="26"/>
        </w:rPr>
      </w:pPr>
    </w:p>
    <w:tbl>
      <w:tblPr>
        <w:tblStyle w:val="a0"/>
        <w:tblW w:w="9998" w:type="dxa"/>
        <w:jc w:val="center"/>
        <w:tblInd w:w="0" w:type="dxa"/>
        <w:tblLayout w:type="fixed"/>
        <w:tblLook w:val="0400" w:firstRow="0" w:lastRow="0" w:firstColumn="0" w:lastColumn="0" w:noHBand="0" w:noVBand="1"/>
      </w:tblPr>
      <w:tblGrid>
        <w:gridCol w:w="4755"/>
        <w:gridCol w:w="5243"/>
      </w:tblGrid>
      <w:tr w:rsidR="00B52584" w14:paraId="2088F061" w14:textId="77777777">
        <w:trPr>
          <w:jc w:val="center"/>
        </w:trPr>
        <w:tc>
          <w:tcPr>
            <w:tcW w:w="9998" w:type="dxa"/>
            <w:gridSpan w:val="2"/>
          </w:tcPr>
          <w:p w14:paraId="111A96F4" w14:textId="77777777" w:rsidR="00B52584" w:rsidRDefault="00763C18">
            <w:pPr>
              <w:numPr>
                <w:ilvl w:val="0"/>
                <w:numId w:val="2"/>
              </w:numPr>
              <w:pBdr>
                <w:top w:val="nil"/>
                <w:left w:val="nil"/>
                <w:bottom w:val="nil"/>
                <w:right w:val="nil"/>
                <w:between w:val="nil"/>
              </w:pBdr>
              <w:spacing w:before="120"/>
              <w:rPr>
                <w:color w:val="000000"/>
                <w:sz w:val="26"/>
                <w:szCs w:val="26"/>
              </w:rPr>
            </w:pPr>
            <w:r>
              <w:rPr>
                <w:b/>
                <w:bCs/>
                <w:color w:val="000000"/>
                <w:sz w:val="26"/>
                <w:szCs w:val="26"/>
              </w:rPr>
              <w:t>Tên đề tài (</w:t>
            </w:r>
            <w:r>
              <w:rPr>
                <w:b/>
                <w:bCs/>
                <w:sz w:val="26"/>
                <w:szCs w:val="26"/>
              </w:rPr>
              <w:t>ghi IN HOA)</w:t>
            </w:r>
            <w:r>
              <w:rPr>
                <w:b/>
                <w:bCs/>
                <w:color w:val="000000"/>
                <w:sz w:val="26"/>
                <w:szCs w:val="26"/>
              </w:rPr>
              <w:t>:</w:t>
            </w:r>
          </w:p>
          <w:p w14:paraId="441DC51D" w14:textId="16329980" w:rsidR="00B52584" w:rsidRDefault="00763C18">
            <w:pPr>
              <w:numPr>
                <w:ilvl w:val="0"/>
                <w:numId w:val="3"/>
              </w:numPr>
              <w:pBdr>
                <w:top w:val="nil"/>
                <w:left w:val="nil"/>
                <w:bottom w:val="nil"/>
                <w:right w:val="nil"/>
                <w:between w:val="nil"/>
              </w:pBdr>
              <w:rPr>
                <w:color w:val="000000"/>
                <w:sz w:val="26"/>
                <w:szCs w:val="26"/>
              </w:rPr>
            </w:pPr>
            <w:r>
              <w:rPr>
                <w:color w:val="000000"/>
                <w:sz w:val="26"/>
                <w:szCs w:val="26"/>
              </w:rPr>
              <w:t>Tên tiếng Việt:</w:t>
            </w:r>
            <w:r w:rsidR="00FE4552">
              <w:rPr>
                <w:color w:val="000000"/>
                <w:sz w:val="26"/>
                <w:szCs w:val="26"/>
              </w:rPr>
              <w:t xml:space="preserve"> </w:t>
            </w:r>
            <w:r w:rsidR="00A93C63" w:rsidRPr="00130032">
              <w:rPr>
                <w:bCs/>
                <w:sz w:val="26"/>
                <w:szCs w:val="26"/>
                <w:lang w:val="en"/>
              </w:rPr>
              <w:t>CƠ CHẾ PHÒNG THỦ NHẬN BIẾT PHÁT HIỆN CHỐNG TẤN CÔNG ĐẦU ĐỘC TRONG HỌC LIÊN KẾT CHO PHÁT HIỆN ĐỐI TƯỢNG</w:t>
            </w:r>
          </w:p>
          <w:p w14:paraId="4600EFC1" w14:textId="3C992B13" w:rsidR="00A93C63" w:rsidRPr="00197930" w:rsidRDefault="00A93C63" w:rsidP="00197930">
            <w:pPr>
              <w:numPr>
                <w:ilvl w:val="0"/>
                <w:numId w:val="3"/>
              </w:numPr>
              <w:rPr>
                <w:color w:val="000000"/>
                <w:sz w:val="26"/>
                <w:szCs w:val="26"/>
              </w:rPr>
            </w:pPr>
            <w:r w:rsidRPr="00130032">
              <w:rPr>
                <w:color w:val="000000"/>
                <w:sz w:val="26"/>
                <w:szCs w:val="26"/>
              </w:rPr>
              <w:t>Tên</w:t>
            </w:r>
            <w:r w:rsidR="00130032" w:rsidRPr="00130032">
              <w:rPr>
                <w:color w:val="000000"/>
                <w:sz w:val="26"/>
                <w:szCs w:val="26"/>
              </w:rPr>
              <w:t xml:space="preserve"> </w:t>
            </w:r>
            <w:r w:rsidRPr="00130032">
              <w:rPr>
                <w:color w:val="000000"/>
                <w:sz w:val="26"/>
                <w:szCs w:val="26"/>
              </w:rPr>
              <w:t xml:space="preserve">tiếng Anh: </w:t>
            </w:r>
            <w:r w:rsidR="00130032" w:rsidRPr="00130032">
              <w:rPr>
                <w:color w:val="000000"/>
                <w:sz w:val="26"/>
                <w:szCs w:val="26"/>
              </w:rPr>
              <w:t>ROBUST DETECTION-AWARE DEFENSE AGAINST PERCEPTION POISONING IN FEDERATED OBJECT DETECTION</w:t>
            </w:r>
          </w:p>
          <w:p w14:paraId="7D47635A" w14:textId="014898A3" w:rsidR="00B52584" w:rsidRDefault="00763C18">
            <w:pPr>
              <w:numPr>
                <w:ilvl w:val="0"/>
                <w:numId w:val="3"/>
              </w:numPr>
              <w:rPr>
                <w:sz w:val="26"/>
                <w:szCs w:val="26"/>
              </w:rPr>
            </w:pPr>
            <w:r>
              <w:rPr>
                <w:sz w:val="26"/>
                <w:szCs w:val="26"/>
              </w:rPr>
              <w:t>Hướng đề tài luận văn: Đối với Khóa 2022 trở về sau</w:t>
            </w:r>
          </w:p>
          <w:p w14:paraId="5209E057" w14:textId="4EFCCA23" w:rsidR="00B52584" w:rsidRDefault="00763C18">
            <w:pPr>
              <w:numPr>
                <w:ilvl w:val="1"/>
                <w:numId w:val="3"/>
              </w:numPr>
              <w:spacing w:after="120"/>
              <w:rPr>
                <w:sz w:val="26"/>
                <w:szCs w:val="26"/>
              </w:rPr>
            </w:pPr>
            <w:r>
              <w:rPr>
                <w:sz w:val="26"/>
                <w:szCs w:val="26"/>
              </w:rPr>
              <w:t>Hướng ứng dụng</w:t>
            </w:r>
            <w:r>
              <w:rPr>
                <w:sz w:val="26"/>
                <w:szCs w:val="26"/>
              </w:rPr>
              <w:tab/>
              <w:t>(12 TC)</w:t>
            </w:r>
            <w:r>
              <w:rPr>
                <w:sz w:val="26"/>
                <w:szCs w:val="26"/>
              </w:rPr>
              <w:tab/>
              <w:t xml:space="preserve">           </w:t>
            </w:r>
          </w:p>
          <w:p w14:paraId="5FF04B63" w14:textId="77777777" w:rsidR="00B52584" w:rsidRDefault="00B52584">
            <w:pPr>
              <w:ind w:left="1080"/>
              <w:rPr>
                <w:sz w:val="26"/>
                <w:szCs w:val="26"/>
              </w:rPr>
            </w:pPr>
          </w:p>
        </w:tc>
      </w:tr>
      <w:tr w:rsidR="00B52584" w14:paraId="64E39DCE" w14:textId="77777777">
        <w:trPr>
          <w:jc w:val="center"/>
        </w:trPr>
        <w:tc>
          <w:tcPr>
            <w:tcW w:w="9998" w:type="dxa"/>
            <w:gridSpan w:val="2"/>
          </w:tcPr>
          <w:p w14:paraId="407A83CB" w14:textId="77777777" w:rsidR="00B52584" w:rsidRDefault="00763C18">
            <w:pPr>
              <w:numPr>
                <w:ilvl w:val="0"/>
                <w:numId w:val="2"/>
              </w:numPr>
              <w:pBdr>
                <w:top w:val="nil"/>
                <w:left w:val="nil"/>
                <w:bottom w:val="nil"/>
                <w:right w:val="nil"/>
                <w:between w:val="nil"/>
              </w:pBdr>
              <w:spacing w:before="120"/>
              <w:rPr>
                <w:color w:val="000000"/>
                <w:sz w:val="26"/>
                <w:szCs w:val="26"/>
              </w:rPr>
            </w:pPr>
            <w:r>
              <w:rPr>
                <w:b/>
                <w:bCs/>
                <w:color w:val="000000"/>
                <w:sz w:val="26"/>
                <w:szCs w:val="26"/>
              </w:rPr>
              <w:t xml:space="preserve">Ngành học và Mã ngành: </w:t>
            </w:r>
          </w:p>
          <w:p w14:paraId="542685B0" w14:textId="5674841A" w:rsidR="00B52584" w:rsidRPr="00FE4552" w:rsidRDefault="00763C18" w:rsidP="00FE4552">
            <w:pPr>
              <w:numPr>
                <w:ilvl w:val="0"/>
                <w:numId w:val="4"/>
              </w:numPr>
              <w:pBdr>
                <w:top w:val="nil"/>
                <w:left w:val="nil"/>
                <w:bottom w:val="nil"/>
                <w:right w:val="nil"/>
                <w:between w:val="nil"/>
              </w:pBdr>
              <w:rPr>
                <w:b/>
                <w:bCs/>
                <w:color w:val="000000"/>
                <w:sz w:val="26"/>
                <w:szCs w:val="26"/>
              </w:rPr>
            </w:pPr>
            <w:r>
              <w:rPr>
                <w:color w:val="000000"/>
                <w:sz w:val="26"/>
                <w:szCs w:val="26"/>
              </w:rPr>
              <w:t xml:space="preserve">Công nghệ Thông tin: </w:t>
            </w:r>
            <w:r>
              <w:rPr>
                <w:color w:val="000000"/>
                <w:sz w:val="26"/>
                <w:szCs w:val="26"/>
              </w:rPr>
              <w:tab/>
              <w:t>8480201</w:t>
            </w:r>
            <w:r>
              <w:rPr>
                <w:color w:val="000000"/>
                <w:sz w:val="26"/>
                <w:szCs w:val="26"/>
              </w:rPr>
              <w:tab/>
            </w:r>
          </w:p>
        </w:tc>
      </w:tr>
      <w:tr w:rsidR="00B52584" w14:paraId="32C6ECEA" w14:textId="77777777">
        <w:trPr>
          <w:jc w:val="center"/>
        </w:trPr>
        <w:tc>
          <w:tcPr>
            <w:tcW w:w="9998" w:type="dxa"/>
            <w:gridSpan w:val="2"/>
          </w:tcPr>
          <w:p w14:paraId="0B29E51F" w14:textId="77777777" w:rsidR="00B52584" w:rsidRDefault="00763C18">
            <w:pPr>
              <w:numPr>
                <w:ilvl w:val="0"/>
                <w:numId w:val="2"/>
              </w:numPr>
              <w:pBdr>
                <w:top w:val="nil"/>
                <w:left w:val="nil"/>
                <w:bottom w:val="nil"/>
                <w:right w:val="nil"/>
                <w:between w:val="nil"/>
              </w:pBdr>
              <w:rPr>
                <w:color w:val="000000"/>
                <w:sz w:val="26"/>
                <w:szCs w:val="26"/>
              </w:rPr>
            </w:pPr>
            <w:r>
              <w:rPr>
                <w:b/>
                <w:bCs/>
                <w:color w:val="000000"/>
                <w:sz w:val="26"/>
                <w:szCs w:val="26"/>
              </w:rPr>
              <w:t xml:space="preserve">Cán bộ hướng dẫn: </w:t>
            </w:r>
            <w:r>
              <w:rPr>
                <w:i/>
                <w:iCs/>
                <w:sz w:val="26"/>
                <w:szCs w:val="26"/>
              </w:rPr>
              <w:t>(định dạng 2 cột nếu có 2 CBHD)</w:t>
            </w:r>
          </w:p>
          <w:p w14:paraId="61477E59" w14:textId="77777777" w:rsidR="00B52584" w:rsidRDefault="00763C18">
            <w:pPr>
              <w:numPr>
                <w:ilvl w:val="0"/>
                <w:numId w:val="5"/>
              </w:numPr>
              <w:pBdr>
                <w:top w:val="nil"/>
                <w:left w:val="nil"/>
                <w:bottom w:val="nil"/>
                <w:right w:val="nil"/>
                <w:between w:val="nil"/>
              </w:pBdr>
              <w:rPr>
                <w:color w:val="000000"/>
                <w:sz w:val="26"/>
                <w:szCs w:val="26"/>
              </w:rPr>
            </w:pPr>
            <w:r>
              <w:rPr>
                <w:sz w:val="26"/>
                <w:szCs w:val="26"/>
              </w:rPr>
              <w:t>Họ tên:</w:t>
            </w:r>
          </w:p>
          <w:p w14:paraId="0EC6FCFE" w14:textId="77777777" w:rsidR="00B52584" w:rsidRDefault="00763C18">
            <w:pPr>
              <w:numPr>
                <w:ilvl w:val="0"/>
                <w:numId w:val="5"/>
              </w:numPr>
              <w:pBdr>
                <w:top w:val="nil"/>
                <w:left w:val="nil"/>
                <w:bottom w:val="nil"/>
                <w:right w:val="nil"/>
                <w:between w:val="nil"/>
              </w:pBdr>
              <w:rPr>
                <w:color w:val="000000"/>
                <w:sz w:val="26"/>
                <w:szCs w:val="26"/>
              </w:rPr>
            </w:pPr>
            <w:r>
              <w:rPr>
                <w:color w:val="000000"/>
                <w:sz w:val="26"/>
                <w:szCs w:val="26"/>
              </w:rPr>
              <w:t>Email:</w:t>
            </w:r>
          </w:p>
          <w:p w14:paraId="02E45BE4" w14:textId="77777777" w:rsidR="00B52584" w:rsidRDefault="00763C18">
            <w:pPr>
              <w:numPr>
                <w:ilvl w:val="0"/>
                <w:numId w:val="5"/>
              </w:numPr>
              <w:pBdr>
                <w:top w:val="nil"/>
                <w:left w:val="nil"/>
                <w:bottom w:val="nil"/>
                <w:right w:val="nil"/>
                <w:between w:val="nil"/>
              </w:pBdr>
              <w:rPr>
                <w:b/>
                <w:bCs/>
                <w:color w:val="000000"/>
                <w:sz w:val="26"/>
                <w:szCs w:val="26"/>
              </w:rPr>
            </w:pPr>
            <w:r>
              <w:rPr>
                <w:color w:val="000000"/>
                <w:sz w:val="26"/>
                <w:szCs w:val="26"/>
              </w:rPr>
              <w:t>Điện thoại:</w:t>
            </w:r>
          </w:p>
          <w:p w14:paraId="0DA5F579" w14:textId="77777777" w:rsidR="00B52584" w:rsidRDefault="00763C18">
            <w:pPr>
              <w:numPr>
                <w:ilvl w:val="0"/>
                <w:numId w:val="5"/>
              </w:numPr>
              <w:pBdr>
                <w:top w:val="nil"/>
                <w:left w:val="nil"/>
                <w:bottom w:val="nil"/>
                <w:right w:val="nil"/>
                <w:between w:val="nil"/>
              </w:pBdr>
              <w:rPr>
                <w:b/>
                <w:bCs/>
                <w:color w:val="000000"/>
                <w:sz w:val="26"/>
                <w:szCs w:val="26"/>
              </w:rPr>
            </w:pPr>
            <w:r>
              <w:rPr>
                <w:color w:val="000000"/>
                <w:sz w:val="26"/>
                <w:szCs w:val="26"/>
              </w:rPr>
              <w:t>Đơn vị công tác:</w:t>
            </w:r>
          </w:p>
        </w:tc>
      </w:tr>
      <w:tr w:rsidR="00B52584" w14:paraId="660A6C85" w14:textId="77777777">
        <w:trPr>
          <w:jc w:val="center"/>
        </w:trPr>
        <w:tc>
          <w:tcPr>
            <w:tcW w:w="9998" w:type="dxa"/>
            <w:gridSpan w:val="2"/>
          </w:tcPr>
          <w:p w14:paraId="147BA234" w14:textId="16A0E919" w:rsidR="00B52584" w:rsidRDefault="00763C18">
            <w:pPr>
              <w:numPr>
                <w:ilvl w:val="0"/>
                <w:numId w:val="2"/>
              </w:numPr>
              <w:pBdr>
                <w:top w:val="nil"/>
                <w:left w:val="nil"/>
                <w:bottom w:val="nil"/>
                <w:right w:val="nil"/>
                <w:between w:val="nil"/>
              </w:pBdr>
              <w:rPr>
                <w:color w:val="000000"/>
                <w:sz w:val="26"/>
                <w:szCs w:val="26"/>
              </w:rPr>
            </w:pPr>
            <w:r>
              <w:rPr>
                <w:b/>
                <w:bCs/>
                <w:color w:val="000000"/>
                <w:sz w:val="26"/>
                <w:szCs w:val="26"/>
              </w:rPr>
              <w:t xml:space="preserve">Thời gian thực hiện: 6 </w:t>
            </w:r>
            <w:r>
              <w:rPr>
                <w:b/>
                <w:bCs/>
                <w:sz w:val="26"/>
                <w:szCs w:val="26"/>
              </w:rPr>
              <w:t xml:space="preserve">tháng. </w:t>
            </w:r>
            <w:r>
              <w:rPr>
                <w:color w:val="000000"/>
                <w:sz w:val="26"/>
                <w:szCs w:val="26"/>
              </w:rPr>
              <w:t xml:space="preserve">Từ </w:t>
            </w:r>
            <w:r>
              <w:rPr>
                <w:sz w:val="26"/>
                <w:szCs w:val="26"/>
              </w:rPr>
              <w:t xml:space="preserve">tháng </w:t>
            </w:r>
            <w:r w:rsidR="00AD7BF3">
              <w:rPr>
                <w:sz w:val="26"/>
                <w:szCs w:val="26"/>
              </w:rPr>
              <w:t xml:space="preserve">  06</w:t>
            </w:r>
            <w:r>
              <w:rPr>
                <w:color w:val="000000"/>
                <w:sz w:val="26"/>
                <w:szCs w:val="26"/>
              </w:rPr>
              <w:t>/20</w:t>
            </w:r>
            <w:r w:rsidR="00AD7BF3">
              <w:rPr>
                <w:sz w:val="26"/>
                <w:szCs w:val="26"/>
              </w:rPr>
              <w:t>26</w:t>
            </w:r>
          </w:p>
        </w:tc>
      </w:tr>
      <w:tr w:rsidR="00B52584" w14:paraId="6F2D19DC" w14:textId="77777777">
        <w:trPr>
          <w:trHeight w:val="1280"/>
          <w:jc w:val="center"/>
        </w:trPr>
        <w:tc>
          <w:tcPr>
            <w:tcW w:w="9998" w:type="dxa"/>
            <w:gridSpan w:val="2"/>
          </w:tcPr>
          <w:p w14:paraId="38F21D08" w14:textId="77777777" w:rsidR="00B52584" w:rsidRDefault="00763C18">
            <w:pPr>
              <w:numPr>
                <w:ilvl w:val="0"/>
                <w:numId w:val="2"/>
              </w:numPr>
              <w:pBdr>
                <w:top w:val="nil"/>
                <w:left w:val="nil"/>
                <w:bottom w:val="nil"/>
                <w:right w:val="nil"/>
                <w:between w:val="nil"/>
              </w:pBdr>
              <w:spacing w:before="120"/>
              <w:rPr>
                <w:color w:val="000000"/>
                <w:sz w:val="26"/>
                <w:szCs w:val="26"/>
              </w:rPr>
            </w:pPr>
            <w:r>
              <w:rPr>
                <w:b/>
                <w:bCs/>
                <w:color w:val="000000"/>
                <w:sz w:val="26"/>
                <w:szCs w:val="26"/>
              </w:rPr>
              <w:t>Học viên thực hiện:</w:t>
            </w:r>
          </w:p>
          <w:p w14:paraId="3B509944" w14:textId="1E057C15" w:rsidR="00B52584" w:rsidRDefault="00763C18">
            <w:pPr>
              <w:numPr>
                <w:ilvl w:val="0"/>
                <w:numId w:val="6"/>
              </w:numPr>
              <w:pBdr>
                <w:top w:val="nil"/>
                <w:left w:val="nil"/>
                <w:bottom w:val="nil"/>
                <w:right w:val="nil"/>
                <w:between w:val="nil"/>
              </w:pBdr>
              <w:tabs>
                <w:tab w:val="left" w:pos="4645"/>
              </w:tabs>
              <w:rPr>
                <w:color w:val="000000"/>
                <w:sz w:val="26"/>
                <w:szCs w:val="26"/>
              </w:rPr>
            </w:pPr>
            <w:r>
              <w:rPr>
                <w:color w:val="000000"/>
                <w:sz w:val="26"/>
                <w:szCs w:val="26"/>
              </w:rPr>
              <w:t xml:space="preserve">Họ tên: </w:t>
            </w:r>
            <w:r w:rsidR="00FE4552">
              <w:rPr>
                <w:color w:val="000000"/>
                <w:sz w:val="26"/>
                <w:szCs w:val="26"/>
              </w:rPr>
              <w:t>Nguyễn Đức Chính</w:t>
            </w:r>
          </w:p>
          <w:p w14:paraId="1E14ABFC" w14:textId="1B4ACF29" w:rsidR="00B52584" w:rsidRDefault="00763C18">
            <w:pPr>
              <w:numPr>
                <w:ilvl w:val="0"/>
                <w:numId w:val="6"/>
              </w:numPr>
              <w:pBdr>
                <w:top w:val="nil"/>
                <w:left w:val="nil"/>
                <w:bottom w:val="nil"/>
                <w:right w:val="nil"/>
                <w:between w:val="nil"/>
              </w:pBdr>
              <w:tabs>
                <w:tab w:val="left" w:pos="4645"/>
              </w:tabs>
              <w:rPr>
                <w:color w:val="000000"/>
                <w:sz w:val="26"/>
                <w:szCs w:val="26"/>
              </w:rPr>
            </w:pPr>
            <w:r>
              <w:rPr>
                <w:sz w:val="26"/>
                <w:szCs w:val="26"/>
              </w:rPr>
              <w:t xml:space="preserve">Mã số: </w:t>
            </w:r>
            <w:r w:rsidR="00FE4552">
              <w:rPr>
                <w:sz w:val="26"/>
                <w:szCs w:val="26"/>
              </w:rPr>
              <w:t>240201005</w:t>
            </w:r>
            <w:r>
              <w:rPr>
                <w:color w:val="000000"/>
                <w:sz w:val="26"/>
                <w:szCs w:val="26"/>
              </w:rPr>
              <w:tab/>
              <w:t>Khóa:</w:t>
            </w:r>
            <w:r>
              <w:rPr>
                <w:color w:val="000000"/>
                <w:sz w:val="26"/>
                <w:szCs w:val="26"/>
              </w:rPr>
              <w:tab/>
            </w:r>
            <w:r w:rsidR="00FE4552">
              <w:rPr>
                <w:color w:val="000000"/>
                <w:sz w:val="26"/>
                <w:szCs w:val="26"/>
              </w:rPr>
              <w:t>19</w:t>
            </w:r>
            <w:r>
              <w:rPr>
                <w:sz w:val="26"/>
                <w:szCs w:val="26"/>
              </w:rPr>
              <w:tab/>
              <w:t xml:space="preserve">Đợt: </w:t>
            </w:r>
            <w:r>
              <w:rPr>
                <w:color w:val="000000"/>
                <w:sz w:val="26"/>
                <w:szCs w:val="26"/>
              </w:rPr>
              <w:t xml:space="preserve"> </w:t>
            </w:r>
            <w:r w:rsidR="00FE4552">
              <w:rPr>
                <w:color w:val="000000"/>
                <w:sz w:val="26"/>
                <w:szCs w:val="26"/>
              </w:rPr>
              <w:t>1</w:t>
            </w:r>
          </w:p>
          <w:p w14:paraId="1A1693B4" w14:textId="29D13E6E" w:rsidR="00B52584" w:rsidRDefault="00763C18">
            <w:pPr>
              <w:numPr>
                <w:ilvl w:val="0"/>
                <w:numId w:val="6"/>
              </w:numPr>
              <w:pBdr>
                <w:top w:val="nil"/>
                <w:left w:val="nil"/>
                <w:bottom w:val="nil"/>
                <w:right w:val="nil"/>
                <w:between w:val="nil"/>
              </w:pBdr>
              <w:tabs>
                <w:tab w:val="left" w:pos="4645"/>
              </w:tabs>
              <w:spacing w:after="120"/>
              <w:rPr>
                <w:color w:val="000000"/>
                <w:sz w:val="26"/>
                <w:szCs w:val="26"/>
              </w:rPr>
            </w:pPr>
            <w:r>
              <w:rPr>
                <w:color w:val="000000"/>
                <w:sz w:val="26"/>
                <w:szCs w:val="26"/>
              </w:rPr>
              <w:t>Email:</w:t>
            </w:r>
            <w:r w:rsidR="00FE4552" w:rsidRPr="00FE4552">
              <w:rPr>
                <w:rFonts w:ascii="Roboto" w:hAnsi="Roboto"/>
                <w:color w:val="1F1F1F"/>
                <w:sz w:val="21"/>
                <w:szCs w:val="21"/>
                <w:shd w:val="clear" w:color="auto" w:fill="E9EEF6"/>
              </w:rPr>
              <w:t xml:space="preserve"> </w:t>
            </w:r>
            <w:r w:rsidR="00FE4552" w:rsidRPr="00FE4552">
              <w:rPr>
                <w:color w:val="000000"/>
                <w:sz w:val="26"/>
                <w:szCs w:val="26"/>
              </w:rPr>
              <w:t>chinhnd.19@grad.uit.edu.vn</w:t>
            </w:r>
            <w:r>
              <w:rPr>
                <w:color w:val="000000"/>
                <w:sz w:val="26"/>
                <w:szCs w:val="26"/>
              </w:rPr>
              <w:tab/>
              <w:t>Điện thoại:</w:t>
            </w:r>
            <w:r w:rsidR="00FE4552">
              <w:rPr>
                <w:color w:val="000000"/>
                <w:sz w:val="26"/>
                <w:szCs w:val="26"/>
              </w:rPr>
              <w:t xml:space="preserve"> 034476173</w:t>
            </w:r>
          </w:p>
        </w:tc>
      </w:tr>
      <w:tr w:rsidR="00B52584" w14:paraId="6BA5730E" w14:textId="77777777">
        <w:trPr>
          <w:jc w:val="center"/>
        </w:trPr>
        <w:tc>
          <w:tcPr>
            <w:tcW w:w="4755" w:type="dxa"/>
          </w:tcPr>
          <w:p w14:paraId="3045F2FA" w14:textId="769906E8" w:rsidR="00B52584" w:rsidRDefault="00FE4552">
            <w:pPr>
              <w:spacing w:before="120" w:after="120"/>
              <w:jc w:val="center"/>
              <w:rPr>
                <w:b/>
                <w:bCs/>
                <w:sz w:val="26"/>
                <w:szCs w:val="26"/>
              </w:rPr>
            </w:pPr>
            <w:r>
              <w:rPr>
                <w:b/>
                <w:bCs/>
                <w:sz w:val="26"/>
                <w:szCs w:val="26"/>
              </w:rPr>
              <w:t xml:space="preserve"> </w:t>
            </w:r>
          </w:p>
          <w:p w14:paraId="06872396" w14:textId="77777777" w:rsidR="00B52584" w:rsidRDefault="00763C18">
            <w:pPr>
              <w:spacing w:before="120" w:after="120"/>
              <w:jc w:val="center"/>
              <w:rPr>
                <w:b/>
                <w:bCs/>
                <w:sz w:val="26"/>
                <w:szCs w:val="26"/>
              </w:rPr>
            </w:pPr>
            <w:r>
              <w:rPr>
                <w:b/>
                <w:bCs/>
                <w:sz w:val="26"/>
                <w:szCs w:val="26"/>
              </w:rPr>
              <w:t>Xác nhận của CBHD</w:t>
            </w:r>
          </w:p>
          <w:p w14:paraId="096CDEE7" w14:textId="77777777" w:rsidR="00B52584" w:rsidRDefault="00763C18">
            <w:pPr>
              <w:spacing w:before="120" w:after="120"/>
              <w:jc w:val="center"/>
              <w:rPr>
                <w:b/>
                <w:bCs/>
                <w:sz w:val="26"/>
                <w:szCs w:val="26"/>
              </w:rPr>
            </w:pPr>
            <w:r>
              <w:rPr>
                <w:sz w:val="26"/>
                <w:szCs w:val="26"/>
              </w:rPr>
              <w:t>(Ký tên và ghi rõ họ tên)</w:t>
            </w:r>
          </w:p>
        </w:tc>
        <w:tc>
          <w:tcPr>
            <w:tcW w:w="5243" w:type="dxa"/>
          </w:tcPr>
          <w:p w14:paraId="30AFFA3E" w14:textId="2311B1F6" w:rsidR="00B52584" w:rsidRDefault="00763C18">
            <w:pPr>
              <w:spacing w:before="120" w:after="120"/>
              <w:jc w:val="center"/>
              <w:rPr>
                <w:i/>
                <w:iCs/>
                <w:sz w:val="26"/>
                <w:szCs w:val="26"/>
              </w:rPr>
            </w:pPr>
            <w:r>
              <w:rPr>
                <w:i/>
                <w:iCs/>
                <w:sz w:val="26"/>
                <w:szCs w:val="26"/>
              </w:rPr>
              <w:t>TP. HCM, ngày</w:t>
            </w:r>
            <w:r w:rsidR="00AD7BF3">
              <w:rPr>
                <w:i/>
                <w:iCs/>
                <w:sz w:val="26"/>
                <w:szCs w:val="26"/>
              </w:rPr>
              <w:t xml:space="preserve"> 01 </w:t>
            </w:r>
            <w:r>
              <w:rPr>
                <w:i/>
                <w:iCs/>
                <w:sz w:val="26"/>
                <w:szCs w:val="26"/>
              </w:rPr>
              <w:t>tháng</w:t>
            </w:r>
            <w:r w:rsidR="00AD7BF3">
              <w:rPr>
                <w:i/>
                <w:iCs/>
                <w:sz w:val="26"/>
                <w:szCs w:val="26"/>
              </w:rPr>
              <w:t xml:space="preserve"> 06 </w:t>
            </w:r>
            <w:r>
              <w:rPr>
                <w:i/>
                <w:iCs/>
                <w:sz w:val="26"/>
                <w:szCs w:val="26"/>
              </w:rPr>
              <w:t>năm 2</w:t>
            </w:r>
            <w:r w:rsidR="00AD7BF3">
              <w:rPr>
                <w:i/>
                <w:iCs/>
                <w:sz w:val="26"/>
                <w:szCs w:val="26"/>
              </w:rPr>
              <w:t>026</w:t>
            </w:r>
          </w:p>
          <w:p w14:paraId="6A1FEA72" w14:textId="77777777" w:rsidR="00B52584" w:rsidRDefault="00763C18">
            <w:pPr>
              <w:tabs>
                <w:tab w:val="center" w:pos="1439"/>
              </w:tabs>
              <w:jc w:val="center"/>
              <w:rPr>
                <w:b/>
                <w:bCs/>
                <w:sz w:val="26"/>
                <w:szCs w:val="26"/>
              </w:rPr>
            </w:pPr>
            <w:r>
              <w:rPr>
                <w:b/>
                <w:bCs/>
                <w:sz w:val="26"/>
                <w:szCs w:val="26"/>
              </w:rPr>
              <w:t>Học viên</w:t>
            </w:r>
          </w:p>
          <w:p w14:paraId="65721405" w14:textId="77777777" w:rsidR="00B52584" w:rsidRDefault="00763C18">
            <w:pPr>
              <w:tabs>
                <w:tab w:val="center" w:pos="1439"/>
              </w:tabs>
              <w:jc w:val="center"/>
              <w:rPr>
                <w:b/>
                <w:bCs/>
                <w:sz w:val="26"/>
                <w:szCs w:val="26"/>
              </w:rPr>
            </w:pPr>
            <w:r>
              <w:rPr>
                <w:sz w:val="26"/>
                <w:szCs w:val="26"/>
              </w:rPr>
              <w:t>(Ký tên và ghi rõ họ tên)</w:t>
            </w:r>
          </w:p>
          <w:p w14:paraId="6476E047" w14:textId="77777777" w:rsidR="00B52584" w:rsidRDefault="00B52584">
            <w:pPr>
              <w:tabs>
                <w:tab w:val="center" w:pos="1439"/>
              </w:tabs>
              <w:jc w:val="center"/>
              <w:rPr>
                <w:b/>
                <w:bCs/>
                <w:sz w:val="26"/>
                <w:szCs w:val="26"/>
              </w:rPr>
            </w:pPr>
          </w:p>
          <w:p w14:paraId="3F86E32D" w14:textId="77777777" w:rsidR="00B52584" w:rsidRDefault="00B52584">
            <w:pPr>
              <w:tabs>
                <w:tab w:val="center" w:pos="1439"/>
              </w:tabs>
              <w:jc w:val="center"/>
              <w:rPr>
                <w:b/>
                <w:bCs/>
                <w:sz w:val="26"/>
                <w:szCs w:val="26"/>
              </w:rPr>
            </w:pPr>
          </w:p>
          <w:p w14:paraId="34C617F4" w14:textId="77777777" w:rsidR="00B52584" w:rsidRDefault="00B52584">
            <w:pPr>
              <w:tabs>
                <w:tab w:val="center" w:pos="1439"/>
              </w:tabs>
              <w:jc w:val="center"/>
              <w:rPr>
                <w:b/>
                <w:bCs/>
                <w:sz w:val="26"/>
                <w:szCs w:val="26"/>
              </w:rPr>
            </w:pPr>
          </w:p>
          <w:p w14:paraId="2E91C6FB" w14:textId="77777777" w:rsidR="00B52584" w:rsidRDefault="00B52584">
            <w:pPr>
              <w:tabs>
                <w:tab w:val="center" w:pos="1439"/>
              </w:tabs>
              <w:jc w:val="center"/>
              <w:rPr>
                <w:b/>
                <w:bCs/>
                <w:sz w:val="26"/>
                <w:szCs w:val="26"/>
              </w:rPr>
            </w:pPr>
          </w:p>
          <w:p w14:paraId="298B4EC5" w14:textId="77777777" w:rsidR="00B52584" w:rsidRDefault="00B52584">
            <w:pPr>
              <w:tabs>
                <w:tab w:val="center" w:pos="1439"/>
              </w:tabs>
              <w:jc w:val="center"/>
              <w:rPr>
                <w:b/>
                <w:bCs/>
                <w:sz w:val="26"/>
                <w:szCs w:val="26"/>
              </w:rPr>
            </w:pPr>
          </w:p>
          <w:p w14:paraId="6059AF42" w14:textId="77777777" w:rsidR="00B52584" w:rsidRDefault="00B52584">
            <w:pPr>
              <w:tabs>
                <w:tab w:val="center" w:pos="1439"/>
              </w:tabs>
              <w:jc w:val="center"/>
              <w:rPr>
                <w:b/>
                <w:bCs/>
                <w:sz w:val="26"/>
                <w:szCs w:val="26"/>
              </w:rPr>
            </w:pPr>
          </w:p>
        </w:tc>
      </w:tr>
    </w:tbl>
    <w:p w14:paraId="453BD87F" w14:textId="77777777" w:rsidR="00B52584" w:rsidRDefault="00B52584">
      <w:pPr>
        <w:pStyle w:val="Heading1"/>
        <w:rPr>
          <w:sz w:val="32"/>
          <w:szCs w:val="32"/>
        </w:rPr>
      </w:pPr>
    </w:p>
    <w:p w14:paraId="7CF55ED7" w14:textId="77777777" w:rsidR="00FE4552" w:rsidRDefault="00FE4552">
      <w:pPr>
        <w:pStyle w:val="Heading1"/>
        <w:rPr>
          <w:sz w:val="32"/>
          <w:szCs w:val="32"/>
        </w:rPr>
      </w:pPr>
    </w:p>
    <w:p w14:paraId="23ED5615" w14:textId="52E381BF" w:rsidR="00B52584" w:rsidRDefault="00763C18">
      <w:pPr>
        <w:pStyle w:val="Heading1"/>
        <w:rPr>
          <w:sz w:val="32"/>
          <w:szCs w:val="32"/>
        </w:rPr>
      </w:pPr>
      <w:r>
        <w:rPr>
          <w:sz w:val="32"/>
          <w:szCs w:val="32"/>
        </w:rPr>
        <w:t>ĐỀ CƯƠNG ĐỀ TÀI LUẬN VĂN THẠC SĨ</w:t>
      </w:r>
    </w:p>
    <w:p w14:paraId="630C2437" w14:textId="77777777" w:rsidR="00B52584" w:rsidRDefault="00B52584"/>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B52584" w14:paraId="496646FC" w14:textId="77777777">
        <w:tc>
          <w:tcPr>
            <w:tcW w:w="9360" w:type="dxa"/>
            <w:tcMar>
              <w:top w:w="100" w:type="dxa"/>
              <w:left w:w="100" w:type="dxa"/>
              <w:bottom w:w="100" w:type="dxa"/>
              <w:right w:w="100" w:type="dxa"/>
            </w:tcMar>
          </w:tcPr>
          <w:p w14:paraId="63D641D9" w14:textId="77777777" w:rsidR="00B52584" w:rsidRDefault="00763C18">
            <w:pPr>
              <w:spacing w:before="120" w:line="360" w:lineRule="auto"/>
              <w:ind w:left="720"/>
              <w:rPr>
                <w:i/>
                <w:iCs/>
                <w:sz w:val="26"/>
                <w:szCs w:val="26"/>
              </w:rPr>
            </w:pPr>
            <w:r>
              <w:rPr>
                <w:i/>
                <w:iCs/>
                <w:sz w:val="26"/>
                <w:szCs w:val="26"/>
              </w:rPr>
              <w:t xml:space="preserve">Đề cương gồm 2 phần chính: Nội dung và Kế hoạch theo gợi ý ở bên dưới. Lưu ý cần viết ngắn gọn, và không nhất thiết phải đủ hết các ý như trong gợi ý. Nội dung đề cương tối đa 2 trang A4 (tránh tuyệt đối dùng font và lề nhỏ hơn). </w:t>
            </w:r>
          </w:p>
          <w:p w14:paraId="2DA902F1" w14:textId="77777777" w:rsidR="00B52584" w:rsidRPr="005874C1" w:rsidRDefault="00763C18">
            <w:pPr>
              <w:numPr>
                <w:ilvl w:val="0"/>
                <w:numId w:val="7"/>
              </w:numPr>
              <w:spacing w:before="120" w:line="360" w:lineRule="auto"/>
              <w:ind w:hanging="357"/>
              <w:rPr>
                <w:sz w:val="26"/>
                <w:szCs w:val="26"/>
              </w:rPr>
            </w:pPr>
            <w:r>
              <w:rPr>
                <w:b/>
                <w:bCs/>
                <w:sz w:val="26"/>
                <w:szCs w:val="26"/>
              </w:rPr>
              <w:t>Nội dung</w:t>
            </w:r>
          </w:p>
          <w:p w14:paraId="138D3F95" w14:textId="77777777" w:rsidR="005874C1" w:rsidRPr="005874C1" w:rsidRDefault="005874C1" w:rsidP="005874C1">
            <w:pPr>
              <w:spacing w:before="120" w:line="360" w:lineRule="auto"/>
              <w:ind w:left="363"/>
              <w:rPr>
                <w:b/>
                <w:bCs/>
                <w:sz w:val="26"/>
                <w:szCs w:val="26"/>
              </w:rPr>
            </w:pPr>
            <w:r w:rsidRPr="005874C1">
              <w:rPr>
                <w:b/>
                <w:bCs/>
                <w:sz w:val="26"/>
                <w:szCs w:val="26"/>
              </w:rPr>
              <w:t>1.1. Giới thiệu đề tài</w:t>
            </w:r>
          </w:p>
          <w:p w14:paraId="12F86A73" w14:textId="77777777" w:rsidR="007838FC" w:rsidRPr="007838FC" w:rsidRDefault="007838FC" w:rsidP="007838FC">
            <w:pPr>
              <w:spacing w:before="120" w:line="360" w:lineRule="auto"/>
              <w:ind w:left="363"/>
              <w:rPr>
                <w:sz w:val="26"/>
                <w:szCs w:val="26"/>
              </w:rPr>
            </w:pPr>
            <w:r w:rsidRPr="007838FC">
              <w:rPr>
                <w:sz w:val="26"/>
                <w:szCs w:val="26"/>
              </w:rPr>
              <w:t xml:space="preserve">Trong những năm gần đây, </w:t>
            </w:r>
            <w:r w:rsidRPr="007838FC">
              <w:rPr>
                <w:b/>
                <w:bCs/>
                <w:sz w:val="26"/>
                <w:szCs w:val="26"/>
              </w:rPr>
              <w:t>Học liên kết (Federated Learning - FL)</w:t>
            </w:r>
            <w:r w:rsidRPr="007838FC">
              <w:rPr>
                <w:sz w:val="26"/>
                <w:szCs w:val="26"/>
              </w:rPr>
              <w:t xml:space="preserve"> đã nổi lên như một mô hình huấn luyện phân tán ưu việt, cho phép xây dựng các hệ thống trí tuệ nhân tạo mà không cần thu thập dữ liệu thô về máy chủ trung tâm. Đặc tính này đặc biệt quan trọng đối với các lĩnh vực nhạy cảm về quyền riêng tư như xe tự lái, giám sát an ninh thông minh và y tế số. Tuy nhiên, kiến trúc mở của FL lại tạo ra lỗ hổng cho các </w:t>
            </w:r>
            <w:r w:rsidRPr="007838FC">
              <w:rPr>
                <w:b/>
                <w:bCs/>
                <w:sz w:val="26"/>
                <w:szCs w:val="26"/>
              </w:rPr>
              <w:t>tấn công đầu độc (poisoning attacks)</w:t>
            </w:r>
            <w:r w:rsidRPr="007838FC">
              <w:rPr>
                <w:sz w:val="26"/>
                <w:szCs w:val="26"/>
              </w:rPr>
              <w:t>. Trong đó, các client độc hại có thể thao túng quá trình huấn luyện bằng cách gửi các bản cập nhật mô hình sai lệch, nhằm cài cắm "cửa sau" (backdoor) hoặc phá hoại khả năng hội tụ của mô hình toàn cục.</w:t>
            </w:r>
          </w:p>
          <w:p w14:paraId="5F188808" w14:textId="77777777" w:rsidR="007838FC" w:rsidRPr="007838FC" w:rsidRDefault="007838FC" w:rsidP="007838FC">
            <w:pPr>
              <w:spacing w:before="120" w:line="360" w:lineRule="auto"/>
              <w:ind w:left="363"/>
              <w:rPr>
                <w:sz w:val="26"/>
                <w:szCs w:val="26"/>
              </w:rPr>
            </w:pPr>
            <w:r w:rsidRPr="007838FC">
              <w:rPr>
                <w:sz w:val="26"/>
                <w:szCs w:val="26"/>
              </w:rPr>
              <w:t xml:space="preserve">Thực trạng nghiên cứu cho thấy các giải pháp phòng thủ hiện nay chủ yếu tập trung vào bài toán phân loại ảnh (image classification), vốn có đầu ra đơn giản là các vector xác suất. Trong khi đó, bài toán </w:t>
            </w:r>
            <w:r w:rsidRPr="007838FC">
              <w:rPr>
                <w:b/>
                <w:bCs/>
                <w:sz w:val="26"/>
                <w:szCs w:val="26"/>
              </w:rPr>
              <w:t>phát hiện đối tượng (object detection)</w:t>
            </w:r>
            <w:r w:rsidRPr="007838FC">
              <w:rPr>
                <w:sz w:val="26"/>
                <w:szCs w:val="26"/>
              </w:rPr>
              <w:t xml:space="preserve"> sở hữu đặc thù về đầu ra có cấu trúc phức tạp, bao gồm cả thông tin phân loại và tọa độ không gian (bounding box). Do đó, các cơ chế phòng thủ dựa trên việc phân tích vector trọng số đơn thuần thường thất bại trong việc nhận diện các sai lệch tinh vi ở cấp độ nhận thức (perception-level), chẳng hạn như việc dịch chuyển vị trí box, làm biến mất đối tượng hoặc dán sai nhãn có mục tiêu.</w:t>
            </w:r>
          </w:p>
          <w:p w14:paraId="6069E00D" w14:textId="2517395F" w:rsidR="005874C1" w:rsidRPr="005874C1" w:rsidRDefault="007838FC" w:rsidP="007838FC">
            <w:pPr>
              <w:spacing w:before="120" w:line="360" w:lineRule="auto"/>
              <w:ind w:left="363"/>
              <w:rPr>
                <w:sz w:val="26"/>
                <w:szCs w:val="26"/>
              </w:rPr>
            </w:pPr>
            <w:r w:rsidRPr="007838FC">
              <w:rPr>
                <w:sz w:val="26"/>
                <w:szCs w:val="26"/>
              </w:rPr>
              <w:t xml:space="preserve">Nhằm giải quyết khoảng trống này, đề tài tập trung nghiên cứu cơ chế phòng thủ chuyên biệt cho object detection dựa trên nguyên lý </w:t>
            </w:r>
            <w:r w:rsidRPr="007838FC">
              <w:rPr>
                <w:b/>
                <w:bCs/>
                <w:sz w:val="26"/>
                <w:szCs w:val="26"/>
              </w:rPr>
              <w:t>tính nhất quán dự đoán (prediction consistency)</w:t>
            </w:r>
            <w:r w:rsidRPr="007838FC">
              <w:rPr>
                <w:sz w:val="26"/>
                <w:szCs w:val="26"/>
              </w:rPr>
              <w:t xml:space="preserve">. Đề tài đề xuất giải pháp </w:t>
            </w:r>
            <w:r w:rsidRPr="007838FC">
              <w:rPr>
                <w:b/>
                <w:bCs/>
                <w:sz w:val="26"/>
                <w:szCs w:val="26"/>
              </w:rPr>
              <w:t>SPCHM-Trust</w:t>
            </w:r>
            <w:r w:rsidRPr="007838FC">
              <w:rPr>
                <w:sz w:val="26"/>
                <w:szCs w:val="26"/>
              </w:rPr>
              <w:t xml:space="preserve"> (</w:t>
            </w:r>
            <w:r w:rsidRPr="007838FC">
              <w:rPr>
                <w:i/>
                <w:iCs/>
                <w:sz w:val="26"/>
                <w:szCs w:val="26"/>
              </w:rPr>
              <w:t xml:space="preserve">Server-side </w:t>
            </w:r>
            <w:r w:rsidRPr="007838FC">
              <w:rPr>
                <w:i/>
                <w:iCs/>
                <w:sz w:val="26"/>
                <w:szCs w:val="26"/>
              </w:rPr>
              <w:lastRenderedPageBreak/>
              <w:t>Prediction Consistency with Hungarian Matching and Trust-weighted Aggregation</w:t>
            </w:r>
            <w:r w:rsidRPr="007838FC">
              <w:rPr>
                <w:sz w:val="26"/>
                <w:szCs w:val="26"/>
              </w:rPr>
              <w:t xml:space="preserve">). Điểm cốt lõi của phương pháp là sử dụng thuật toán </w:t>
            </w:r>
            <w:r w:rsidRPr="007838FC">
              <w:rPr>
                <w:i/>
                <w:iCs/>
                <w:sz w:val="26"/>
                <w:szCs w:val="26"/>
              </w:rPr>
              <w:t>Hungarian Matching</w:t>
            </w:r>
            <w:r w:rsidRPr="007838FC">
              <w:rPr>
                <w:sz w:val="26"/>
                <w:szCs w:val="26"/>
              </w:rPr>
              <w:t xml:space="preserve"> để đối sánh chính xác các dự đoán từ client với mô hình tham chiếu trên một tập dữ liệu kiểm chứng nhỏ tại server. Từ những sai lệch về không gian và ngữ nghĩa thu được, hệ thống sẽ thiết lập một cơ chế tổng hợp có trọng số dựa trên độ tin cậy (</w:t>
            </w:r>
            <w:r w:rsidRPr="007838FC">
              <w:rPr>
                <w:i/>
                <w:iCs/>
                <w:sz w:val="26"/>
                <w:szCs w:val="26"/>
              </w:rPr>
              <w:t>Trust-weighted Aggregation</w:t>
            </w:r>
            <w:r w:rsidRPr="007838FC">
              <w:rPr>
                <w:sz w:val="26"/>
                <w:szCs w:val="26"/>
              </w:rPr>
              <w:t>). Hướng tiếp cận này không chỉ giúp giảm thiểu hiệu quả tỷ lệ tấn công thành công (ASR) mà còn bảo toàn được năng lực dự đoán của mô hình trong môi trường dữ liệu không đồng nhất (Non-IID) — một thách thức điển hình trong triển khai FL thực tế.</w:t>
            </w:r>
            <w:r w:rsidR="00000000">
              <w:rPr>
                <w:sz w:val="26"/>
                <w:szCs w:val="26"/>
              </w:rPr>
              <w:pict w14:anchorId="00C82B5C">
                <v:rect id="_x0000_i1047" style="width:0;height:1.5pt" o:hralign="center" o:hrstd="t" o:hr="t" fillcolor="#a0a0a0" stroked="f"/>
              </w:pict>
            </w:r>
          </w:p>
          <w:p w14:paraId="58C533E7" w14:textId="77777777" w:rsidR="005874C1" w:rsidRPr="005874C1" w:rsidRDefault="005874C1" w:rsidP="005874C1">
            <w:pPr>
              <w:spacing w:before="120" w:line="360" w:lineRule="auto"/>
              <w:ind w:left="363"/>
              <w:rPr>
                <w:b/>
                <w:bCs/>
                <w:sz w:val="26"/>
                <w:szCs w:val="26"/>
              </w:rPr>
            </w:pPr>
            <w:r w:rsidRPr="005874C1">
              <w:rPr>
                <w:b/>
                <w:bCs/>
                <w:sz w:val="26"/>
                <w:szCs w:val="26"/>
              </w:rPr>
              <w:t>1.2. Mục tiêu đề tài</w:t>
            </w:r>
          </w:p>
          <w:p w14:paraId="5A245592" w14:textId="77777777" w:rsidR="00D25044" w:rsidRPr="00D25044" w:rsidRDefault="00D25044" w:rsidP="00AA0508">
            <w:pPr>
              <w:spacing w:before="120" w:line="360" w:lineRule="auto"/>
              <w:ind w:left="363"/>
              <w:rPr>
                <w:sz w:val="26"/>
                <w:szCs w:val="26"/>
              </w:rPr>
            </w:pPr>
            <w:r w:rsidRPr="00D25044">
              <w:rPr>
                <w:sz w:val="26"/>
                <w:szCs w:val="26"/>
              </w:rPr>
              <w:t>Đề tài tập trung giải quyết các mục tiêu cụ thể sau:</w:t>
            </w:r>
          </w:p>
          <w:p w14:paraId="3EF3991B" w14:textId="77777777" w:rsidR="00D25044" w:rsidRPr="00D25044" w:rsidRDefault="00D25044" w:rsidP="00D25044">
            <w:pPr>
              <w:numPr>
                <w:ilvl w:val="0"/>
                <w:numId w:val="9"/>
              </w:numPr>
              <w:spacing w:before="120" w:line="360" w:lineRule="auto"/>
              <w:ind w:left="1083"/>
              <w:rPr>
                <w:sz w:val="26"/>
                <w:szCs w:val="26"/>
              </w:rPr>
            </w:pPr>
            <w:r w:rsidRPr="00D25044">
              <w:rPr>
                <w:b/>
                <w:bCs/>
                <w:sz w:val="26"/>
                <w:szCs w:val="26"/>
              </w:rPr>
              <w:t>Xây dựng khung mô phỏng học liên kết (Federated Learning framework)</w:t>
            </w:r>
            <w:r w:rsidRPr="00D25044">
              <w:rPr>
                <w:sz w:val="26"/>
                <w:szCs w:val="26"/>
              </w:rPr>
              <w:t xml:space="preserve"> chuyên biệt cho bài toán phát hiện đối tượng, có khả năng vận hành ổn định và phản ánh đúng thực trạng dữ liệu phân tán không đồng nhất (</w:t>
            </w:r>
            <w:r w:rsidRPr="00D25044">
              <w:rPr>
                <w:b/>
                <w:bCs/>
                <w:sz w:val="26"/>
                <w:szCs w:val="26"/>
              </w:rPr>
              <w:t>Non-IID</w:t>
            </w:r>
            <w:r w:rsidRPr="00D25044">
              <w:rPr>
                <w:sz w:val="26"/>
                <w:szCs w:val="26"/>
              </w:rPr>
              <w:t>) trên các thiết bị biên.</w:t>
            </w:r>
          </w:p>
          <w:p w14:paraId="22457D33" w14:textId="77777777" w:rsidR="00D25044" w:rsidRPr="00D25044" w:rsidRDefault="00D25044" w:rsidP="00D25044">
            <w:pPr>
              <w:numPr>
                <w:ilvl w:val="0"/>
                <w:numId w:val="9"/>
              </w:numPr>
              <w:spacing w:before="120" w:line="360" w:lineRule="auto"/>
              <w:ind w:left="1083"/>
              <w:rPr>
                <w:sz w:val="26"/>
                <w:szCs w:val="26"/>
              </w:rPr>
            </w:pPr>
            <w:r w:rsidRPr="00D25044">
              <w:rPr>
                <w:b/>
                <w:bCs/>
                <w:sz w:val="26"/>
                <w:szCs w:val="26"/>
              </w:rPr>
              <w:t>Phân tích và mô hình hóa các kịch bản tấn công đầu độc đặc thù</w:t>
            </w:r>
            <w:r w:rsidRPr="00D25044">
              <w:rPr>
                <w:sz w:val="26"/>
                <w:szCs w:val="26"/>
              </w:rPr>
              <w:t xml:space="preserve"> nhắm vào tầng nhận thức (perception-level) của mô hình YOLOv8, bao gồm tấn công cửa sau (</w:t>
            </w:r>
            <w:r w:rsidRPr="00D25044">
              <w:rPr>
                <w:b/>
                <w:bCs/>
                <w:sz w:val="26"/>
                <w:szCs w:val="26"/>
              </w:rPr>
              <w:t>Targeted Backdoor</w:t>
            </w:r>
            <w:r w:rsidRPr="00D25044">
              <w:rPr>
                <w:sz w:val="26"/>
                <w:szCs w:val="26"/>
              </w:rPr>
              <w:t>) và các hình thức thao túng kết quả dự đoán (dịch chuyển bounding box, xóa bỏ đối tượng).</w:t>
            </w:r>
          </w:p>
          <w:p w14:paraId="5EE0BF94" w14:textId="77777777" w:rsidR="00D25044" w:rsidRPr="00D25044" w:rsidRDefault="00D25044" w:rsidP="00D25044">
            <w:pPr>
              <w:numPr>
                <w:ilvl w:val="0"/>
                <w:numId w:val="9"/>
              </w:numPr>
              <w:spacing w:before="120" w:line="360" w:lineRule="auto"/>
              <w:ind w:left="1083"/>
              <w:rPr>
                <w:sz w:val="26"/>
                <w:szCs w:val="26"/>
              </w:rPr>
            </w:pPr>
            <w:r w:rsidRPr="00D25044">
              <w:rPr>
                <w:b/>
                <w:bCs/>
                <w:sz w:val="26"/>
                <w:szCs w:val="26"/>
              </w:rPr>
              <w:t>Đề xuất và hiện thực hóa cơ chế SPCHM-Trust</w:t>
            </w:r>
            <w:r w:rsidRPr="00D25044">
              <w:rPr>
                <w:sz w:val="26"/>
                <w:szCs w:val="26"/>
              </w:rPr>
              <w:t xml:space="preserve">, một giải pháp phòng thủ dựa trên việc đối sánh tính nhất quán dự đoán thông qua thuật toán </w:t>
            </w:r>
            <w:r w:rsidRPr="00D25044">
              <w:rPr>
                <w:i/>
                <w:iCs/>
                <w:sz w:val="26"/>
                <w:szCs w:val="26"/>
              </w:rPr>
              <w:t>Hungarian Matching</w:t>
            </w:r>
            <w:r w:rsidRPr="00D25044">
              <w:rPr>
                <w:sz w:val="26"/>
                <w:szCs w:val="26"/>
              </w:rPr>
              <w:t>. Mục tiêu là thiết lập một hệ số tin cậy (trust-score) khách quan để điều chỉnh trọng số tổng hợp, thay vì chỉ sử dụng các bộ lọc outlier thô dựa trên trọng số mô hình.</w:t>
            </w:r>
          </w:p>
          <w:p w14:paraId="6F22777D" w14:textId="77777777" w:rsidR="00D25044" w:rsidRPr="00D25044" w:rsidRDefault="00D25044" w:rsidP="00D25044">
            <w:pPr>
              <w:numPr>
                <w:ilvl w:val="0"/>
                <w:numId w:val="9"/>
              </w:numPr>
              <w:spacing w:before="120" w:line="360" w:lineRule="auto"/>
              <w:ind w:left="1083"/>
              <w:rPr>
                <w:sz w:val="26"/>
                <w:szCs w:val="26"/>
              </w:rPr>
            </w:pPr>
            <w:r w:rsidRPr="00D25044">
              <w:rPr>
                <w:b/>
                <w:bCs/>
                <w:sz w:val="26"/>
                <w:szCs w:val="26"/>
              </w:rPr>
              <w:t>Chứng minh hiệu quả thực nghiệm</w:t>
            </w:r>
            <w:r w:rsidRPr="00D25044">
              <w:rPr>
                <w:sz w:val="26"/>
                <w:szCs w:val="26"/>
              </w:rPr>
              <w:t xml:space="preserve"> của phương pháp đề xuất thông qua khả năng kháng tấn công (giảm thiểu chỉ số </w:t>
            </w:r>
            <w:r w:rsidRPr="00D25044">
              <w:rPr>
                <w:b/>
                <w:bCs/>
                <w:sz w:val="26"/>
                <w:szCs w:val="26"/>
              </w:rPr>
              <w:t>ASR</w:t>
            </w:r>
            <w:r w:rsidRPr="00D25044">
              <w:rPr>
                <w:sz w:val="26"/>
                <w:szCs w:val="26"/>
              </w:rPr>
              <w:t>) trong khi vẫn bảo toàn được độ chính xác hội tụ (</w:t>
            </w:r>
            <w:r w:rsidRPr="00D25044">
              <w:rPr>
                <w:b/>
                <w:bCs/>
                <w:sz w:val="26"/>
                <w:szCs w:val="26"/>
              </w:rPr>
              <w:t>mAP</w:t>
            </w:r>
            <w:r w:rsidRPr="00D25044">
              <w:rPr>
                <w:sz w:val="26"/>
                <w:szCs w:val="26"/>
              </w:rPr>
              <w:t>) của mô hình toàn cục trước các tác nhân độc hại.</w:t>
            </w:r>
          </w:p>
          <w:p w14:paraId="51CE126C" w14:textId="77777777" w:rsidR="005874C1" w:rsidRPr="005874C1" w:rsidRDefault="00000000" w:rsidP="005874C1">
            <w:pPr>
              <w:spacing w:before="120" w:line="360" w:lineRule="auto"/>
              <w:ind w:left="363"/>
              <w:rPr>
                <w:sz w:val="26"/>
                <w:szCs w:val="26"/>
              </w:rPr>
            </w:pPr>
            <w:r>
              <w:rPr>
                <w:sz w:val="26"/>
                <w:szCs w:val="26"/>
              </w:rPr>
              <w:pict w14:anchorId="1A341322">
                <v:rect id="_x0000_i1048" style="width:0;height:1.5pt" o:hralign="center" o:hrstd="t" o:hr="t" fillcolor="#a0a0a0" stroked="f"/>
              </w:pict>
            </w:r>
          </w:p>
          <w:p w14:paraId="69A59325" w14:textId="77777777" w:rsidR="005874C1" w:rsidRPr="005874C1" w:rsidRDefault="005874C1" w:rsidP="005874C1">
            <w:pPr>
              <w:spacing w:before="120" w:line="360" w:lineRule="auto"/>
              <w:ind w:left="363"/>
              <w:rPr>
                <w:b/>
                <w:bCs/>
                <w:sz w:val="26"/>
                <w:szCs w:val="26"/>
              </w:rPr>
            </w:pPr>
            <w:r w:rsidRPr="005874C1">
              <w:rPr>
                <w:b/>
                <w:bCs/>
                <w:sz w:val="26"/>
                <w:szCs w:val="26"/>
              </w:rPr>
              <w:lastRenderedPageBreak/>
              <w:t>1.3. Nội dung nghiên cứu</w:t>
            </w:r>
          </w:p>
          <w:p w14:paraId="3B04AB13" w14:textId="77777777" w:rsidR="006851FD" w:rsidRPr="006851FD" w:rsidRDefault="006851FD" w:rsidP="006851FD">
            <w:pPr>
              <w:spacing w:before="120" w:line="360" w:lineRule="auto"/>
              <w:ind w:left="363"/>
              <w:rPr>
                <w:sz w:val="26"/>
                <w:szCs w:val="26"/>
              </w:rPr>
            </w:pPr>
            <w:r w:rsidRPr="006851FD">
              <w:rPr>
                <w:sz w:val="26"/>
                <w:szCs w:val="26"/>
              </w:rPr>
              <w:t>Đề tài được triển khai thông qua bốn nội dung nghiên cứu trọng tâm, đi từ xây dựng hạ tầng đến đề xuất giải pháp cốt lõi:</w:t>
            </w:r>
          </w:p>
          <w:p w14:paraId="3D23CFB8" w14:textId="77777777" w:rsidR="006851FD" w:rsidRPr="006851FD" w:rsidRDefault="006851FD" w:rsidP="006851FD">
            <w:pPr>
              <w:numPr>
                <w:ilvl w:val="0"/>
                <w:numId w:val="10"/>
              </w:numPr>
              <w:tabs>
                <w:tab w:val="num" w:pos="720"/>
              </w:tabs>
              <w:spacing w:before="120" w:line="360" w:lineRule="auto"/>
              <w:ind w:left="1083"/>
              <w:rPr>
                <w:sz w:val="26"/>
                <w:szCs w:val="26"/>
              </w:rPr>
            </w:pPr>
            <w:r w:rsidRPr="006851FD">
              <w:rPr>
                <w:sz w:val="26"/>
                <w:szCs w:val="26"/>
              </w:rPr>
              <w:t>Nội dung 1: Thiết lập hệ thống học liên kết cho phát hiện đối tượng. Xây dựng khung mô phỏng Federated Learning dựa trên nền tảng framework Flower, tích hợp mô hình YOLOv8s làm kiến trúc nhận diện đối tượng. Thực hiện phân chia tập dữ liệu (ví dụ: MS COCO) theo phân phối Dirichlet để mô phỏng chính xác đặc tính Non-IID (dữ liệu không đồng nhất giữa các client) – một thách thức thực tế trong các hệ thống phân tán.</w:t>
            </w:r>
          </w:p>
          <w:p w14:paraId="21E49B30" w14:textId="77777777" w:rsidR="006851FD" w:rsidRPr="006851FD" w:rsidRDefault="006851FD" w:rsidP="006851FD">
            <w:pPr>
              <w:numPr>
                <w:ilvl w:val="0"/>
                <w:numId w:val="10"/>
              </w:numPr>
              <w:tabs>
                <w:tab w:val="num" w:pos="720"/>
              </w:tabs>
              <w:spacing w:before="120" w:line="360" w:lineRule="auto"/>
              <w:ind w:left="1083"/>
              <w:rPr>
                <w:sz w:val="26"/>
                <w:szCs w:val="26"/>
              </w:rPr>
            </w:pPr>
            <w:r w:rsidRPr="006851FD">
              <w:rPr>
                <w:sz w:val="26"/>
                <w:szCs w:val="26"/>
              </w:rPr>
              <w:t>Nội dung 2: Nghiên cứu và hiện thực hóa các kịch bản tấn công tầng nhận thức. Xây dựng các kịch bản tấn công đầu độc đặc thù cho bài toán object detection. Trọng tâm là: (1) Targeted Backdoor (tấn công cửa sau dựa trên vật thể kích hoạt); và (2) Perception Poisoning (tấn công nhận thức thông qua việc làm sai lệch tọa độ bounding box, thay đổi nhãn lớp hoặc triệt tiêu đối tượng). Việc này nhằm tạo ra một môi trường thử nghiệm khắc nghiệt để đánh giá khả năng chống chịu của hệ thống.</w:t>
            </w:r>
          </w:p>
          <w:p w14:paraId="5A225601" w14:textId="77777777" w:rsidR="006851FD" w:rsidRPr="006851FD" w:rsidRDefault="006851FD" w:rsidP="006851FD">
            <w:pPr>
              <w:numPr>
                <w:ilvl w:val="0"/>
                <w:numId w:val="10"/>
              </w:numPr>
              <w:tabs>
                <w:tab w:val="num" w:pos="720"/>
              </w:tabs>
              <w:spacing w:before="120" w:line="360" w:lineRule="auto"/>
              <w:ind w:left="1083"/>
              <w:rPr>
                <w:sz w:val="26"/>
                <w:szCs w:val="26"/>
              </w:rPr>
            </w:pPr>
            <w:r w:rsidRPr="006851FD">
              <w:rPr>
                <w:sz w:val="26"/>
                <w:szCs w:val="26"/>
              </w:rPr>
              <w:t>Nội dung 3: Phát triển cơ chế đo lường sai lệch dự đoán dựa trên đối sánh Hungarian. Đây là nội dung then chốt của đề tài. Thiết lập quy trình kiểm chứng tại server sử dụng một tập dữ liệu proxy nhỏ. Ứng dụng thuật toán Hungarian Matching để thực hiện khớp cặp tối ưu các bounding box giữa mô hình client và mô hình tham chiếu. Từ đó, định lượng hóa các chỉ số sai lệch bao gồm: độ dịch chuyển không gian (box shift), sai lệch ngữ nghĩa (classification error), tỷ lệ bỏ sót (missing rate) và tỷ lệ phát hiện giả (ghost rate).</w:t>
            </w:r>
          </w:p>
          <w:p w14:paraId="724A4ED5" w14:textId="77777777" w:rsidR="006851FD" w:rsidRPr="006851FD" w:rsidRDefault="006851FD" w:rsidP="006851FD">
            <w:pPr>
              <w:numPr>
                <w:ilvl w:val="0"/>
                <w:numId w:val="10"/>
              </w:numPr>
              <w:tabs>
                <w:tab w:val="num" w:pos="720"/>
              </w:tabs>
              <w:spacing w:before="120" w:line="360" w:lineRule="auto"/>
              <w:ind w:left="1083"/>
              <w:rPr>
                <w:sz w:val="26"/>
                <w:szCs w:val="26"/>
              </w:rPr>
            </w:pPr>
            <w:r w:rsidRPr="006851FD">
              <w:rPr>
                <w:sz w:val="26"/>
                <w:szCs w:val="26"/>
              </w:rPr>
              <w:t xml:space="preserve">Nội dung 4: Đề xuất chiến lược tổng hợp mô hình dựa trên trọng số tin cậy. Xây dựng thuật toán tổng hợp SPCHM-Trust. Thay vì sử dụng cơ chế loại bỏ cứng (hard filtering) dễ gây mất mát thông tin, đề tài đề xuất việc gán trọng số linh hoạt (soft reweighting). Trọng số này được tính toán dựa trên sự kết hợp giữa điểm bất thường (được chuẩn hóa qua MAD) và độ tương đồng hướng </w:t>
            </w:r>
            <w:r w:rsidRPr="006851FD">
              <w:rPr>
                <w:sz w:val="26"/>
                <w:szCs w:val="26"/>
              </w:rPr>
              <w:lastRenderedPageBreak/>
              <w:t>cập nhật (Cosine similarity), giúp mô hình toàn cục vừa kháng được tấn công, vừa tiếp nhận được tri thức giá trị từ các client hợp lệ trong môi trường Non-IID.</w:t>
            </w:r>
          </w:p>
          <w:p w14:paraId="6735DF69" w14:textId="77777777" w:rsidR="005874C1" w:rsidRPr="005874C1" w:rsidRDefault="00000000" w:rsidP="005874C1">
            <w:pPr>
              <w:spacing w:before="120" w:line="360" w:lineRule="auto"/>
              <w:ind w:left="363"/>
              <w:rPr>
                <w:sz w:val="26"/>
                <w:szCs w:val="26"/>
              </w:rPr>
            </w:pPr>
            <w:r>
              <w:rPr>
                <w:sz w:val="26"/>
                <w:szCs w:val="26"/>
              </w:rPr>
              <w:pict w14:anchorId="5ACEC75C">
                <v:rect id="_x0000_i1049" style="width:0;height:1.5pt" o:hralign="center" o:hrstd="t" o:hr="t" fillcolor="#a0a0a0" stroked="f"/>
              </w:pict>
            </w:r>
          </w:p>
          <w:p w14:paraId="18C8BF33" w14:textId="77777777" w:rsidR="005874C1" w:rsidRDefault="005874C1" w:rsidP="005874C1">
            <w:pPr>
              <w:spacing w:before="120" w:line="360" w:lineRule="auto"/>
              <w:ind w:left="363"/>
              <w:rPr>
                <w:b/>
                <w:bCs/>
                <w:sz w:val="26"/>
                <w:szCs w:val="26"/>
              </w:rPr>
            </w:pPr>
            <w:r w:rsidRPr="005874C1">
              <w:rPr>
                <w:b/>
                <w:bCs/>
                <w:sz w:val="26"/>
                <w:szCs w:val="26"/>
              </w:rPr>
              <w:t>1.4. Phương pháp thực hiện</w:t>
            </w:r>
          </w:p>
          <w:p w14:paraId="23EC1B7A" w14:textId="77777777" w:rsidR="006A3091" w:rsidRPr="006A3091" w:rsidRDefault="006A3091" w:rsidP="006A3091">
            <w:pPr>
              <w:spacing w:before="120" w:line="360" w:lineRule="auto"/>
              <w:ind w:left="363"/>
              <w:rPr>
                <w:b/>
                <w:bCs/>
                <w:sz w:val="26"/>
                <w:szCs w:val="26"/>
              </w:rPr>
            </w:pPr>
            <w:r w:rsidRPr="006A3091">
              <w:rPr>
                <w:b/>
                <w:bCs/>
                <w:sz w:val="26"/>
                <w:szCs w:val="26"/>
              </w:rPr>
              <w:t>a) Mô hình hóa hệ thống</w:t>
            </w:r>
          </w:p>
          <w:p w14:paraId="33E6E59F" w14:textId="6DC6ECC5" w:rsidR="006A3091" w:rsidRPr="006A3091" w:rsidRDefault="006A3091" w:rsidP="006A3091">
            <w:pPr>
              <w:spacing w:before="120" w:line="360" w:lineRule="auto"/>
              <w:ind w:left="363"/>
              <w:rPr>
                <w:sz w:val="26"/>
                <w:szCs w:val="26"/>
              </w:rPr>
            </w:pPr>
            <w:r w:rsidRPr="006A3091">
              <w:rPr>
                <w:sz w:val="26"/>
                <w:szCs w:val="26"/>
              </w:rPr>
              <w:t>Hệ thống được thiết kế theo kiến trúc học liên kết (Federated Learning - FL) gồm một máy chủ trung tâm và một quần thể client phân tán. Quá trình thực nghiệm sử dụng framework Flower phối hợp với môi trường mô phỏng Ray để quản lý tài nguyên tính toán. Mô hình cốt lõi được lựa chọn là YOLOv8s do sự cân bằng tối ưu giữa tốc độ suy diễn và độ chính xác trong bài toán phát hiện đối tượng. Tại mỗi vòng huấn luyện (</w:t>
            </w:r>
            <m:oMath>
              <m:r>
                <w:rPr>
                  <w:rFonts w:ascii="Cambria Math" w:hAnsi="Cambria Math"/>
                  <w:sz w:val="26"/>
                  <w:szCs w:val="26"/>
                </w:rPr>
                <m:t>t</m:t>
              </m:r>
            </m:oMath>
            <w:r w:rsidRPr="006A3091">
              <w:rPr>
                <w:sz w:val="26"/>
                <w:szCs w:val="26"/>
              </w:rPr>
              <w:t>), các client thực hiện cập nhật cục bộ trên tập dữ liệu riêng và gửi vector tham số về máy chủ để thực hiện quy trình kiểm định và tổng hợp.</w:t>
            </w:r>
          </w:p>
          <w:p w14:paraId="3C03D77C" w14:textId="77777777" w:rsidR="006A3091" w:rsidRPr="006A3091" w:rsidRDefault="006A3091" w:rsidP="006A3091">
            <w:pPr>
              <w:spacing w:before="120" w:line="360" w:lineRule="auto"/>
              <w:ind w:left="363"/>
              <w:rPr>
                <w:b/>
                <w:bCs/>
                <w:sz w:val="26"/>
                <w:szCs w:val="26"/>
              </w:rPr>
            </w:pPr>
            <w:bookmarkStart w:id="2" w:name="a-mô-hình-hóa-hệ-thống"/>
            <w:bookmarkEnd w:id="2"/>
            <w:r w:rsidRPr="006A3091">
              <w:rPr>
                <w:b/>
                <w:bCs/>
                <w:sz w:val="26"/>
                <w:szCs w:val="26"/>
              </w:rPr>
              <w:t>b) Mô phỏng dữ liệu Non-IID</w:t>
            </w:r>
          </w:p>
          <w:p w14:paraId="7A6E77E6" w14:textId="68892790" w:rsidR="006A3091" w:rsidRPr="006A3091" w:rsidRDefault="006A3091" w:rsidP="006A3091">
            <w:pPr>
              <w:spacing w:before="120" w:line="360" w:lineRule="auto"/>
              <w:ind w:left="363"/>
              <w:rPr>
                <w:sz w:val="26"/>
                <w:szCs w:val="26"/>
              </w:rPr>
            </w:pPr>
            <w:r w:rsidRPr="006A3091">
              <w:rPr>
                <w:sz w:val="26"/>
                <w:szCs w:val="26"/>
              </w:rPr>
              <w:t xml:space="preserve">Để phản ánh đặc tính không đồng nhất của dữ liệu thực tế trên các thiết bị biên, đề tài sử dụng tập dữ liệu MS COCO 2017. Việc phân chia dữ liệu cho các client được thực hiện thông qua phân phối Dirichlet với tham số </w:t>
            </w:r>
            <m:oMath>
              <m:r>
                <w:rPr>
                  <w:rFonts w:ascii="Cambria Math" w:hAnsi="Cambria Math"/>
                  <w:sz w:val="26"/>
                  <w:szCs w:val="26"/>
                </w:rPr>
                <m:t>α</m:t>
              </m:r>
            </m:oMath>
            <w:r w:rsidRPr="006A3091">
              <w:rPr>
                <w:sz w:val="26"/>
                <w:szCs w:val="26"/>
              </w:rPr>
              <w:t xml:space="preserve">. Tham số </w:t>
            </w:r>
            <m:oMath>
              <m:r>
                <w:rPr>
                  <w:rFonts w:ascii="Cambria Math" w:hAnsi="Cambria Math"/>
                  <w:sz w:val="26"/>
                  <w:szCs w:val="26"/>
                </w:rPr>
                <m:t>α</m:t>
              </m:r>
            </m:oMath>
            <w:r w:rsidRPr="006A3091">
              <w:rPr>
                <w:sz w:val="26"/>
                <w:szCs w:val="26"/>
              </w:rPr>
              <w:t xml:space="preserve"> cho phép điều chỉnh mức độ lệch phân phối nhãn lớp giữa các client, tạo ra môi trường thử nghiệm Non-IID khắc nghiệt để đánh giá tính bền vững của các cơ chế phòng thủ.</w:t>
            </w:r>
          </w:p>
          <w:p w14:paraId="7AFABA2C" w14:textId="77777777" w:rsidR="006A3091" w:rsidRPr="006A3091" w:rsidRDefault="006A3091" w:rsidP="006A3091">
            <w:pPr>
              <w:spacing w:before="120" w:line="360" w:lineRule="auto"/>
              <w:ind w:left="363"/>
              <w:rPr>
                <w:b/>
                <w:bCs/>
                <w:sz w:val="26"/>
                <w:szCs w:val="26"/>
              </w:rPr>
            </w:pPr>
            <w:bookmarkStart w:id="3" w:name="b-mô-phỏng-dữ-liệu-non-iid"/>
            <w:bookmarkEnd w:id="3"/>
            <w:r w:rsidRPr="006A3091">
              <w:rPr>
                <w:b/>
                <w:bCs/>
                <w:sz w:val="26"/>
                <w:szCs w:val="26"/>
              </w:rPr>
              <w:t>c) Thiết kế cơ chế phòng thủ SPCHM-Trust</w:t>
            </w:r>
          </w:p>
          <w:p w14:paraId="7FC5217E" w14:textId="77777777" w:rsidR="006A3091" w:rsidRPr="006A3091" w:rsidRDefault="006A3091" w:rsidP="006A3091">
            <w:pPr>
              <w:spacing w:before="120" w:line="360" w:lineRule="auto"/>
              <w:ind w:left="363"/>
              <w:rPr>
                <w:sz w:val="26"/>
                <w:szCs w:val="26"/>
              </w:rPr>
            </w:pPr>
            <w:r w:rsidRPr="006A3091">
              <w:rPr>
                <w:sz w:val="26"/>
                <w:szCs w:val="26"/>
              </w:rPr>
              <w:t>Cơ chế đề xuất được vận hành theo quy trình hai tầng tại máy chủ.</w:t>
            </w:r>
          </w:p>
          <w:p w14:paraId="48A2D430" w14:textId="77777777" w:rsidR="006A3091" w:rsidRPr="006A3091" w:rsidRDefault="006A3091" w:rsidP="006A3091">
            <w:pPr>
              <w:spacing w:before="120" w:line="360" w:lineRule="auto"/>
              <w:ind w:left="363"/>
              <w:rPr>
                <w:b/>
                <w:bCs/>
                <w:sz w:val="26"/>
                <w:szCs w:val="26"/>
              </w:rPr>
            </w:pPr>
            <w:bookmarkStart w:id="4" w:name="X1050581dd2189d2c47db822e754a4ac4f70dde5"/>
            <w:r w:rsidRPr="006A3091">
              <w:rPr>
                <w:b/>
                <w:bCs/>
                <w:sz w:val="26"/>
                <w:szCs w:val="26"/>
              </w:rPr>
              <w:t>Tầng 1: Đo lường sai lệch dự đoán dựa trên đối sánh Hungarian</w:t>
            </w:r>
          </w:p>
          <w:p w14:paraId="29B30131" w14:textId="7379BC18" w:rsidR="006A3091" w:rsidRPr="006A3091" w:rsidRDefault="006A3091" w:rsidP="006A3091">
            <w:pPr>
              <w:spacing w:before="120" w:line="360" w:lineRule="auto"/>
              <w:ind w:left="363"/>
              <w:rPr>
                <w:sz w:val="26"/>
                <w:szCs w:val="26"/>
              </w:rPr>
            </w:pPr>
            <w:r w:rsidRPr="006A3091">
              <w:rPr>
                <w:sz w:val="26"/>
                <w:szCs w:val="26"/>
              </w:rPr>
              <w:t xml:space="preserve">Máy chủ duy trì một tập dữ liệu kiểm chứng nhỏ (Proxy set - </w:t>
            </w:r>
            <m:oMath>
              <m:sSub>
                <m:sSubPr>
                  <m:ctrlPr>
                    <w:rPr>
                      <w:rFonts w:ascii="Cambria Math" w:hAnsi="Cambria Math"/>
                      <w:sz w:val="26"/>
                      <w:szCs w:val="26"/>
                    </w:rPr>
                  </m:ctrlPr>
                </m:sSubPr>
                <m:e>
                  <m:r>
                    <w:rPr>
                      <w:rFonts w:ascii="Cambria Math" w:hAnsi="Cambria Math"/>
                      <w:sz w:val="26"/>
                      <w:szCs w:val="26"/>
                    </w:rPr>
                    <m:t>D</m:t>
                  </m:r>
                </m:e>
                <m:sub>
                  <m:r>
                    <w:rPr>
                      <w:rFonts w:ascii="Cambria Math" w:hAnsi="Cambria Math"/>
                      <w:sz w:val="26"/>
                      <w:szCs w:val="26"/>
                    </w:rPr>
                    <m:t>p</m:t>
                  </m:r>
                </m:sub>
              </m:sSub>
            </m:oMath>
            <w:r w:rsidRPr="006A3091">
              <w:rPr>
                <w:sz w:val="26"/>
                <w:szCs w:val="26"/>
              </w:rPr>
              <w:t xml:space="preserve">) và một mô hình tham chiếu </w:t>
            </w:r>
            <m:oMath>
              <m:sSub>
                <m:sSubPr>
                  <m:ctrlPr>
                    <w:rPr>
                      <w:rFonts w:ascii="Cambria Math" w:hAnsi="Cambria Math"/>
                      <w:sz w:val="26"/>
                      <w:szCs w:val="26"/>
                    </w:rPr>
                  </m:ctrlPr>
                </m:sSubPr>
                <m:e>
                  <m:r>
                    <w:rPr>
                      <w:rFonts w:ascii="Cambria Math" w:hAnsi="Cambria Math"/>
                      <w:sz w:val="26"/>
                      <w:szCs w:val="26"/>
                    </w:rPr>
                    <m:t>θ</m:t>
                  </m:r>
                </m:e>
                <m:sub>
                  <m:r>
                    <w:rPr>
                      <w:rFonts w:ascii="Cambria Math" w:hAnsi="Cambria Math"/>
                      <w:sz w:val="26"/>
                      <w:szCs w:val="26"/>
                    </w:rPr>
                    <m:t>ref</m:t>
                  </m:r>
                </m:sub>
              </m:sSub>
            </m:oMath>
            <w:r w:rsidRPr="006A3091">
              <w:rPr>
                <w:sz w:val="26"/>
                <w:szCs w:val="26"/>
              </w:rPr>
              <w:t xml:space="preserve"> (là mô hình toàn cục tại vòng lặp trước). Với mỗi bản cập nhật từ client </w:t>
            </w:r>
            <m:oMath>
              <m:r>
                <w:rPr>
                  <w:rFonts w:ascii="Cambria Math" w:hAnsi="Cambria Math"/>
                  <w:sz w:val="26"/>
                  <w:szCs w:val="26"/>
                </w:rPr>
                <m:t>i</m:t>
              </m:r>
            </m:oMath>
            <w:r w:rsidRPr="006A3091">
              <w:rPr>
                <w:sz w:val="26"/>
                <w:szCs w:val="26"/>
              </w:rPr>
              <w:t xml:space="preserve">, máy chủ thực hiện suy diễn trên tập </w:t>
            </w:r>
            <m:oMath>
              <m:sSub>
                <m:sSubPr>
                  <m:ctrlPr>
                    <w:rPr>
                      <w:rFonts w:ascii="Cambria Math" w:hAnsi="Cambria Math"/>
                      <w:sz w:val="26"/>
                      <w:szCs w:val="26"/>
                    </w:rPr>
                  </m:ctrlPr>
                </m:sSubPr>
                <m:e>
                  <m:r>
                    <w:rPr>
                      <w:rFonts w:ascii="Cambria Math" w:hAnsi="Cambria Math"/>
                      <w:sz w:val="26"/>
                      <w:szCs w:val="26"/>
                    </w:rPr>
                    <m:t>D</m:t>
                  </m:r>
                </m:e>
                <m:sub>
                  <m:r>
                    <w:rPr>
                      <w:rFonts w:ascii="Cambria Math" w:hAnsi="Cambria Math"/>
                      <w:sz w:val="26"/>
                      <w:szCs w:val="26"/>
                    </w:rPr>
                    <m:t>p</m:t>
                  </m:r>
                </m:sub>
              </m:sSub>
            </m:oMath>
            <w:r w:rsidRPr="006A3091">
              <w:rPr>
                <w:sz w:val="26"/>
                <w:szCs w:val="26"/>
              </w:rPr>
              <w:t xml:space="preserve"> và áp dụng thuật toán Hungarian Matching để khớp cặp các bounding box giữa dự đoán của client và dự đoán tham chiếu. Từ đó, xác định điểm sai lệch tổng hợp </w:t>
            </w:r>
            <m:oMath>
              <m:sSub>
                <m:sSubPr>
                  <m:ctrlPr>
                    <w:rPr>
                      <w:rFonts w:ascii="Cambria Math" w:hAnsi="Cambria Math"/>
                      <w:sz w:val="26"/>
                      <w:szCs w:val="26"/>
                    </w:rPr>
                  </m:ctrlPr>
                </m:sSubPr>
                <m:e>
                  <m:r>
                    <w:rPr>
                      <w:rFonts w:ascii="Cambria Math" w:hAnsi="Cambria Math"/>
                      <w:sz w:val="26"/>
                      <w:szCs w:val="26"/>
                    </w:rPr>
                    <m:t>s</m:t>
                  </m:r>
                </m:e>
                <m:sub>
                  <m:r>
                    <w:rPr>
                      <w:rFonts w:ascii="Cambria Math" w:hAnsi="Cambria Math"/>
                      <w:sz w:val="26"/>
                      <w:szCs w:val="26"/>
                    </w:rPr>
                    <m:t>i</m:t>
                  </m:r>
                </m:sub>
              </m:sSub>
            </m:oMath>
            <w:r w:rsidRPr="006A3091">
              <w:rPr>
                <w:sz w:val="26"/>
                <w:szCs w:val="26"/>
              </w:rPr>
              <w:t>:</w:t>
            </w:r>
          </w:p>
          <w:p w14:paraId="534180C7" w14:textId="0352679D" w:rsidR="006A3091" w:rsidRPr="006A3091" w:rsidRDefault="006A3091" w:rsidP="006A3091">
            <w:pPr>
              <w:spacing w:before="120" w:line="360" w:lineRule="auto"/>
              <w:ind w:left="363"/>
              <w:rPr>
                <w:sz w:val="26"/>
                <w:szCs w:val="26"/>
              </w:rPr>
            </w:pPr>
            <m:oMathPara>
              <m:oMathParaPr>
                <m:jc m:val="center"/>
              </m:oMathParaPr>
              <m:oMath>
                <m:sSub>
                  <m:sSubPr>
                    <m:ctrlPr>
                      <w:rPr>
                        <w:rFonts w:ascii="Cambria Math" w:hAnsi="Cambria Math"/>
                        <w:sz w:val="26"/>
                        <w:szCs w:val="26"/>
                      </w:rPr>
                    </m:ctrlPr>
                  </m:sSubPr>
                  <m:e>
                    <m:r>
                      <w:rPr>
                        <w:rFonts w:ascii="Cambria Math" w:hAnsi="Cambria Math"/>
                        <w:sz w:val="26"/>
                        <w:szCs w:val="26"/>
                      </w:rPr>
                      <m:t>s</m:t>
                    </m:r>
                  </m:e>
                  <m:sub>
                    <m:r>
                      <w:rPr>
                        <w:rFonts w:ascii="Cambria Math" w:hAnsi="Cambria Math"/>
                        <w:sz w:val="26"/>
                        <w:szCs w:val="26"/>
                      </w:rPr>
                      <m:t>i</m:t>
                    </m:r>
                  </m:sub>
                </m:sSub>
                <m:r>
                  <m:rPr>
                    <m:sty m:val="p"/>
                  </m:rP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λ</m:t>
                    </m:r>
                  </m:e>
                  <m:sub>
                    <m:r>
                      <w:rPr>
                        <w:rFonts w:ascii="Cambria Math" w:hAnsi="Cambria Math"/>
                        <w:sz w:val="26"/>
                        <w:szCs w:val="26"/>
                      </w:rPr>
                      <m:t>1</m:t>
                    </m:r>
                  </m:sub>
                </m:sSub>
                <m:sSubSup>
                  <m:sSubSupPr>
                    <m:ctrlPr>
                      <w:rPr>
                        <w:rFonts w:ascii="Cambria Math" w:hAnsi="Cambria Math"/>
                        <w:sz w:val="26"/>
                        <w:szCs w:val="26"/>
                      </w:rPr>
                    </m:ctrlPr>
                  </m:sSubSupPr>
                  <m:e>
                    <m:r>
                      <w:rPr>
                        <w:rFonts w:ascii="Cambria Math" w:hAnsi="Cambria Math"/>
                        <w:sz w:val="26"/>
                        <w:szCs w:val="26"/>
                      </w:rPr>
                      <m:t>d</m:t>
                    </m:r>
                  </m:e>
                  <m:sub>
                    <m:r>
                      <w:rPr>
                        <w:rFonts w:ascii="Cambria Math" w:hAnsi="Cambria Math"/>
                        <w:sz w:val="26"/>
                        <w:szCs w:val="26"/>
                      </w:rPr>
                      <m:t>i</m:t>
                    </m:r>
                  </m:sub>
                  <m:sup>
                    <m:r>
                      <w:rPr>
                        <w:rFonts w:ascii="Cambria Math" w:hAnsi="Cambria Math"/>
                        <w:sz w:val="26"/>
                        <w:szCs w:val="26"/>
                      </w:rPr>
                      <m:t>box</m:t>
                    </m:r>
                  </m:sup>
                </m:sSubSup>
                <m:r>
                  <m:rPr>
                    <m:sty m:val="p"/>
                  </m:rP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λ</m:t>
                    </m:r>
                  </m:e>
                  <m:sub>
                    <m:r>
                      <w:rPr>
                        <w:rFonts w:ascii="Cambria Math" w:hAnsi="Cambria Math"/>
                        <w:sz w:val="26"/>
                        <w:szCs w:val="26"/>
                      </w:rPr>
                      <m:t>2</m:t>
                    </m:r>
                  </m:sub>
                </m:sSub>
                <m:sSubSup>
                  <m:sSubSupPr>
                    <m:ctrlPr>
                      <w:rPr>
                        <w:rFonts w:ascii="Cambria Math" w:hAnsi="Cambria Math"/>
                        <w:sz w:val="26"/>
                        <w:szCs w:val="26"/>
                      </w:rPr>
                    </m:ctrlPr>
                  </m:sSubSupPr>
                  <m:e>
                    <m:r>
                      <w:rPr>
                        <w:rFonts w:ascii="Cambria Math" w:hAnsi="Cambria Math"/>
                        <w:sz w:val="26"/>
                        <w:szCs w:val="26"/>
                      </w:rPr>
                      <m:t>d</m:t>
                    </m:r>
                  </m:e>
                  <m:sub>
                    <m:r>
                      <w:rPr>
                        <w:rFonts w:ascii="Cambria Math" w:hAnsi="Cambria Math"/>
                        <w:sz w:val="26"/>
                        <w:szCs w:val="26"/>
                      </w:rPr>
                      <m:t>i</m:t>
                    </m:r>
                  </m:sub>
                  <m:sup>
                    <m:r>
                      <w:rPr>
                        <w:rFonts w:ascii="Cambria Math" w:hAnsi="Cambria Math"/>
                        <w:sz w:val="26"/>
                        <w:szCs w:val="26"/>
                      </w:rPr>
                      <m:t>cls</m:t>
                    </m:r>
                  </m:sup>
                </m:sSubSup>
                <m:r>
                  <m:rPr>
                    <m:sty m:val="p"/>
                  </m:rP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λ</m:t>
                    </m:r>
                  </m:e>
                  <m:sub>
                    <m:r>
                      <w:rPr>
                        <w:rFonts w:ascii="Cambria Math" w:hAnsi="Cambria Math"/>
                        <w:sz w:val="26"/>
                        <w:szCs w:val="26"/>
                      </w:rPr>
                      <m:t>3</m:t>
                    </m:r>
                  </m:sub>
                </m:sSub>
                <m:sSubSup>
                  <m:sSubSupPr>
                    <m:ctrlPr>
                      <w:rPr>
                        <w:rFonts w:ascii="Cambria Math" w:hAnsi="Cambria Math"/>
                        <w:sz w:val="26"/>
                        <w:szCs w:val="26"/>
                      </w:rPr>
                    </m:ctrlPr>
                  </m:sSubSupPr>
                  <m:e>
                    <m:r>
                      <w:rPr>
                        <w:rFonts w:ascii="Cambria Math" w:hAnsi="Cambria Math"/>
                        <w:sz w:val="26"/>
                        <w:szCs w:val="26"/>
                      </w:rPr>
                      <m:t>r</m:t>
                    </m:r>
                  </m:e>
                  <m:sub>
                    <m:r>
                      <w:rPr>
                        <w:rFonts w:ascii="Cambria Math" w:hAnsi="Cambria Math"/>
                        <w:sz w:val="26"/>
                        <w:szCs w:val="26"/>
                      </w:rPr>
                      <m:t>i</m:t>
                    </m:r>
                  </m:sub>
                  <m:sup>
                    <m:r>
                      <w:rPr>
                        <w:rFonts w:ascii="Cambria Math" w:hAnsi="Cambria Math"/>
                        <w:sz w:val="26"/>
                        <w:szCs w:val="26"/>
                      </w:rPr>
                      <m:t>miss</m:t>
                    </m:r>
                  </m:sup>
                </m:sSubSup>
                <m:r>
                  <m:rPr>
                    <m:sty m:val="p"/>
                  </m:rP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λ</m:t>
                    </m:r>
                  </m:e>
                  <m:sub>
                    <m:r>
                      <w:rPr>
                        <w:rFonts w:ascii="Cambria Math" w:hAnsi="Cambria Math"/>
                        <w:sz w:val="26"/>
                        <w:szCs w:val="26"/>
                      </w:rPr>
                      <m:t>4</m:t>
                    </m:r>
                  </m:sub>
                </m:sSub>
                <m:sSubSup>
                  <m:sSubSupPr>
                    <m:ctrlPr>
                      <w:rPr>
                        <w:rFonts w:ascii="Cambria Math" w:hAnsi="Cambria Math"/>
                        <w:sz w:val="26"/>
                        <w:szCs w:val="26"/>
                      </w:rPr>
                    </m:ctrlPr>
                  </m:sSubSupPr>
                  <m:e>
                    <m:r>
                      <w:rPr>
                        <w:rFonts w:ascii="Cambria Math" w:hAnsi="Cambria Math"/>
                        <w:sz w:val="26"/>
                        <w:szCs w:val="26"/>
                      </w:rPr>
                      <m:t>r</m:t>
                    </m:r>
                  </m:e>
                  <m:sub>
                    <m:r>
                      <w:rPr>
                        <w:rFonts w:ascii="Cambria Math" w:hAnsi="Cambria Math"/>
                        <w:sz w:val="26"/>
                        <w:szCs w:val="26"/>
                      </w:rPr>
                      <m:t>i</m:t>
                    </m:r>
                  </m:sub>
                  <m:sup>
                    <m:r>
                      <w:rPr>
                        <w:rFonts w:ascii="Cambria Math" w:hAnsi="Cambria Math"/>
                        <w:sz w:val="26"/>
                        <w:szCs w:val="26"/>
                      </w:rPr>
                      <m:t>ghost</m:t>
                    </m:r>
                  </m:sup>
                </m:sSubSup>
              </m:oMath>
            </m:oMathPara>
          </w:p>
          <w:p w14:paraId="12F6332E" w14:textId="77777777" w:rsidR="006A3091" w:rsidRPr="006A3091" w:rsidRDefault="006A3091" w:rsidP="006A3091">
            <w:pPr>
              <w:spacing w:before="120" w:line="360" w:lineRule="auto"/>
              <w:ind w:left="363"/>
              <w:rPr>
                <w:sz w:val="26"/>
                <w:szCs w:val="26"/>
              </w:rPr>
            </w:pPr>
            <w:r w:rsidRPr="006A3091">
              <w:rPr>
                <w:sz w:val="26"/>
                <w:szCs w:val="26"/>
              </w:rPr>
              <w:t>Trong đó:</w:t>
            </w:r>
          </w:p>
          <w:p w14:paraId="0A1619DF" w14:textId="4D22D2D2" w:rsidR="006A3091" w:rsidRPr="006A3091" w:rsidRDefault="006A3091" w:rsidP="006A3091">
            <w:pPr>
              <w:numPr>
                <w:ilvl w:val="0"/>
                <w:numId w:val="18"/>
              </w:numPr>
              <w:spacing w:before="120" w:line="360" w:lineRule="auto"/>
              <w:rPr>
                <w:sz w:val="26"/>
                <w:szCs w:val="26"/>
              </w:rPr>
            </w:pPr>
            <m:oMath>
              <m:sSubSup>
                <m:sSubSupPr>
                  <m:ctrlPr>
                    <w:rPr>
                      <w:rFonts w:ascii="Cambria Math" w:hAnsi="Cambria Math"/>
                      <w:sz w:val="26"/>
                      <w:szCs w:val="26"/>
                    </w:rPr>
                  </m:ctrlPr>
                </m:sSubSupPr>
                <m:e>
                  <m:r>
                    <w:rPr>
                      <w:rFonts w:ascii="Cambria Math" w:hAnsi="Cambria Math"/>
                      <w:sz w:val="26"/>
                      <w:szCs w:val="26"/>
                    </w:rPr>
                    <m:t>d</m:t>
                  </m:r>
                </m:e>
                <m:sub>
                  <m:r>
                    <w:rPr>
                      <w:rFonts w:ascii="Cambria Math" w:hAnsi="Cambria Math"/>
                      <w:sz w:val="26"/>
                      <w:szCs w:val="26"/>
                    </w:rPr>
                    <m:t>i</m:t>
                  </m:r>
                </m:sub>
                <m:sup>
                  <m:r>
                    <w:rPr>
                      <w:rFonts w:ascii="Cambria Math" w:hAnsi="Cambria Math"/>
                      <w:sz w:val="26"/>
                      <w:szCs w:val="26"/>
                    </w:rPr>
                    <m:t>box</m:t>
                  </m:r>
                </m:sup>
              </m:sSubSup>
              <m:r>
                <m:rPr>
                  <m:sty m:val="p"/>
                </m:rPr>
                <w:rPr>
                  <w:rFonts w:ascii="Cambria Math" w:hAnsi="Cambria Math"/>
                  <w:sz w:val="26"/>
                  <w:szCs w:val="26"/>
                </w:rPr>
                <m:t>,</m:t>
              </m:r>
              <m:sSubSup>
                <m:sSubSupPr>
                  <m:ctrlPr>
                    <w:rPr>
                      <w:rFonts w:ascii="Cambria Math" w:hAnsi="Cambria Math"/>
                      <w:sz w:val="26"/>
                      <w:szCs w:val="26"/>
                    </w:rPr>
                  </m:ctrlPr>
                </m:sSubSupPr>
                <m:e>
                  <m:r>
                    <w:rPr>
                      <w:rFonts w:ascii="Cambria Math" w:hAnsi="Cambria Math"/>
                      <w:sz w:val="26"/>
                      <w:szCs w:val="26"/>
                    </w:rPr>
                    <m:t>d</m:t>
                  </m:r>
                </m:e>
                <m:sub>
                  <m:r>
                    <w:rPr>
                      <w:rFonts w:ascii="Cambria Math" w:hAnsi="Cambria Math"/>
                      <w:sz w:val="26"/>
                      <w:szCs w:val="26"/>
                    </w:rPr>
                    <m:t>i</m:t>
                  </m:r>
                </m:sub>
                <m:sup>
                  <m:r>
                    <w:rPr>
                      <w:rFonts w:ascii="Cambria Math" w:hAnsi="Cambria Math"/>
                      <w:sz w:val="26"/>
                      <w:szCs w:val="26"/>
                    </w:rPr>
                    <m:t>cls</m:t>
                  </m:r>
                </m:sup>
              </m:sSubSup>
            </m:oMath>
            <w:r w:rsidRPr="006A3091">
              <w:rPr>
                <w:sz w:val="26"/>
                <w:szCs w:val="26"/>
              </w:rPr>
              <w:t>: sai lệch về tọa độ không gian và nhãn lớp của các cặp đã khớp.</w:t>
            </w:r>
          </w:p>
          <w:p w14:paraId="0CEB2F4B" w14:textId="375328F4" w:rsidR="006A3091" w:rsidRPr="006A3091" w:rsidRDefault="006A3091" w:rsidP="006A3091">
            <w:pPr>
              <w:numPr>
                <w:ilvl w:val="0"/>
                <w:numId w:val="18"/>
              </w:numPr>
              <w:spacing w:before="120" w:line="360" w:lineRule="auto"/>
              <w:rPr>
                <w:sz w:val="26"/>
                <w:szCs w:val="26"/>
              </w:rPr>
            </w:pPr>
            <m:oMath>
              <m:sSubSup>
                <m:sSubSupPr>
                  <m:ctrlPr>
                    <w:rPr>
                      <w:rFonts w:ascii="Cambria Math" w:hAnsi="Cambria Math"/>
                      <w:sz w:val="26"/>
                      <w:szCs w:val="26"/>
                    </w:rPr>
                  </m:ctrlPr>
                </m:sSubSupPr>
                <m:e>
                  <m:r>
                    <w:rPr>
                      <w:rFonts w:ascii="Cambria Math" w:hAnsi="Cambria Math"/>
                      <w:sz w:val="26"/>
                      <w:szCs w:val="26"/>
                    </w:rPr>
                    <m:t>r</m:t>
                  </m:r>
                </m:e>
                <m:sub>
                  <m:r>
                    <w:rPr>
                      <w:rFonts w:ascii="Cambria Math" w:hAnsi="Cambria Math"/>
                      <w:sz w:val="26"/>
                      <w:szCs w:val="26"/>
                    </w:rPr>
                    <m:t>i</m:t>
                  </m:r>
                </m:sub>
                <m:sup>
                  <m:r>
                    <w:rPr>
                      <w:rFonts w:ascii="Cambria Math" w:hAnsi="Cambria Math"/>
                      <w:sz w:val="26"/>
                      <w:szCs w:val="26"/>
                    </w:rPr>
                    <m:t>miss</m:t>
                  </m:r>
                </m:sup>
              </m:sSubSup>
              <m:r>
                <m:rPr>
                  <m:sty m:val="p"/>
                </m:rPr>
                <w:rPr>
                  <w:rFonts w:ascii="Cambria Math" w:hAnsi="Cambria Math"/>
                  <w:sz w:val="26"/>
                  <w:szCs w:val="26"/>
                </w:rPr>
                <m:t>,</m:t>
              </m:r>
              <m:sSubSup>
                <m:sSubSupPr>
                  <m:ctrlPr>
                    <w:rPr>
                      <w:rFonts w:ascii="Cambria Math" w:hAnsi="Cambria Math"/>
                      <w:sz w:val="26"/>
                      <w:szCs w:val="26"/>
                    </w:rPr>
                  </m:ctrlPr>
                </m:sSubSupPr>
                <m:e>
                  <m:r>
                    <w:rPr>
                      <w:rFonts w:ascii="Cambria Math" w:hAnsi="Cambria Math"/>
                      <w:sz w:val="26"/>
                      <w:szCs w:val="26"/>
                    </w:rPr>
                    <m:t>r</m:t>
                  </m:r>
                </m:e>
                <m:sub>
                  <m:r>
                    <w:rPr>
                      <w:rFonts w:ascii="Cambria Math" w:hAnsi="Cambria Math"/>
                      <w:sz w:val="26"/>
                      <w:szCs w:val="26"/>
                    </w:rPr>
                    <m:t>i</m:t>
                  </m:r>
                </m:sub>
                <m:sup>
                  <m:r>
                    <w:rPr>
                      <w:rFonts w:ascii="Cambria Math" w:hAnsi="Cambria Math"/>
                      <w:sz w:val="26"/>
                      <w:szCs w:val="26"/>
                    </w:rPr>
                    <m:t>ghost</m:t>
                  </m:r>
                </m:sup>
              </m:sSubSup>
            </m:oMath>
            <w:r w:rsidRPr="006A3091">
              <w:rPr>
                <w:sz w:val="26"/>
                <w:szCs w:val="26"/>
              </w:rPr>
              <w:t>: tỷ lệ đối tượng bị bỏ sót hoặc phát hiện giả (vật thể ma).</w:t>
            </w:r>
          </w:p>
          <w:p w14:paraId="35821B53" w14:textId="6AD6D5AE" w:rsidR="006A3091" w:rsidRPr="006A3091" w:rsidRDefault="006A3091" w:rsidP="006A3091">
            <w:pPr>
              <w:numPr>
                <w:ilvl w:val="0"/>
                <w:numId w:val="18"/>
              </w:numPr>
              <w:spacing w:before="120" w:line="360" w:lineRule="auto"/>
              <w:rPr>
                <w:sz w:val="26"/>
                <w:szCs w:val="26"/>
              </w:rPr>
            </w:pPr>
            <m:oMath>
              <m:sSub>
                <m:sSubPr>
                  <m:ctrlPr>
                    <w:rPr>
                      <w:rFonts w:ascii="Cambria Math" w:hAnsi="Cambria Math"/>
                      <w:sz w:val="26"/>
                      <w:szCs w:val="26"/>
                    </w:rPr>
                  </m:ctrlPr>
                </m:sSubPr>
                <m:e>
                  <m:r>
                    <w:rPr>
                      <w:rFonts w:ascii="Cambria Math" w:hAnsi="Cambria Math"/>
                      <w:sz w:val="26"/>
                      <w:szCs w:val="26"/>
                    </w:rPr>
                    <m:t>λ</m:t>
                  </m:r>
                </m:e>
                <m:sub>
                  <m:r>
                    <w:rPr>
                      <w:rFonts w:ascii="Cambria Math" w:hAnsi="Cambria Math"/>
                      <w:sz w:val="26"/>
                      <w:szCs w:val="26"/>
                    </w:rPr>
                    <m:t>k</m:t>
                  </m:r>
                </m:sub>
              </m:sSub>
            </m:oMath>
            <w:r w:rsidRPr="006A3091">
              <w:rPr>
                <w:sz w:val="26"/>
                <w:szCs w:val="26"/>
              </w:rPr>
              <w:t>: các hệ số điều chỉnh tầm quan trọng của từng thành phần sai lệch.</w:t>
            </w:r>
          </w:p>
          <w:p w14:paraId="5B5F1924" w14:textId="77777777" w:rsidR="006A3091" w:rsidRPr="006A3091" w:rsidRDefault="006A3091" w:rsidP="006A3091">
            <w:pPr>
              <w:spacing w:before="120" w:line="360" w:lineRule="auto"/>
              <w:ind w:left="363"/>
              <w:rPr>
                <w:b/>
                <w:bCs/>
                <w:sz w:val="26"/>
                <w:szCs w:val="26"/>
              </w:rPr>
            </w:pPr>
            <w:bookmarkStart w:id="5" w:name="X49706d7e84a1906f7fda7ff52449e5bff918dfa"/>
            <w:bookmarkEnd w:id="4"/>
            <w:r w:rsidRPr="006A3091">
              <w:rPr>
                <w:b/>
                <w:bCs/>
                <w:sz w:val="26"/>
                <w:szCs w:val="26"/>
              </w:rPr>
              <w:t>Tầng 2: Tổng hợp tin cậy có trọng số (Trust-weighted Aggregation)</w:t>
            </w:r>
          </w:p>
          <w:p w14:paraId="6A5459AF" w14:textId="50F377E8" w:rsidR="006A3091" w:rsidRPr="006A3091" w:rsidRDefault="006A3091" w:rsidP="006A3091">
            <w:pPr>
              <w:spacing w:before="120" w:line="360" w:lineRule="auto"/>
              <w:ind w:left="363"/>
              <w:rPr>
                <w:sz w:val="26"/>
                <w:szCs w:val="26"/>
              </w:rPr>
            </w:pPr>
            <w:r w:rsidRPr="006A3091">
              <w:rPr>
                <w:sz w:val="26"/>
                <w:szCs w:val="26"/>
              </w:rPr>
              <w:t xml:space="preserve">Để xác định mức độ bất thường một cách khách quan, điểm </w:t>
            </w:r>
            <m:oMath>
              <m:sSub>
                <m:sSubPr>
                  <m:ctrlPr>
                    <w:rPr>
                      <w:rFonts w:ascii="Cambria Math" w:hAnsi="Cambria Math"/>
                      <w:sz w:val="26"/>
                      <w:szCs w:val="26"/>
                    </w:rPr>
                  </m:ctrlPr>
                </m:sSubPr>
                <m:e>
                  <m:r>
                    <w:rPr>
                      <w:rFonts w:ascii="Cambria Math" w:hAnsi="Cambria Math"/>
                      <w:sz w:val="26"/>
                      <w:szCs w:val="26"/>
                    </w:rPr>
                    <m:t>s</m:t>
                  </m:r>
                </m:e>
                <m:sub>
                  <m:r>
                    <w:rPr>
                      <w:rFonts w:ascii="Cambria Math" w:hAnsi="Cambria Math"/>
                      <w:sz w:val="26"/>
                      <w:szCs w:val="26"/>
                    </w:rPr>
                    <m:t>i</m:t>
                  </m:r>
                </m:sub>
              </m:sSub>
            </m:oMath>
            <w:r w:rsidRPr="006A3091">
              <w:rPr>
                <w:sz w:val="26"/>
                <w:szCs w:val="26"/>
              </w:rPr>
              <w:t xml:space="preserve"> được chuẩn hóa thông qua thống kê MAD (Median Absolute Deviation) nhằm thu được giá trị </w:t>
            </w:r>
            <m:oMath>
              <m:sSub>
                <m:sSubPr>
                  <m:ctrlPr>
                    <w:rPr>
                      <w:rFonts w:ascii="Cambria Math" w:hAnsi="Cambria Math"/>
                      <w:sz w:val="26"/>
                      <w:szCs w:val="26"/>
                    </w:rPr>
                  </m:ctrlPr>
                </m:sSubPr>
                <m:e>
                  <m:r>
                    <w:rPr>
                      <w:rFonts w:ascii="Cambria Math" w:hAnsi="Cambria Math"/>
                      <w:sz w:val="26"/>
                      <w:szCs w:val="26"/>
                    </w:rPr>
                    <m:t>z</m:t>
                  </m:r>
                </m:e>
                <m:sub>
                  <m:r>
                    <w:rPr>
                      <w:rFonts w:ascii="Cambria Math" w:hAnsi="Cambria Math"/>
                      <w:sz w:val="26"/>
                      <w:szCs w:val="26"/>
                    </w:rPr>
                    <m:t>i</m:t>
                  </m:r>
                </m:sub>
              </m:sSub>
            </m:oMath>
            <w:r w:rsidRPr="006A3091">
              <w:rPr>
                <w:sz w:val="26"/>
                <w:szCs w:val="26"/>
              </w:rPr>
              <w:t>:</w:t>
            </w:r>
          </w:p>
          <w:p w14:paraId="41018616" w14:textId="09A46CB0" w:rsidR="006A3091" w:rsidRPr="006A3091" w:rsidRDefault="006A3091" w:rsidP="006A3091">
            <w:pPr>
              <w:spacing w:before="120" w:line="360" w:lineRule="auto"/>
              <w:ind w:left="363"/>
              <w:rPr>
                <w:sz w:val="26"/>
                <w:szCs w:val="26"/>
              </w:rPr>
            </w:pPr>
            <m:oMathPara>
              <m:oMathParaPr>
                <m:jc m:val="center"/>
              </m:oMathParaPr>
              <m:oMath>
                <m:sSub>
                  <m:sSubPr>
                    <m:ctrlPr>
                      <w:rPr>
                        <w:rFonts w:ascii="Cambria Math" w:hAnsi="Cambria Math"/>
                        <w:sz w:val="26"/>
                        <w:szCs w:val="26"/>
                      </w:rPr>
                    </m:ctrlPr>
                  </m:sSubPr>
                  <m:e>
                    <m:r>
                      <w:rPr>
                        <w:rFonts w:ascii="Cambria Math" w:hAnsi="Cambria Math"/>
                        <w:sz w:val="26"/>
                        <w:szCs w:val="26"/>
                      </w:rPr>
                      <m:t>z</m:t>
                    </m:r>
                  </m:e>
                  <m:sub>
                    <m:r>
                      <w:rPr>
                        <w:rFonts w:ascii="Cambria Math" w:hAnsi="Cambria Math"/>
                        <w:sz w:val="26"/>
                        <w:szCs w:val="26"/>
                      </w:rPr>
                      <m:t>i</m:t>
                    </m:r>
                  </m:sub>
                </m:sSub>
                <m:r>
                  <m:rPr>
                    <m:sty m:val="p"/>
                  </m:rPr>
                  <w:rPr>
                    <w:rFonts w:ascii="Cambria Math" w:hAnsi="Cambria Math"/>
                    <w:sz w:val="26"/>
                    <w:szCs w:val="26"/>
                  </w:rPr>
                  <m:t>=max</m:t>
                </m:r>
                <m:d>
                  <m:dPr>
                    <m:ctrlPr>
                      <w:rPr>
                        <w:rFonts w:ascii="Cambria Math" w:hAnsi="Cambria Math"/>
                        <w:sz w:val="26"/>
                        <w:szCs w:val="26"/>
                      </w:rPr>
                    </m:ctrlPr>
                  </m:dPr>
                  <m:e>
                    <m:r>
                      <w:rPr>
                        <w:rFonts w:ascii="Cambria Math" w:hAnsi="Cambria Math"/>
                        <w:sz w:val="26"/>
                        <w:szCs w:val="26"/>
                      </w:rPr>
                      <m:t>0</m:t>
                    </m:r>
                    <m:r>
                      <m:rPr>
                        <m:sty m:val="p"/>
                      </m:rPr>
                      <w:rPr>
                        <w:rFonts w:ascii="Cambria Math" w:hAnsi="Cambria Math"/>
                        <w:sz w:val="26"/>
                        <w:szCs w:val="26"/>
                      </w:rPr>
                      <m:t>,</m:t>
                    </m:r>
                    <m:f>
                      <m:fPr>
                        <m:ctrlPr>
                          <w:rPr>
                            <w:rFonts w:ascii="Cambria Math" w:hAnsi="Cambria Math"/>
                            <w:sz w:val="26"/>
                            <w:szCs w:val="26"/>
                          </w:rPr>
                        </m:ctrlPr>
                      </m:fPr>
                      <m:num>
                        <m:sSub>
                          <m:sSubPr>
                            <m:ctrlPr>
                              <w:rPr>
                                <w:rFonts w:ascii="Cambria Math" w:hAnsi="Cambria Math"/>
                                <w:sz w:val="26"/>
                                <w:szCs w:val="26"/>
                              </w:rPr>
                            </m:ctrlPr>
                          </m:sSubPr>
                          <m:e>
                            <m:r>
                              <w:rPr>
                                <w:rFonts w:ascii="Cambria Math" w:hAnsi="Cambria Math"/>
                                <w:sz w:val="26"/>
                                <w:szCs w:val="26"/>
                              </w:rPr>
                              <m:t>s</m:t>
                            </m:r>
                          </m:e>
                          <m:sub>
                            <m:r>
                              <w:rPr>
                                <w:rFonts w:ascii="Cambria Math" w:hAnsi="Cambria Math"/>
                                <w:sz w:val="26"/>
                                <w:szCs w:val="26"/>
                              </w:rPr>
                              <m:t>i</m:t>
                            </m:r>
                          </m:sub>
                        </m:sSub>
                        <m:r>
                          <m:rPr>
                            <m:sty m:val="p"/>
                          </m:rPr>
                          <w:rPr>
                            <w:rFonts w:ascii="Cambria Math" w:hAnsi="Cambria Math"/>
                            <w:sz w:val="26"/>
                            <w:szCs w:val="26"/>
                          </w:rPr>
                          <m:t>-</m:t>
                        </m:r>
                        <m:r>
                          <m:rPr>
                            <m:nor/>
                          </m:rPr>
                          <w:rPr>
                            <w:sz w:val="26"/>
                            <w:szCs w:val="26"/>
                          </w:rPr>
                          <m:t>median</m:t>
                        </m:r>
                        <m:d>
                          <m:dPr>
                            <m:ctrlPr>
                              <w:rPr>
                                <w:rFonts w:ascii="Cambria Math" w:hAnsi="Cambria Math"/>
                                <w:sz w:val="26"/>
                                <w:szCs w:val="26"/>
                              </w:rPr>
                            </m:ctrlPr>
                          </m:dPr>
                          <m:e>
                            <m:r>
                              <w:rPr>
                                <w:rFonts w:ascii="Cambria Math" w:hAnsi="Cambria Math"/>
                                <w:sz w:val="26"/>
                                <w:szCs w:val="26"/>
                              </w:rPr>
                              <m:t>S</m:t>
                            </m:r>
                          </m:e>
                        </m:d>
                      </m:num>
                      <m:den>
                        <m:r>
                          <w:rPr>
                            <w:rFonts w:ascii="Cambria Math" w:hAnsi="Cambria Math"/>
                            <w:sz w:val="26"/>
                            <w:szCs w:val="26"/>
                          </w:rPr>
                          <m:t>1.4826</m:t>
                        </m:r>
                        <m:r>
                          <m:rPr>
                            <m:sty m:val="p"/>
                          </m:rPr>
                          <w:rPr>
                            <w:rFonts w:ascii="Cambria Math" w:hAnsi="Cambria Math"/>
                            <w:sz w:val="26"/>
                            <w:szCs w:val="26"/>
                          </w:rPr>
                          <m:t>⋅</m:t>
                        </m:r>
                        <m:r>
                          <m:rPr>
                            <m:nor/>
                          </m:rPr>
                          <w:rPr>
                            <w:sz w:val="26"/>
                            <w:szCs w:val="26"/>
                          </w:rPr>
                          <m:t>MAD</m:t>
                        </m:r>
                        <m:d>
                          <m:dPr>
                            <m:ctrlPr>
                              <w:rPr>
                                <w:rFonts w:ascii="Cambria Math" w:hAnsi="Cambria Math"/>
                                <w:sz w:val="26"/>
                                <w:szCs w:val="26"/>
                              </w:rPr>
                            </m:ctrlPr>
                          </m:dPr>
                          <m:e>
                            <m:r>
                              <w:rPr>
                                <w:rFonts w:ascii="Cambria Math" w:hAnsi="Cambria Math"/>
                                <w:sz w:val="26"/>
                                <w:szCs w:val="26"/>
                              </w:rPr>
                              <m:t>S</m:t>
                            </m:r>
                          </m:e>
                        </m:d>
                      </m:den>
                    </m:f>
                  </m:e>
                </m:d>
              </m:oMath>
            </m:oMathPara>
          </w:p>
          <w:p w14:paraId="7281C8F7" w14:textId="047B92CD" w:rsidR="006A3091" w:rsidRPr="006A3091" w:rsidRDefault="006A3091" w:rsidP="006A3091">
            <w:pPr>
              <w:spacing w:before="120" w:line="360" w:lineRule="auto"/>
              <w:ind w:left="363"/>
              <w:rPr>
                <w:sz w:val="26"/>
                <w:szCs w:val="26"/>
              </w:rPr>
            </w:pPr>
            <w:r w:rsidRPr="006A3091">
              <w:rPr>
                <w:sz w:val="26"/>
                <w:szCs w:val="26"/>
              </w:rPr>
              <w:t xml:space="preserve">Dựa trên </w:t>
            </w:r>
            <m:oMath>
              <m:sSub>
                <m:sSubPr>
                  <m:ctrlPr>
                    <w:rPr>
                      <w:rFonts w:ascii="Cambria Math" w:hAnsi="Cambria Math"/>
                      <w:sz w:val="26"/>
                      <w:szCs w:val="26"/>
                    </w:rPr>
                  </m:ctrlPr>
                </m:sSubPr>
                <m:e>
                  <m:r>
                    <w:rPr>
                      <w:rFonts w:ascii="Cambria Math" w:hAnsi="Cambria Math"/>
                      <w:sz w:val="26"/>
                      <w:szCs w:val="26"/>
                    </w:rPr>
                    <m:t>z</m:t>
                  </m:r>
                </m:e>
                <m:sub>
                  <m:r>
                    <w:rPr>
                      <w:rFonts w:ascii="Cambria Math" w:hAnsi="Cambria Math"/>
                      <w:sz w:val="26"/>
                      <w:szCs w:val="26"/>
                    </w:rPr>
                    <m:t>i</m:t>
                  </m:r>
                </m:sub>
              </m:sSub>
            </m:oMath>
            <w:r w:rsidRPr="006A3091">
              <w:rPr>
                <w:sz w:val="26"/>
                <w:szCs w:val="26"/>
              </w:rPr>
              <w:t xml:space="preserve">, đề tài đề xuất công thức tính hệ số tin cậy </w:t>
            </w:r>
            <m:oMath>
              <m:sSub>
                <m:sSubPr>
                  <m:ctrlPr>
                    <w:rPr>
                      <w:rFonts w:ascii="Cambria Math" w:hAnsi="Cambria Math"/>
                      <w:sz w:val="26"/>
                      <w:szCs w:val="26"/>
                    </w:rPr>
                  </m:ctrlPr>
                </m:sSubPr>
                <m:e>
                  <m:r>
                    <w:rPr>
                      <w:rFonts w:ascii="Cambria Math" w:hAnsi="Cambria Math"/>
                      <w:sz w:val="26"/>
                      <w:szCs w:val="26"/>
                    </w:rPr>
                    <m:t>r</m:t>
                  </m:r>
                </m:e>
                <m:sub>
                  <m:r>
                    <w:rPr>
                      <w:rFonts w:ascii="Cambria Math" w:hAnsi="Cambria Math"/>
                      <w:sz w:val="26"/>
                      <w:szCs w:val="26"/>
                    </w:rPr>
                    <m:t>i</m:t>
                  </m:r>
                </m:sub>
              </m:sSub>
            </m:oMath>
            <w:r w:rsidRPr="006A3091">
              <w:rPr>
                <w:sz w:val="26"/>
                <w:szCs w:val="26"/>
              </w:rPr>
              <w:t xml:space="preserve"> kết hợp cả tính nhất quán dự đoán và sự đồng thuận về hướng cập nhật mô hình:</w:t>
            </w:r>
          </w:p>
          <w:p w14:paraId="780796CD" w14:textId="0EDE0051" w:rsidR="006A3091" w:rsidRPr="006A3091" w:rsidRDefault="006A3091" w:rsidP="006A3091">
            <w:pPr>
              <w:spacing w:before="120" w:line="360" w:lineRule="auto"/>
              <w:ind w:left="363"/>
              <w:rPr>
                <w:sz w:val="26"/>
                <w:szCs w:val="26"/>
              </w:rPr>
            </w:pPr>
            <m:oMathPara>
              <m:oMathParaPr>
                <m:jc m:val="center"/>
              </m:oMathParaPr>
              <m:oMath>
                <m:sSub>
                  <m:sSubPr>
                    <m:ctrlPr>
                      <w:rPr>
                        <w:rFonts w:ascii="Cambria Math" w:hAnsi="Cambria Math"/>
                        <w:sz w:val="26"/>
                        <w:szCs w:val="26"/>
                      </w:rPr>
                    </m:ctrlPr>
                  </m:sSubPr>
                  <m:e>
                    <m:r>
                      <w:rPr>
                        <w:rFonts w:ascii="Cambria Math" w:hAnsi="Cambria Math"/>
                        <w:sz w:val="26"/>
                        <w:szCs w:val="26"/>
                      </w:rPr>
                      <m:t>r</m:t>
                    </m:r>
                  </m:e>
                  <m:sub>
                    <m:r>
                      <w:rPr>
                        <w:rFonts w:ascii="Cambria Math" w:hAnsi="Cambria Math"/>
                        <w:sz w:val="26"/>
                        <w:szCs w:val="26"/>
                      </w:rPr>
                      <m:t>i</m:t>
                    </m:r>
                  </m:sub>
                </m:sSub>
                <m:r>
                  <m:rPr>
                    <m:sty m:val="p"/>
                  </m:rPr>
                  <w:rPr>
                    <w:rFonts w:ascii="Cambria Math" w:hAnsi="Cambria Math"/>
                    <w:sz w:val="26"/>
                    <w:szCs w:val="26"/>
                  </w:rPr>
                  <m:t>=exp</m:t>
                </m:r>
                <m:d>
                  <m:dPr>
                    <m:ctrlPr>
                      <w:rPr>
                        <w:rFonts w:ascii="Cambria Math" w:hAnsi="Cambria Math"/>
                        <w:sz w:val="26"/>
                        <w:szCs w:val="26"/>
                      </w:rPr>
                    </m:ctrlPr>
                  </m:dPr>
                  <m:e>
                    <m:r>
                      <m:rPr>
                        <m:sty m:val="p"/>
                      </m:rPr>
                      <w:rPr>
                        <w:rFonts w:ascii="Cambria Math" w:hAnsi="Cambria Math"/>
                        <w:sz w:val="26"/>
                        <w:szCs w:val="26"/>
                      </w:rPr>
                      <m:t>-</m:t>
                    </m:r>
                    <m:r>
                      <w:rPr>
                        <w:rFonts w:ascii="Cambria Math" w:hAnsi="Cambria Math"/>
                        <w:sz w:val="26"/>
                        <w:szCs w:val="26"/>
                      </w:rPr>
                      <m:t>τ</m:t>
                    </m:r>
                    <m:sSub>
                      <m:sSubPr>
                        <m:ctrlPr>
                          <w:rPr>
                            <w:rFonts w:ascii="Cambria Math" w:hAnsi="Cambria Math"/>
                            <w:sz w:val="26"/>
                            <w:szCs w:val="26"/>
                          </w:rPr>
                        </m:ctrlPr>
                      </m:sSubPr>
                      <m:e>
                        <m:r>
                          <w:rPr>
                            <w:rFonts w:ascii="Cambria Math" w:hAnsi="Cambria Math"/>
                            <w:sz w:val="26"/>
                            <w:szCs w:val="26"/>
                          </w:rPr>
                          <m:t>z</m:t>
                        </m:r>
                      </m:e>
                      <m:sub>
                        <m:r>
                          <w:rPr>
                            <w:rFonts w:ascii="Cambria Math" w:hAnsi="Cambria Math"/>
                            <w:sz w:val="26"/>
                            <w:szCs w:val="26"/>
                          </w:rPr>
                          <m:t>i</m:t>
                        </m:r>
                      </m:sub>
                    </m:sSub>
                  </m:e>
                </m:d>
                <m:r>
                  <m:rPr>
                    <m:sty m:val="p"/>
                  </m:rPr>
                  <w:rPr>
                    <w:rFonts w:ascii="Cambria Math" w:hAnsi="Cambria Math"/>
                    <w:sz w:val="26"/>
                    <w:szCs w:val="26"/>
                  </w:rPr>
                  <m:t>⋅max</m:t>
                </m:r>
                <m:d>
                  <m:dPr>
                    <m:ctrlPr>
                      <w:rPr>
                        <w:rFonts w:ascii="Cambria Math" w:hAnsi="Cambria Math"/>
                        <w:sz w:val="26"/>
                        <w:szCs w:val="26"/>
                      </w:rPr>
                    </m:ctrlPr>
                  </m:dPr>
                  <m:e>
                    <m:r>
                      <w:rPr>
                        <w:rFonts w:ascii="Cambria Math" w:hAnsi="Cambria Math"/>
                        <w:sz w:val="26"/>
                        <w:szCs w:val="26"/>
                      </w:rPr>
                      <m:t>0</m:t>
                    </m:r>
                    <m:r>
                      <m:rPr>
                        <m:sty m:val="p"/>
                      </m:rPr>
                      <w:rPr>
                        <w:rFonts w:ascii="Cambria Math" w:hAnsi="Cambria Math"/>
                        <w:sz w:val="26"/>
                        <w:szCs w:val="26"/>
                      </w:rPr>
                      <m:t>,cos</m:t>
                    </m:r>
                    <m:d>
                      <m:dPr>
                        <m:ctrlPr>
                          <w:rPr>
                            <w:rFonts w:ascii="Cambria Math" w:hAnsi="Cambria Math"/>
                            <w:sz w:val="26"/>
                            <w:szCs w:val="26"/>
                          </w:rPr>
                        </m:ctrlPr>
                      </m:dPr>
                      <m:e>
                        <m:sSub>
                          <m:sSubPr>
                            <m:ctrlPr>
                              <w:rPr>
                                <w:rFonts w:ascii="Cambria Math" w:hAnsi="Cambria Math"/>
                                <w:sz w:val="26"/>
                                <w:szCs w:val="26"/>
                              </w:rPr>
                            </m:ctrlPr>
                          </m:sSubPr>
                          <m:e>
                            <m:r>
                              <w:rPr>
                                <w:rFonts w:ascii="Cambria Math" w:hAnsi="Cambria Math"/>
                                <w:sz w:val="26"/>
                                <w:szCs w:val="26"/>
                              </w:rPr>
                              <m:t>Δ</m:t>
                            </m:r>
                          </m:e>
                          <m:sub>
                            <m:r>
                              <w:rPr>
                                <w:rFonts w:ascii="Cambria Math" w:hAnsi="Cambria Math"/>
                                <w:sz w:val="26"/>
                                <w:szCs w:val="26"/>
                              </w:rPr>
                              <m:t>i</m:t>
                            </m:r>
                          </m:sub>
                        </m:sSub>
                        <m:r>
                          <m:rPr>
                            <m:sty m:val="p"/>
                          </m:rP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Δ</m:t>
                            </m:r>
                          </m:e>
                          <m:sub>
                            <m:r>
                              <w:rPr>
                                <w:rFonts w:ascii="Cambria Math" w:hAnsi="Cambria Math"/>
                                <w:sz w:val="26"/>
                                <w:szCs w:val="26"/>
                              </w:rPr>
                              <m:t>root</m:t>
                            </m:r>
                          </m:sub>
                        </m:sSub>
                      </m:e>
                    </m:d>
                  </m:e>
                </m:d>
              </m:oMath>
            </m:oMathPara>
          </w:p>
          <w:p w14:paraId="5631260A" w14:textId="77777777" w:rsidR="006A3091" w:rsidRPr="006A3091" w:rsidRDefault="006A3091" w:rsidP="006A3091">
            <w:pPr>
              <w:spacing w:before="120" w:line="360" w:lineRule="auto"/>
              <w:ind w:left="363"/>
              <w:rPr>
                <w:sz w:val="26"/>
                <w:szCs w:val="26"/>
              </w:rPr>
            </w:pPr>
            <w:r w:rsidRPr="006A3091">
              <w:rPr>
                <w:sz w:val="26"/>
                <w:szCs w:val="26"/>
              </w:rPr>
              <w:t>Trong đó:</w:t>
            </w:r>
          </w:p>
          <w:p w14:paraId="368D394E" w14:textId="6D7D6ECA" w:rsidR="006A3091" w:rsidRPr="006A3091" w:rsidRDefault="006A3091" w:rsidP="006A3091">
            <w:pPr>
              <w:numPr>
                <w:ilvl w:val="0"/>
                <w:numId w:val="18"/>
              </w:numPr>
              <w:spacing w:before="120" w:line="360" w:lineRule="auto"/>
              <w:rPr>
                <w:sz w:val="26"/>
                <w:szCs w:val="26"/>
              </w:rPr>
            </w:pPr>
            <m:oMath>
              <m:r>
                <m:rPr>
                  <m:sty m:val="p"/>
                </m:rPr>
                <w:rPr>
                  <w:rFonts w:ascii="Cambria Math" w:hAnsi="Cambria Math"/>
                  <w:sz w:val="26"/>
                  <w:szCs w:val="26"/>
                </w:rPr>
                <m:t>exp</m:t>
              </m:r>
              <m:d>
                <m:dPr>
                  <m:ctrlPr>
                    <w:rPr>
                      <w:rFonts w:ascii="Cambria Math" w:hAnsi="Cambria Math"/>
                      <w:sz w:val="26"/>
                      <w:szCs w:val="26"/>
                    </w:rPr>
                  </m:ctrlPr>
                </m:dPr>
                <m:e>
                  <m:r>
                    <m:rPr>
                      <m:sty m:val="p"/>
                    </m:rPr>
                    <w:rPr>
                      <w:rFonts w:ascii="Cambria Math" w:hAnsi="Cambria Math"/>
                      <w:sz w:val="26"/>
                      <w:szCs w:val="26"/>
                    </w:rPr>
                    <m:t>-</m:t>
                  </m:r>
                  <m:r>
                    <w:rPr>
                      <w:rFonts w:ascii="Cambria Math" w:hAnsi="Cambria Math"/>
                      <w:sz w:val="26"/>
                      <w:szCs w:val="26"/>
                    </w:rPr>
                    <m:t>τ</m:t>
                  </m:r>
                  <m:sSub>
                    <m:sSubPr>
                      <m:ctrlPr>
                        <w:rPr>
                          <w:rFonts w:ascii="Cambria Math" w:hAnsi="Cambria Math"/>
                          <w:sz w:val="26"/>
                          <w:szCs w:val="26"/>
                        </w:rPr>
                      </m:ctrlPr>
                    </m:sSubPr>
                    <m:e>
                      <m:r>
                        <w:rPr>
                          <w:rFonts w:ascii="Cambria Math" w:hAnsi="Cambria Math"/>
                          <w:sz w:val="26"/>
                          <w:szCs w:val="26"/>
                        </w:rPr>
                        <m:t>z</m:t>
                      </m:r>
                    </m:e>
                    <m:sub>
                      <m:r>
                        <w:rPr>
                          <w:rFonts w:ascii="Cambria Math" w:hAnsi="Cambria Math"/>
                          <w:sz w:val="26"/>
                          <w:szCs w:val="26"/>
                        </w:rPr>
                        <m:t>i</m:t>
                      </m:r>
                    </m:sub>
                  </m:sSub>
                </m:e>
              </m:d>
            </m:oMath>
            <w:r w:rsidRPr="006A3091">
              <w:rPr>
                <w:sz w:val="26"/>
                <w:szCs w:val="26"/>
              </w:rPr>
              <w:t>: hàm suy giảm mũ nhằm phạt các client có dự đoán bất thường.</w:t>
            </w:r>
          </w:p>
          <w:p w14:paraId="62DC3FD9" w14:textId="05443831" w:rsidR="006A3091" w:rsidRPr="006A3091" w:rsidRDefault="006A3091" w:rsidP="006A3091">
            <w:pPr>
              <w:numPr>
                <w:ilvl w:val="0"/>
                <w:numId w:val="18"/>
              </w:numPr>
              <w:spacing w:before="120" w:line="360" w:lineRule="auto"/>
              <w:rPr>
                <w:sz w:val="26"/>
                <w:szCs w:val="26"/>
              </w:rPr>
            </w:pPr>
            <m:oMath>
              <m:r>
                <m:rPr>
                  <m:sty m:val="p"/>
                </m:rPr>
                <w:rPr>
                  <w:rFonts w:ascii="Cambria Math" w:hAnsi="Cambria Math"/>
                  <w:sz w:val="26"/>
                  <w:szCs w:val="26"/>
                </w:rPr>
                <m:t>cos</m:t>
              </m:r>
              <m:d>
                <m:dPr>
                  <m:ctrlPr>
                    <w:rPr>
                      <w:rFonts w:ascii="Cambria Math" w:hAnsi="Cambria Math"/>
                      <w:sz w:val="26"/>
                      <w:szCs w:val="26"/>
                    </w:rPr>
                  </m:ctrlPr>
                </m:dPr>
                <m:e>
                  <m:sSub>
                    <m:sSubPr>
                      <m:ctrlPr>
                        <w:rPr>
                          <w:rFonts w:ascii="Cambria Math" w:hAnsi="Cambria Math"/>
                          <w:sz w:val="26"/>
                          <w:szCs w:val="26"/>
                        </w:rPr>
                      </m:ctrlPr>
                    </m:sSubPr>
                    <m:e>
                      <m:r>
                        <w:rPr>
                          <w:rFonts w:ascii="Cambria Math" w:hAnsi="Cambria Math"/>
                          <w:sz w:val="26"/>
                          <w:szCs w:val="26"/>
                        </w:rPr>
                        <m:t>Δ</m:t>
                      </m:r>
                    </m:e>
                    <m:sub>
                      <m:r>
                        <w:rPr>
                          <w:rFonts w:ascii="Cambria Math" w:hAnsi="Cambria Math"/>
                          <w:sz w:val="26"/>
                          <w:szCs w:val="26"/>
                        </w:rPr>
                        <m:t>i</m:t>
                      </m:r>
                    </m:sub>
                  </m:sSub>
                  <m:r>
                    <m:rPr>
                      <m:sty m:val="p"/>
                    </m:rP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Δ</m:t>
                      </m:r>
                    </m:e>
                    <m:sub>
                      <m:r>
                        <w:rPr>
                          <w:rFonts w:ascii="Cambria Math" w:hAnsi="Cambria Math"/>
                          <w:sz w:val="26"/>
                          <w:szCs w:val="26"/>
                        </w:rPr>
                        <m:t>root</m:t>
                      </m:r>
                    </m:sub>
                  </m:sSub>
                </m:e>
              </m:d>
            </m:oMath>
            <w:r w:rsidRPr="006A3091">
              <w:rPr>
                <w:sz w:val="26"/>
                <w:szCs w:val="26"/>
              </w:rPr>
              <w:t>: độ tương đồng Cosine giữa vector cập nhật của client (</w:t>
            </w:r>
            <m:oMath>
              <m:sSub>
                <m:sSubPr>
                  <m:ctrlPr>
                    <w:rPr>
                      <w:rFonts w:ascii="Cambria Math" w:hAnsi="Cambria Math"/>
                      <w:sz w:val="26"/>
                      <w:szCs w:val="26"/>
                    </w:rPr>
                  </m:ctrlPr>
                </m:sSubPr>
                <m:e>
                  <m:r>
                    <w:rPr>
                      <w:rFonts w:ascii="Cambria Math" w:hAnsi="Cambria Math"/>
                      <w:sz w:val="26"/>
                      <w:szCs w:val="26"/>
                    </w:rPr>
                    <m:t>Δ</m:t>
                  </m:r>
                </m:e>
                <m:sub>
                  <m:r>
                    <w:rPr>
                      <w:rFonts w:ascii="Cambria Math" w:hAnsi="Cambria Math"/>
                      <w:sz w:val="26"/>
                      <w:szCs w:val="26"/>
                    </w:rPr>
                    <m:t>i</m:t>
                  </m:r>
                </m:sub>
              </m:sSub>
            </m:oMath>
            <w:r w:rsidRPr="006A3091">
              <w:rPr>
                <w:sz w:val="26"/>
                <w:szCs w:val="26"/>
              </w:rPr>
              <w:t>) và vector cập nhật của server trên tập dữ liệu sạch (</w:t>
            </w:r>
            <m:oMath>
              <m:sSub>
                <m:sSubPr>
                  <m:ctrlPr>
                    <w:rPr>
                      <w:rFonts w:ascii="Cambria Math" w:hAnsi="Cambria Math"/>
                      <w:sz w:val="26"/>
                      <w:szCs w:val="26"/>
                    </w:rPr>
                  </m:ctrlPr>
                </m:sSubPr>
                <m:e>
                  <m:r>
                    <w:rPr>
                      <w:rFonts w:ascii="Cambria Math" w:hAnsi="Cambria Math"/>
                      <w:sz w:val="26"/>
                      <w:szCs w:val="26"/>
                    </w:rPr>
                    <m:t>Δ</m:t>
                  </m:r>
                </m:e>
                <m:sub>
                  <m:r>
                    <w:rPr>
                      <w:rFonts w:ascii="Cambria Math" w:hAnsi="Cambria Math"/>
                      <w:sz w:val="26"/>
                      <w:szCs w:val="26"/>
                    </w:rPr>
                    <m:t>root</m:t>
                  </m:r>
                </m:sub>
              </m:sSub>
            </m:oMath>
            <w:r w:rsidRPr="006A3091">
              <w:rPr>
                <w:sz w:val="26"/>
                <w:szCs w:val="26"/>
              </w:rPr>
              <w:t>).</w:t>
            </w:r>
          </w:p>
          <w:p w14:paraId="368A51DB" w14:textId="5561F6D9" w:rsidR="006A3091" w:rsidRPr="006A3091" w:rsidRDefault="006A3091" w:rsidP="006A3091">
            <w:pPr>
              <w:spacing w:before="120" w:line="360" w:lineRule="auto"/>
              <w:ind w:left="363"/>
              <w:rPr>
                <w:sz w:val="26"/>
                <w:szCs w:val="26"/>
              </w:rPr>
            </w:pPr>
            <w:r w:rsidRPr="006A3091">
              <w:rPr>
                <w:sz w:val="26"/>
                <w:szCs w:val="26"/>
              </w:rPr>
              <w:t xml:space="preserve">Cuối cùng, trọng số tổng hợp </w:t>
            </w:r>
            <m:oMath>
              <m:sSub>
                <m:sSubPr>
                  <m:ctrlPr>
                    <w:rPr>
                      <w:rFonts w:ascii="Cambria Math" w:hAnsi="Cambria Math"/>
                      <w:sz w:val="26"/>
                      <w:szCs w:val="26"/>
                    </w:rPr>
                  </m:ctrlPr>
                </m:sSubPr>
                <m:e>
                  <m:r>
                    <w:rPr>
                      <w:rFonts w:ascii="Cambria Math" w:hAnsi="Cambria Math"/>
                      <w:sz w:val="26"/>
                      <w:szCs w:val="26"/>
                    </w:rPr>
                    <m:t>w</m:t>
                  </m:r>
                </m:e>
                <m:sub>
                  <m:r>
                    <w:rPr>
                      <w:rFonts w:ascii="Cambria Math" w:hAnsi="Cambria Math"/>
                      <w:sz w:val="26"/>
                      <w:szCs w:val="26"/>
                    </w:rPr>
                    <m:t>i</m:t>
                  </m:r>
                </m:sub>
              </m:sSub>
            </m:oMath>
            <w:r w:rsidRPr="006A3091">
              <w:rPr>
                <w:sz w:val="26"/>
                <w:szCs w:val="26"/>
              </w:rPr>
              <w:t xml:space="preserve"> được chuẩn hóa dựa trên hệ số tin cậy </w:t>
            </w:r>
            <m:oMath>
              <m:sSub>
                <m:sSubPr>
                  <m:ctrlPr>
                    <w:rPr>
                      <w:rFonts w:ascii="Cambria Math" w:hAnsi="Cambria Math"/>
                      <w:sz w:val="26"/>
                      <w:szCs w:val="26"/>
                    </w:rPr>
                  </m:ctrlPr>
                </m:sSubPr>
                <m:e>
                  <m:r>
                    <w:rPr>
                      <w:rFonts w:ascii="Cambria Math" w:hAnsi="Cambria Math"/>
                      <w:sz w:val="26"/>
                      <w:szCs w:val="26"/>
                    </w:rPr>
                    <m:t>r</m:t>
                  </m:r>
                </m:e>
                <m:sub>
                  <m:r>
                    <w:rPr>
                      <w:rFonts w:ascii="Cambria Math" w:hAnsi="Cambria Math"/>
                      <w:sz w:val="26"/>
                      <w:szCs w:val="26"/>
                    </w:rPr>
                    <m:t>i</m:t>
                  </m:r>
                </m:sub>
              </m:sSub>
            </m:oMath>
            <w:r w:rsidRPr="006A3091">
              <w:rPr>
                <w:sz w:val="26"/>
                <w:szCs w:val="26"/>
              </w:rPr>
              <w:t xml:space="preserve"> và quy mô dữ liệu cục bộ </w:t>
            </w:r>
            <m:oMath>
              <m:sSub>
                <m:sSubPr>
                  <m:ctrlPr>
                    <w:rPr>
                      <w:rFonts w:ascii="Cambria Math" w:hAnsi="Cambria Math"/>
                      <w:sz w:val="26"/>
                      <w:szCs w:val="26"/>
                    </w:rPr>
                  </m:ctrlPr>
                </m:sSubPr>
                <m:e>
                  <m:r>
                    <w:rPr>
                      <w:rFonts w:ascii="Cambria Math" w:hAnsi="Cambria Math"/>
                      <w:sz w:val="26"/>
                      <w:szCs w:val="26"/>
                    </w:rPr>
                    <m:t>n</m:t>
                  </m:r>
                </m:e>
                <m:sub>
                  <m:r>
                    <w:rPr>
                      <w:rFonts w:ascii="Cambria Math" w:hAnsi="Cambria Math"/>
                      <w:sz w:val="26"/>
                      <w:szCs w:val="26"/>
                    </w:rPr>
                    <m:t>i</m:t>
                  </m:r>
                </m:sub>
              </m:sSub>
            </m:oMath>
            <w:r w:rsidRPr="006A3091">
              <w:rPr>
                <w:sz w:val="26"/>
                <w:szCs w:val="26"/>
              </w:rPr>
              <w:t>:</w:t>
            </w:r>
          </w:p>
          <w:p w14:paraId="73731938" w14:textId="1030D3DB" w:rsidR="006A3091" w:rsidRPr="006A3091" w:rsidRDefault="006A3091" w:rsidP="006A3091">
            <w:pPr>
              <w:spacing w:before="120" w:line="360" w:lineRule="auto"/>
              <w:ind w:left="363"/>
              <w:rPr>
                <w:sz w:val="26"/>
                <w:szCs w:val="26"/>
              </w:rPr>
            </w:pPr>
            <m:oMathPara>
              <m:oMathParaPr>
                <m:jc m:val="center"/>
              </m:oMathParaPr>
              <m:oMath>
                <m:sSub>
                  <m:sSubPr>
                    <m:ctrlPr>
                      <w:rPr>
                        <w:rFonts w:ascii="Cambria Math" w:hAnsi="Cambria Math"/>
                        <w:sz w:val="26"/>
                        <w:szCs w:val="26"/>
                      </w:rPr>
                    </m:ctrlPr>
                  </m:sSubPr>
                  <m:e>
                    <m:r>
                      <w:rPr>
                        <w:rFonts w:ascii="Cambria Math" w:hAnsi="Cambria Math"/>
                        <w:sz w:val="26"/>
                        <w:szCs w:val="26"/>
                      </w:rPr>
                      <m:t>w</m:t>
                    </m:r>
                  </m:e>
                  <m:sub>
                    <m:r>
                      <w:rPr>
                        <w:rFonts w:ascii="Cambria Math" w:hAnsi="Cambria Math"/>
                        <w:sz w:val="26"/>
                        <w:szCs w:val="26"/>
                      </w:rPr>
                      <m:t>i</m:t>
                    </m:r>
                  </m:sub>
                </m:sSub>
                <m:r>
                  <m:rPr>
                    <m:sty m:val="p"/>
                  </m:rPr>
                  <w:rPr>
                    <w:rFonts w:ascii="Cambria Math" w:hAnsi="Cambria Math"/>
                    <w:sz w:val="26"/>
                    <w:szCs w:val="26"/>
                  </w:rPr>
                  <m:t>=</m:t>
                </m:r>
                <m:f>
                  <m:fPr>
                    <m:ctrlPr>
                      <w:rPr>
                        <w:rFonts w:ascii="Cambria Math" w:hAnsi="Cambria Math"/>
                        <w:sz w:val="26"/>
                        <w:szCs w:val="26"/>
                      </w:rPr>
                    </m:ctrlPr>
                  </m:fPr>
                  <m:num>
                    <m:sSub>
                      <m:sSubPr>
                        <m:ctrlPr>
                          <w:rPr>
                            <w:rFonts w:ascii="Cambria Math" w:hAnsi="Cambria Math"/>
                            <w:sz w:val="26"/>
                            <w:szCs w:val="26"/>
                          </w:rPr>
                        </m:ctrlPr>
                      </m:sSubPr>
                      <m:e>
                        <m:r>
                          <w:rPr>
                            <w:rFonts w:ascii="Cambria Math" w:hAnsi="Cambria Math"/>
                            <w:sz w:val="26"/>
                            <w:szCs w:val="26"/>
                          </w:rPr>
                          <m:t>n</m:t>
                        </m:r>
                      </m:e>
                      <m:sub>
                        <m:r>
                          <w:rPr>
                            <w:rFonts w:ascii="Cambria Math" w:hAnsi="Cambria Math"/>
                            <w:sz w:val="26"/>
                            <w:szCs w:val="26"/>
                          </w:rPr>
                          <m:t>i</m:t>
                        </m:r>
                      </m:sub>
                    </m:sSub>
                    <m:r>
                      <m:rPr>
                        <m:sty m:val="p"/>
                      </m:rP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r</m:t>
                        </m:r>
                      </m:e>
                      <m:sub>
                        <m:r>
                          <w:rPr>
                            <w:rFonts w:ascii="Cambria Math" w:hAnsi="Cambria Math"/>
                            <w:sz w:val="26"/>
                            <w:szCs w:val="26"/>
                          </w:rPr>
                          <m:t>i</m:t>
                        </m:r>
                      </m:sub>
                    </m:sSub>
                  </m:num>
                  <m:den>
                    <m:nary>
                      <m:naryPr>
                        <m:chr m:val="∑"/>
                        <m:limLoc m:val="undOvr"/>
                        <m:ctrlPr>
                          <w:rPr>
                            <w:rFonts w:ascii="Cambria Math" w:hAnsi="Cambria Math"/>
                            <w:sz w:val="26"/>
                            <w:szCs w:val="26"/>
                          </w:rPr>
                        </m:ctrlPr>
                      </m:naryPr>
                      <m:sub>
                        <m:r>
                          <w:rPr>
                            <w:rFonts w:ascii="Cambria Math" w:hAnsi="Cambria Math"/>
                            <w:sz w:val="26"/>
                            <w:szCs w:val="26"/>
                          </w:rPr>
                          <m:t>j</m:t>
                        </m:r>
                        <m:r>
                          <m:rPr>
                            <m:sty m:val="p"/>
                          </m:rPr>
                          <w:rPr>
                            <w:rFonts w:ascii="Cambria Math" w:hAnsi="Cambria Math"/>
                            <w:sz w:val="26"/>
                            <w:szCs w:val="26"/>
                          </w:rPr>
                          <m:t>=</m:t>
                        </m:r>
                        <m:r>
                          <w:rPr>
                            <w:rFonts w:ascii="Cambria Math" w:hAnsi="Cambria Math"/>
                            <w:sz w:val="26"/>
                            <w:szCs w:val="26"/>
                          </w:rPr>
                          <m:t>1</m:t>
                        </m:r>
                      </m:sub>
                      <m:sup>
                        <m:r>
                          <w:rPr>
                            <w:rFonts w:ascii="Cambria Math" w:hAnsi="Cambria Math"/>
                            <w:sz w:val="26"/>
                            <w:szCs w:val="26"/>
                          </w:rPr>
                          <m:t>K</m:t>
                        </m:r>
                      </m:sup>
                      <m:e>
                        <m:sSub>
                          <m:sSubPr>
                            <m:ctrlPr>
                              <w:rPr>
                                <w:rFonts w:ascii="Cambria Math" w:hAnsi="Cambria Math"/>
                                <w:sz w:val="26"/>
                                <w:szCs w:val="26"/>
                              </w:rPr>
                            </m:ctrlPr>
                          </m:sSubPr>
                          <m:e>
                            <m:r>
                              <w:rPr>
                                <w:rFonts w:ascii="Cambria Math" w:hAnsi="Cambria Math"/>
                                <w:sz w:val="26"/>
                                <w:szCs w:val="26"/>
                              </w:rPr>
                              <m:t>n</m:t>
                            </m:r>
                          </m:e>
                          <m:sub>
                            <m:r>
                              <w:rPr>
                                <w:rFonts w:ascii="Cambria Math" w:hAnsi="Cambria Math"/>
                                <w:sz w:val="26"/>
                                <w:szCs w:val="26"/>
                              </w:rPr>
                              <m:t>j</m:t>
                            </m:r>
                          </m:sub>
                        </m:sSub>
                      </m:e>
                    </m:nary>
                    <m:r>
                      <m:rPr>
                        <m:sty m:val="p"/>
                      </m:rP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r</m:t>
                        </m:r>
                      </m:e>
                      <m:sub>
                        <m:r>
                          <w:rPr>
                            <w:rFonts w:ascii="Cambria Math" w:hAnsi="Cambria Math"/>
                            <w:sz w:val="26"/>
                            <w:szCs w:val="26"/>
                          </w:rPr>
                          <m:t>j</m:t>
                        </m:r>
                      </m:sub>
                    </m:sSub>
                  </m:den>
                </m:f>
                <m:r>
                  <m:rPr>
                    <m:sty m:val="p"/>
                  </m:rPr>
                  <w:rPr>
                    <w:rFonts w:ascii="Cambria Math" w:hAnsi="Cambria Math"/>
                    <w:sz w:val="26"/>
                    <w:szCs w:val="26"/>
                  </w:rPr>
                  <m:t>⟹</m:t>
                </m:r>
                <m:sSup>
                  <m:sSupPr>
                    <m:ctrlPr>
                      <w:rPr>
                        <w:rFonts w:ascii="Cambria Math" w:hAnsi="Cambria Math"/>
                        <w:sz w:val="26"/>
                        <w:szCs w:val="26"/>
                      </w:rPr>
                    </m:ctrlPr>
                  </m:sSupPr>
                  <m:e>
                    <m:r>
                      <w:rPr>
                        <w:rFonts w:ascii="Cambria Math" w:hAnsi="Cambria Math"/>
                        <w:sz w:val="26"/>
                        <w:szCs w:val="26"/>
                      </w:rPr>
                      <m:t>θ</m:t>
                    </m:r>
                  </m:e>
                  <m:sup>
                    <m:r>
                      <w:rPr>
                        <w:rFonts w:ascii="Cambria Math" w:hAnsi="Cambria Math"/>
                        <w:sz w:val="26"/>
                        <w:szCs w:val="26"/>
                      </w:rPr>
                      <m:t>t</m:t>
                    </m:r>
                    <m:r>
                      <m:rPr>
                        <m:sty m:val="p"/>
                      </m:rPr>
                      <w:rPr>
                        <w:rFonts w:ascii="Cambria Math" w:hAnsi="Cambria Math"/>
                        <w:sz w:val="26"/>
                        <w:szCs w:val="26"/>
                      </w:rPr>
                      <m:t>+</m:t>
                    </m:r>
                    <m:r>
                      <w:rPr>
                        <w:rFonts w:ascii="Cambria Math" w:hAnsi="Cambria Math"/>
                        <w:sz w:val="26"/>
                        <w:szCs w:val="26"/>
                      </w:rPr>
                      <m:t>1</m:t>
                    </m:r>
                  </m:sup>
                </m:sSup>
                <m:r>
                  <m:rPr>
                    <m:sty m:val="p"/>
                  </m:rPr>
                  <w:rPr>
                    <w:rFonts w:ascii="Cambria Math" w:hAnsi="Cambria Math"/>
                    <w:sz w:val="26"/>
                    <w:szCs w:val="26"/>
                  </w:rPr>
                  <m:t>=</m:t>
                </m:r>
                <m:nary>
                  <m:naryPr>
                    <m:chr m:val="∑"/>
                    <m:limLoc m:val="undOvr"/>
                    <m:ctrlPr>
                      <w:rPr>
                        <w:rFonts w:ascii="Cambria Math" w:hAnsi="Cambria Math"/>
                        <w:sz w:val="26"/>
                        <w:szCs w:val="26"/>
                      </w:rPr>
                    </m:ctrlPr>
                  </m:naryPr>
                  <m:sub>
                    <m:r>
                      <w:rPr>
                        <w:rFonts w:ascii="Cambria Math" w:hAnsi="Cambria Math"/>
                        <w:sz w:val="26"/>
                        <w:szCs w:val="26"/>
                      </w:rPr>
                      <m:t>i</m:t>
                    </m:r>
                    <m:r>
                      <m:rPr>
                        <m:sty m:val="p"/>
                      </m:rPr>
                      <w:rPr>
                        <w:rFonts w:ascii="Cambria Math" w:hAnsi="Cambria Math"/>
                        <w:sz w:val="26"/>
                        <w:szCs w:val="26"/>
                      </w:rPr>
                      <m:t>=</m:t>
                    </m:r>
                    <m:r>
                      <w:rPr>
                        <w:rFonts w:ascii="Cambria Math" w:hAnsi="Cambria Math"/>
                        <w:sz w:val="26"/>
                        <w:szCs w:val="26"/>
                      </w:rPr>
                      <m:t>1</m:t>
                    </m:r>
                  </m:sub>
                  <m:sup>
                    <m:r>
                      <w:rPr>
                        <w:rFonts w:ascii="Cambria Math" w:hAnsi="Cambria Math"/>
                        <w:sz w:val="26"/>
                        <w:szCs w:val="26"/>
                      </w:rPr>
                      <m:t>K</m:t>
                    </m:r>
                  </m:sup>
                  <m:e>
                    <m:sSub>
                      <m:sSubPr>
                        <m:ctrlPr>
                          <w:rPr>
                            <w:rFonts w:ascii="Cambria Math" w:hAnsi="Cambria Math"/>
                            <w:sz w:val="26"/>
                            <w:szCs w:val="26"/>
                          </w:rPr>
                        </m:ctrlPr>
                      </m:sSubPr>
                      <m:e>
                        <m:r>
                          <w:rPr>
                            <w:rFonts w:ascii="Cambria Math" w:hAnsi="Cambria Math"/>
                            <w:sz w:val="26"/>
                            <w:szCs w:val="26"/>
                          </w:rPr>
                          <m:t>w</m:t>
                        </m:r>
                      </m:e>
                      <m:sub>
                        <m:r>
                          <w:rPr>
                            <w:rFonts w:ascii="Cambria Math" w:hAnsi="Cambria Math"/>
                            <w:sz w:val="26"/>
                            <w:szCs w:val="26"/>
                          </w:rPr>
                          <m:t>i</m:t>
                        </m:r>
                      </m:sub>
                    </m:sSub>
                  </m:e>
                </m:nary>
                <m:sSubSup>
                  <m:sSubSupPr>
                    <m:ctrlPr>
                      <w:rPr>
                        <w:rFonts w:ascii="Cambria Math" w:hAnsi="Cambria Math"/>
                        <w:sz w:val="26"/>
                        <w:szCs w:val="26"/>
                      </w:rPr>
                    </m:ctrlPr>
                  </m:sSubSupPr>
                  <m:e>
                    <m:r>
                      <w:rPr>
                        <w:rFonts w:ascii="Cambria Math" w:hAnsi="Cambria Math"/>
                        <w:sz w:val="26"/>
                        <w:szCs w:val="26"/>
                      </w:rPr>
                      <m:t>θ</m:t>
                    </m:r>
                  </m:e>
                  <m:sub>
                    <m:r>
                      <w:rPr>
                        <w:rFonts w:ascii="Cambria Math" w:hAnsi="Cambria Math"/>
                        <w:sz w:val="26"/>
                        <w:szCs w:val="26"/>
                      </w:rPr>
                      <m:t>i</m:t>
                    </m:r>
                  </m:sub>
                  <m:sup>
                    <m:r>
                      <w:rPr>
                        <w:rFonts w:ascii="Cambria Math" w:hAnsi="Cambria Math"/>
                        <w:sz w:val="26"/>
                        <w:szCs w:val="26"/>
                      </w:rPr>
                      <m:t>t</m:t>
                    </m:r>
                    <m:r>
                      <m:rPr>
                        <m:sty m:val="p"/>
                      </m:rPr>
                      <w:rPr>
                        <w:rFonts w:ascii="Cambria Math" w:hAnsi="Cambria Math"/>
                        <w:sz w:val="26"/>
                        <w:szCs w:val="26"/>
                      </w:rPr>
                      <m:t>+</m:t>
                    </m:r>
                    <m:r>
                      <w:rPr>
                        <w:rFonts w:ascii="Cambria Math" w:hAnsi="Cambria Math"/>
                        <w:sz w:val="26"/>
                        <w:szCs w:val="26"/>
                      </w:rPr>
                      <m:t>1</m:t>
                    </m:r>
                  </m:sup>
                </m:sSubSup>
              </m:oMath>
            </m:oMathPara>
          </w:p>
          <w:p w14:paraId="1A3D2F42" w14:textId="3D8C17BA" w:rsidR="006A3091" w:rsidRPr="006A3091" w:rsidRDefault="006A3091" w:rsidP="006A3091">
            <w:pPr>
              <w:spacing w:before="120" w:line="360" w:lineRule="auto"/>
              <w:ind w:left="363"/>
              <w:rPr>
                <w:sz w:val="26"/>
                <w:szCs w:val="26"/>
              </w:rPr>
            </w:pPr>
            <w:bookmarkStart w:id="6" w:name="c-thiết-kế-cơ-chế-phòng-thủ-spchm-trust"/>
            <w:r w:rsidRPr="006A3091">
              <w:rPr>
                <w:sz w:val="26"/>
                <w:szCs w:val="26"/>
              </w:rPr>
              <w:t>Cơ chế này thực hiện “mềm hóa trọng số” (soft reweighting), giúp hệ thống loại bỏ ảnh hưởng của các tác nhân độc hại mà không loại bỏ nhầm các client có dữ liệu Non-IID đặc thù, đảm bảo tính hội tụ và độ bền vững của mô hình toàn cục.</w:t>
            </w:r>
            <w:bookmarkEnd w:id="5"/>
            <w:bookmarkEnd w:id="6"/>
          </w:p>
          <w:p w14:paraId="3FE10F6F" w14:textId="77777777" w:rsidR="005874C1" w:rsidRPr="005874C1" w:rsidRDefault="00000000" w:rsidP="005874C1">
            <w:pPr>
              <w:spacing w:before="120" w:line="360" w:lineRule="auto"/>
              <w:ind w:left="363"/>
              <w:rPr>
                <w:sz w:val="26"/>
                <w:szCs w:val="26"/>
              </w:rPr>
            </w:pPr>
            <w:r>
              <w:rPr>
                <w:sz w:val="26"/>
                <w:szCs w:val="26"/>
              </w:rPr>
              <w:pict w14:anchorId="49C2E8C1">
                <v:rect id="_x0000_i1050" style="width:0;height:1.5pt" o:hralign="center" o:hrstd="t" o:hr="t" fillcolor="#a0a0a0" stroked="f"/>
              </w:pict>
            </w:r>
          </w:p>
          <w:p w14:paraId="3819DB88" w14:textId="77777777" w:rsidR="005874C1" w:rsidRPr="005874C1" w:rsidRDefault="005874C1" w:rsidP="005874C1">
            <w:pPr>
              <w:spacing w:before="120" w:line="360" w:lineRule="auto"/>
              <w:ind w:left="363"/>
              <w:rPr>
                <w:b/>
                <w:bCs/>
                <w:sz w:val="26"/>
                <w:szCs w:val="26"/>
              </w:rPr>
            </w:pPr>
            <w:r w:rsidRPr="005874C1">
              <w:rPr>
                <w:b/>
                <w:bCs/>
                <w:sz w:val="26"/>
                <w:szCs w:val="26"/>
              </w:rPr>
              <w:lastRenderedPageBreak/>
              <w:t>1.5. Kết quả, sản phẩm dự kiến</w:t>
            </w:r>
          </w:p>
          <w:p w14:paraId="5307D1D0" w14:textId="77777777" w:rsidR="005874C1" w:rsidRPr="005874C1" w:rsidRDefault="005874C1" w:rsidP="005874C1">
            <w:pPr>
              <w:numPr>
                <w:ilvl w:val="0"/>
                <w:numId w:val="12"/>
              </w:numPr>
              <w:spacing w:before="120" w:line="360" w:lineRule="auto"/>
              <w:ind w:left="1083"/>
              <w:rPr>
                <w:sz w:val="26"/>
                <w:szCs w:val="26"/>
              </w:rPr>
            </w:pPr>
            <w:r w:rsidRPr="005874C1">
              <w:rPr>
                <w:sz w:val="26"/>
                <w:szCs w:val="26"/>
              </w:rPr>
              <w:t xml:space="preserve">Xây dựng thành công hệ thống Federated Learning cho object detection có khả năng mô phỏng tấn công đầu độc. </w:t>
            </w:r>
          </w:p>
          <w:p w14:paraId="0E98DBE0" w14:textId="77777777" w:rsidR="00752000" w:rsidRDefault="00752000" w:rsidP="005874C1">
            <w:pPr>
              <w:numPr>
                <w:ilvl w:val="0"/>
                <w:numId w:val="12"/>
              </w:numPr>
              <w:spacing w:before="120" w:line="360" w:lineRule="auto"/>
              <w:ind w:left="1083"/>
              <w:rPr>
                <w:sz w:val="26"/>
                <w:szCs w:val="26"/>
              </w:rPr>
            </w:pPr>
            <w:r w:rsidRPr="00752000">
              <w:rPr>
                <w:sz w:val="26"/>
                <w:szCs w:val="26"/>
              </w:rPr>
              <w:t xml:space="preserve">Hiện thực hóa cơ chế phòng thủ </w:t>
            </w:r>
            <w:r w:rsidRPr="00752000">
              <w:rPr>
                <w:b/>
                <w:bCs/>
                <w:sz w:val="26"/>
                <w:szCs w:val="26"/>
              </w:rPr>
              <w:t>SPCHM-Trust</w:t>
            </w:r>
            <w:r w:rsidRPr="00752000">
              <w:rPr>
                <w:sz w:val="26"/>
                <w:szCs w:val="26"/>
              </w:rPr>
              <w:t xml:space="preserve"> vận hành ổn định và hiệu quả ngay cả trong môi trường dữ liệu Non-IID.</w:t>
            </w:r>
          </w:p>
          <w:p w14:paraId="690BA24B" w14:textId="04F38DF0" w:rsidR="005874C1" w:rsidRPr="005874C1" w:rsidRDefault="005874C1" w:rsidP="005874C1">
            <w:pPr>
              <w:numPr>
                <w:ilvl w:val="0"/>
                <w:numId w:val="12"/>
              </w:numPr>
              <w:spacing w:before="120" w:line="360" w:lineRule="auto"/>
              <w:ind w:left="1083"/>
              <w:rPr>
                <w:sz w:val="26"/>
                <w:szCs w:val="26"/>
              </w:rPr>
            </w:pPr>
            <w:r w:rsidRPr="005874C1">
              <w:rPr>
                <w:sz w:val="26"/>
                <w:szCs w:val="26"/>
              </w:rPr>
              <w:t xml:space="preserve">Kết quả kỳ vọng: </w:t>
            </w:r>
          </w:p>
          <w:p w14:paraId="7E5E0B75" w14:textId="77777777" w:rsidR="005874C1" w:rsidRPr="00763766" w:rsidRDefault="005874C1" w:rsidP="00763766">
            <w:pPr>
              <w:pStyle w:val="ListParagraph"/>
              <w:numPr>
                <w:ilvl w:val="1"/>
                <w:numId w:val="12"/>
              </w:numPr>
              <w:spacing w:before="120" w:line="360" w:lineRule="auto"/>
              <w:rPr>
                <w:sz w:val="26"/>
                <w:szCs w:val="26"/>
              </w:rPr>
            </w:pPr>
            <w:r w:rsidRPr="00763766">
              <w:rPr>
                <w:sz w:val="26"/>
                <w:szCs w:val="26"/>
              </w:rPr>
              <w:t xml:space="preserve">Duy trì mAP gần với baseline khi không bị tấn công </w:t>
            </w:r>
          </w:p>
          <w:p w14:paraId="6612A274" w14:textId="77777777" w:rsidR="00763766" w:rsidRDefault="00763766" w:rsidP="00763766">
            <w:pPr>
              <w:numPr>
                <w:ilvl w:val="1"/>
                <w:numId w:val="12"/>
              </w:numPr>
              <w:spacing w:before="120" w:line="360" w:lineRule="auto"/>
              <w:rPr>
                <w:sz w:val="26"/>
                <w:szCs w:val="26"/>
              </w:rPr>
            </w:pPr>
            <w:r w:rsidRPr="00763766">
              <w:rPr>
                <w:sz w:val="26"/>
                <w:szCs w:val="26"/>
              </w:rPr>
              <w:t>Giảm đáng kể tỷ lệ tấn công thành công (</w:t>
            </w:r>
            <w:r w:rsidRPr="00763766">
              <w:rPr>
                <w:b/>
                <w:bCs/>
                <w:sz w:val="26"/>
                <w:szCs w:val="26"/>
              </w:rPr>
              <w:t>ASR</w:t>
            </w:r>
            <w:r w:rsidRPr="00763766">
              <w:rPr>
                <w:sz w:val="26"/>
                <w:szCs w:val="26"/>
              </w:rPr>
              <w:t>), đạt mức giảm từ 60% đến 80% so với khi không có phòng thủ.</w:t>
            </w:r>
          </w:p>
          <w:p w14:paraId="56CFAECF" w14:textId="7F010B12" w:rsidR="005874C1" w:rsidRPr="005874C1" w:rsidRDefault="005874C1" w:rsidP="005874C1">
            <w:pPr>
              <w:numPr>
                <w:ilvl w:val="0"/>
                <w:numId w:val="12"/>
              </w:numPr>
              <w:spacing w:before="120" w:line="360" w:lineRule="auto"/>
              <w:ind w:left="1083"/>
              <w:rPr>
                <w:sz w:val="26"/>
                <w:szCs w:val="26"/>
              </w:rPr>
            </w:pPr>
            <w:r w:rsidRPr="005874C1">
              <w:rPr>
                <w:sz w:val="26"/>
                <w:szCs w:val="26"/>
              </w:rPr>
              <w:t xml:space="preserve">Sản phẩm: mã nguồn hệ thống, báo cáo luận văn và kết quả thực nghiệm. </w:t>
            </w:r>
          </w:p>
          <w:p w14:paraId="78722837" w14:textId="77777777" w:rsidR="005874C1" w:rsidRPr="005874C1" w:rsidRDefault="00000000" w:rsidP="005874C1">
            <w:pPr>
              <w:spacing w:before="120" w:line="360" w:lineRule="auto"/>
              <w:ind w:left="363"/>
              <w:rPr>
                <w:sz w:val="26"/>
                <w:szCs w:val="26"/>
              </w:rPr>
            </w:pPr>
            <w:r>
              <w:rPr>
                <w:sz w:val="26"/>
                <w:szCs w:val="26"/>
              </w:rPr>
              <w:pict w14:anchorId="55680B7B">
                <v:rect id="_x0000_i1051" style="width:0;height:1.5pt" o:hralign="center" o:hrstd="t" o:hr="t" fillcolor="#a0a0a0" stroked="f"/>
              </w:pict>
            </w:r>
          </w:p>
          <w:p w14:paraId="4E7DD132" w14:textId="77777777" w:rsidR="005874C1" w:rsidRPr="005874C1" w:rsidRDefault="005874C1" w:rsidP="005874C1">
            <w:pPr>
              <w:spacing w:before="120" w:line="360" w:lineRule="auto"/>
              <w:ind w:left="363"/>
              <w:rPr>
                <w:b/>
                <w:bCs/>
                <w:sz w:val="26"/>
                <w:szCs w:val="26"/>
              </w:rPr>
            </w:pPr>
            <w:r w:rsidRPr="005874C1">
              <w:rPr>
                <w:b/>
                <w:bCs/>
                <w:sz w:val="26"/>
                <w:szCs w:val="26"/>
              </w:rPr>
              <w:t>1.6. Tài liệu tham khảo (tối đa 5)</w:t>
            </w:r>
          </w:p>
          <w:p w14:paraId="60C3978E" w14:textId="70BB18A8" w:rsidR="00412C77" w:rsidRPr="00412C77" w:rsidRDefault="00412C77" w:rsidP="00412C77">
            <w:pPr>
              <w:numPr>
                <w:ilvl w:val="0"/>
                <w:numId w:val="13"/>
              </w:numPr>
              <w:spacing w:before="120" w:line="360" w:lineRule="auto"/>
              <w:ind w:left="1083"/>
              <w:rPr>
                <w:sz w:val="26"/>
                <w:szCs w:val="26"/>
              </w:rPr>
            </w:pPr>
            <w:r w:rsidRPr="00412C77">
              <w:rPr>
                <w:b/>
                <w:bCs/>
                <w:sz w:val="26"/>
                <w:szCs w:val="26"/>
              </w:rPr>
              <w:t>McMahan, B. et al.</w:t>
            </w:r>
            <w:r w:rsidRPr="00412C77">
              <w:rPr>
                <w:sz w:val="26"/>
                <w:szCs w:val="26"/>
              </w:rPr>
              <w:t xml:space="preserve">, "Communication-Efficient Learning of Deep Networks from Decentralized Data," </w:t>
            </w:r>
            <w:r w:rsidRPr="00412C77">
              <w:rPr>
                <w:i/>
                <w:iCs/>
                <w:sz w:val="26"/>
                <w:szCs w:val="26"/>
              </w:rPr>
              <w:t>AISTATS</w:t>
            </w:r>
            <w:r w:rsidRPr="00412C77">
              <w:rPr>
                <w:sz w:val="26"/>
                <w:szCs w:val="26"/>
              </w:rPr>
              <w:t xml:space="preserve">, 2017. </w:t>
            </w:r>
          </w:p>
          <w:p w14:paraId="4A9A0A5C" w14:textId="4A67BE0F" w:rsidR="00412C77" w:rsidRPr="00412C77" w:rsidRDefault="00412C77" w:rsidP="00412C77">
            <w:pPr>
              <w:numPr>
                <w:ilvl w:val="0"/>
                <w:numId w:val="13"/>
              </w:numPr>
              <w:spacing w:before="120" w:line="360" w:lineRule="auto"/>
              <w:ind w:left="1083"/>
              <w:rPr>
                <w:sz w:val="26"/>
                <w:szCs w:val="26"/>
              </w:rPr>
            </w:pPr>
            <w:r w:rsidRPr="00412C77">
              <w:rPr>
                <w:b/>
                <w:bCs/>
                <w:sz w:val="26"/>
                <w:szCs w:val="26"/>
              </w:rPr>
              <w:t>Jocher, G. et al.</w:t>
            </w:r>
            <w:r w:rsidRPr="00412C77">
              <w:rPr>
                <w:sz w:val="26"/>
                <w:szCs w:val="26"/>
              </w:rPr>
              <w:t>, "Ultralytics YOLOv8," 2023</w:t>
            </w:r>
          </w:p>
          <w:p w14:paraId="128C5B38" w14:textId="15E2495E" w:rsidR="00412C77" w:rsidRPr="00412C77" w:rsidRDefault="00412C77" w:rsidP="00412C77">
            <w:pPr>
              <w:numPr>
                <w:ilvl w:val="0"/>
                <w:numId w:val="13"/>
              </w:numPr>
              <w:spacing w:before="120" w:line="360" w:lineRule="auto"/>
              <w:ind w:left="1083"/>
              <w:rPr>
                <w:sz w:val="26"/>
                <w:szCs w:val="26"/>
              </w:rPr>
            </w:pPr>
            <w:r w:rsidRPr="00412C77">
              <w:rPr>
                <w:b/>
                <w:bCs/>
                <w:sz w:val="26"/>
                <w:szCs w:val="26"/>
              </w:rPr>
              <w:t>Beutel, D. J. et al.</w:t>
            </w:r>
            <w:r w:rsidRPr="00412C77">
              <w:rPr>
                <w:sz w:val="26"/>
                <w:szCs w:val="26"/>
              </w:rPr>
              <w:t xml:space="preserve">, "Flower: A Friendly Federated Learning Framework," </w:t>
            </w:r>
            <w:r w:rsidRPr="00412C77">
              <w:rPr>
                <w:i/>
                <w:iCs/>
                <w:sz w:val="26"/>
                <w:szCs w:val="26"/>
              </w:rPr>
              <w:t>arXiv</w:t>
            </w:r>
            <w:r w:rsidRPr="00412C77">
              <w:rPr>
                <w:sz w:val="26"/>
                <w:szCs w:val="26"/>
              </w:rPr>
              <w:t>, 2020</w:t>
            </w:r>
            <w:r>
              <w:rPr>
                <w:sz w:val="26"/>
                <w:szCs w:val="26"/>
              </w:rPr>
              <w:t>.</w:t>
            </w:r>
          </w:p>
          <w:p w14:paraId="2D94271F" w14:textId="634304F1" w:rsidR="00412C77" w:rsidRPr="00412C77" w:rsidRDefault="00412C77" w:rsidP="00412C77">
            <w:pPr>
              <w:numPr>
                <w:ilvl w:val="0"/>
                <w:numId w:val="13"/>
              </w:numPr>
              <w:spacing w:before="120" w:line="360" w:lineRule="auto"/>
              <w:ind w:left="1083"/>
              <w:rPr>
                <w:sz w:val="26"/>
                <w:szCs w:val="26"/>
              </w:rPr>
            </w:pPr>
            <w:r w:rsidRPr="00412C77">
              <w:rPr>
                <w:b/>
                <w:bCs/>
                <w:sz w:val="26"/>
                <w:szCs w:val="26"/>
              </w:rPr>
              <w:t>Cao, X., Jia, J., &amp; Gong, N. Z.</w:t>
            </w:r>
            <w:r w:rsidRPr="00412C77">
              <w:rPr>
                <w:sz w:val="26"/>
                <w:szCs w:val="26"/>
              </w:rPr>
              <w:t xml:space="preserve">, "FLTrust: Byzantine-robust Federated Learning via Trust Bootstrapping," </w:t>
            </w:r>
            <w:r w:rsidRPr="00412C77">
              <w:rPr>
                <w:i/>
                <w:iCs/>
                <w:sz w:val="26"/>
                <w:szCs w:val="26"/>
              </w:rPr>
              <w:t>NDSS Symposium</w:t>
            </w:r>
            <w:r w:rsidRPr="00412C77">
              <w:rPr>
                <w:sz w:val="26"/>
                <w:szCs w:val="26"/>
              </w:rPr>
              <w:t>, 2021.</w:t>
            </w:r>
          </w:p>
          <w:p w14:paraId="467B039F" w14:textId="36209A86" w:rsidR="005874C1" w:rsidRPr="00E26B84" w:rsidRDefault="00412C77" w:rsidP="005874C1">
            <w:pPr>
              <w:numPr>
                <w:ilvl w:val="0"/>
                <w:numId w:val="13"/>
              </w:numPr>
              <w:spacing w:before="120" w:line="360" w:lineRule="auto"/>
              <w:ind w:left="1083"/>
              <w:rPr>
                <w:sz w:val="26"/>
                <w:szCs w:val="26"/>
              </w:rPr>
            </w:pPr>
            <w:r w:rsidRPr="00412C77">
              <w:rPr>
                <w:b/>
                <w:bCs/>
                <w:sz w:val="26"/>
                <w:szCs w:val="26"/>
              </w:rPr>
              <w:t>Luo, J., et al.</w:t>
            </w:r>
            <w:r w:rsidRPr="00412C77">
              <w:rPr>
                <w:sz w:val="26"/>
                <w:szCs w:val="26"/>
              </w:rPr>
              <w:t xml:space="preserve">, "Adapting Federated Learning to Deep Object Detection in Autonomous Driving," </w:t>
            </w:r>
            <w:r w:rsidRPr="00412C77">
              <w:rPr>
                <w:i/>
                <w:iCs/>
                <w:sz w:val="26"/>
                <w:szCs w:val="26"/>
              </w:rPr>
              <w:t>IEEE Transactions on Intelligent Vehicles</w:t>
            </w:r>
            <w:r w:rsidRPr="00412C77">
              <w:rPr>
                <w:sz w:val="26"/>
                <w:szCs w:val="26"/>
              </w:rPr>
              <w:t>, 2023</w:t>
            </w:r>
          </w:p>
          <w:p w14:paraId="11676C0F" w14:textId="77777777" w:rsidR="00B52584" w:rsidRDefault="00763C18">
            <w:pPr>
              <w:numPr>
                <w:ilvl w:val="0"/>
                <w:numId w:val="7"/>
              </w:numPr>
              <w:spacing w:line="360" w:lineRule="auto"/>
              <w:ind w:hanging="357"/>
              <w:rPr>
                <w:sz w:val="26"/>
                <w:szCs w:val="26"/>
              </w:rPr>
            </w:pPr>
            <w:r>
              <w:rPr>
                <w:b/>
                <w:bCs/>
                <w:sz w:val="26"/>
                <w:szCs w:val="26"/>
              </w:rPr>
              <w:t>Kế hoạch</w:t>
            </w:r>
          </w:p>
          <w:p w14:paraId="47A93DFC" w14:textId="77777777" w:rsidR="00B52584" w:rsidRDefault="00763C18">
            <w:pPr>
              <w:numPr>
                <w:ilvl w:val="0"/>
                <w:numId w:val="8"/>
              </w:numPr>
              <w:spacing w:line="360" w:lineRule="auto"/>
              <w:rPr>
                <w:sz w:val="26"/>
                <w:szCs w:val="26"/>
              </w:rPr>
            </w:pPr>
            <w:r>
              <w:rPr>
                <w:sz w:val="26"/>
                <w:szCs w:val="26"/>
              </w:rPr>
              <w:t xml:space="preserve">Kế hoạch dưới dạng biểu đồ gant của việc thực hiện của từng nội dung. </w:t>
            </w:r>
          </w:p>
          <w:p w14:paraId="1354B264" w14:textId="44F8B351" w:rsidR="00BE501F" w:rsidRDefault="001521E4" w:rsidP="00BE501F">
            <w:pPr>
              <w:spacing w:line="360" w:lineRule="auto"/>
              <w:rPr>
                <w:sz w:val="26"/>
                <w:szCs w:val="26"/>
              </w:rPr>
            </w:pPr>
            <w:r w:rsidRPr="001521E4">
              <w:rPr>
                <w:noProof/>
                <w:sz w:val="26"/>
                <w:szCs w:val="26"/>
              </w:rPr>
              <w:lastRenderedPageBreak/>
              <w:drawing>
                <wp:inline distT="0" distB="0" distL="0" distR="0" wp14:anchorId="1403FEB9" wp14:editId="784FBFF1">
                  <wp:extent cx="5816600" cy="3279775"/>
                  <wp:effectExtent l="0" t="0" r="0" b="0"/>
                  <wp:docPr id="1276460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460603" name=""/>
                          <pic:cNvPicPr/>
                        </pic:nvPicPr>
                        <pic:blipFill>
                          <a:blip r:embed="rId8"/>
                          <a:stretch>
                            <a:fillRect/>
                          </a:stretch>
                        </pic:blipFill>
                        <pic:spPr>
                          <a:xfrm>
                            <a:off x="0" y="0"/>
                            <a:ext cx="5816600" cy="3279775"/>
                          </a:xfrm>
                          <a:prstGeom prst="rect">
                            <a:avLst/>
                          </a:prstGeom>
                        </pic:spPr>
                      </pic:pic>
                    </a:graphicData>
                  </a:graphic>
                </wp:inline>
              </w:drawing>
            </w:r>
          </w:p>
          <w:p w14:paraId="42BBD1C6" w14:textId="77777777" w:rsidR="00B52584" w:rsidRDefault="00763C18">
            <w:pPr>
              <w:numPr>
                <w:ilvl w:val="0"/>
                <w:numId w:val="8"/>
              </w:numPr>
              <w:spacing w:line="360" w:lineRule="auto"/>
              <w:rPr>
                <w:sz w:val="26"/>
                <w:szCs w:val="26"/>
              </w:rPr>
            </w:pPr>
            <w:r>
              <w:rPr>
                <w:sz w:val="26"/>
                <w:szCs w:val="26"/>
              </w:rPr>
              <w:t>Thời gian thực hiện đề tài là 6 tháng.</w:t>
            </w:r>
          </w:p>
          <w:p w14:paraId="3A6B81FB" w14:textId="77777777" w:rsidR="00B52584" w:rsidRDefault="00763C18">
            <w:pPr>
              <w:numPr>
                <w:ilvl w:val="0"/>
                <w:numId w:val="8"/>
              </w:numPr>
              <w:spacing w:line="360" w:lineRule="auto"/>
              <w:rPr>
                <w:sz w:val="26"/>
                <w:szCs w:val="26"/>
              </w:rPr>
            </w:pPr>
            <w:r>
              <w:rPr>
                <w:sz w:val="26"/>
                <w:szCs w:val="26"/>
              </w:rPr>
              <w:t xml:space="preserve">Sau thời gian qui định nhưng chưa bảo vệ, cần phải làm thủ tục gia hạn, nếu không đề tài sẽ bị huỷ và HV phải làm lại đề tài. </w:t>
            </w:r>
          </w:p>
        </w:tc>
      </w:tr>
    </w:tbl>
    <w:p w14:paraId="73BE125A" w14:textId="77777777" w:rsidR="00B52584" w:rsidRDefault="00B52584"/>
    <w:p w14:paraId="5DD2FA9C" w14:textId="77777777" w:rsidR="00B52584" w:rsidRDefault="00B52584">
      <w:pPr>
        <w:pBdr>
          <w:top w:val="nil"/>
          <w:left w:val="nil"/>
          <w:bottom w:val="nil"/>
          <w:right w:val="nil"/>
          <w:between w:val="nil"/>
        </w:pBdr>
        <w:spacing w:before="120" w:line="360" w:lineRule="auto"/>
        <w:ind w:left="720"/>
        <w:rPr>
          <w:sz w:val="26"/>
          <w:szCs w:val="26"/>
        </w:rPr>
      </w:pPr>
    </w:p>
    <w:p w14:paraId="01E50C84" w14:textId="77777777" w:rsidR="00B52584" w:rsidRDefault="00763C18">
      <w:r>
        <w:br w:type="page"/>
      </w:r>
    </w:p>
    <w:p w14:paraId="4B1DCF43" w14:textId="77777777" w:rsidR="00B52584" w:rsidRDefault="00763C18">
      <w:pPr>
        <w:pStyle w:val="Heading1"/>
        <w:rPr>
          <w:sz w:val="32"/>
          <w:szCs w:val="32"/>
        </w:rPr>
      </w:pPr>
      <w:bookmarkStart w:id="7" w:name="_gvxkdytjblo1" w:colFirst="0" w:colLast="0"/>
      <w:bookmarkEnd w:id="7"/>
      <w:r>
        <w:rPr>
          <w:sz w:val="32"/>
          <w:szCs w:val="32"/>
        </w:rPr>
        <w:lastRenderedPageBreak/>
        <w:t xml:space="preserve">GIẢI TRÌNH CHỈNH SỬA </w:t>
      </w:r>
    </w:p>
    <w:p w14:paraId="51A516BB" w14:textId="77777777" w:rsidR="00B52584" w:rsidRDefault="00B52584"/>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B52584" w14:paraId="2B927C0B" w14:textId="77777777">
        <w:tc>
          <w:tcPr>
            <w:tcW w:w="9360" w:type="dxa"/>
            <w:tcMar>
              <w:top w:w="100" w:type="dxa"/>
              <w:left w:w="100" w:type="dxa"/>
              <w:bottom w:w="100" w:type="dxa"/>
              <w:right w:w="100" w:type="dxa"/>
            </w:tcMar>
          </w:tcPr>
          <w:p w14:paraId="4565E929" w14:textId="77777777" w:rsidR="00B52584" w:rsidRDefault="00763C18">
            <w:pPr>
              <w:spacing w:before="120" w:line="360" w:lineRule="auto"/>
              <w:rPr>
                <w:sz w:val="26"/>
                <w:szCs w:val="26"/>
              </w:rPr>
            </w:pPr>
            <w:r>
              <w:rPr>
                <w:i/>
                <w:iCs/>
                <w:sz w:val="26"/>
                <w:szCs w:val="26"/>
              </w:rPr>
              <w:t>Các HV ghi ý kiến của ĐVCM trong thông báo kết quả xét duyệt và điền giải trình chỉnh sửa vào đây</w:t>
            </w:r>
            <w:r>
              <w:rPr>
                <w:sz w:val="26"/>
                <w:szCs w:val="26"/>
              </w:rPr>
              <w:t xml:space="preserve">. </w:t>
            </w:r>
          </w:p>
          <w:p w14:paraId="71AEB2F1" w14:textId="77777777" w:rsidR="00B52584" w:rsidRDefault="00B52584">
            <w:pPr>
              <w:spacing w:before="120" w:line="360" w:lineRule="auto"/>
              <w:rPr>
                <w:sz w:val="26"/>
                <w:szCs w:val="26"/>
              </w:rPr>
            </w:pPr>
          </w:p>
          <w:p w14:paraId="5613BAB7" w14:textId="77777777" w:rsidR="00B52584" w:rsidRDefault="00B52584">
            <w:pPr>
              <w:spacing w:before="120" w:line="360" w:lineRule="auto"/>
              <w:rPr>
                <w:sz w:val="26"/>
                <w:szCs w:val="26"/>
              </w:rPr>
            </w:pPr>
          </w:p>
          <w:p w14:paraId="4DEEDF5D" w14:textId="77777777" w:rsidR="00B52584" w:rsidRDefault="00B52584">
            <w:pPr>
              <w:spacing w:before="120" w:line="360" w:lineRule="auto"/>
              <w:rPr>
                <w:sz w:val="26"/>
                <w:szCs w:val="26"/>
              </w:rPr>
            </w:pPr>
          </w:p>
          <w:p w14:paraId="5FFBC74D" w14:textId="77777777" w:rsidR="00B52584" w:rsidRDefault="00B52584">
            <w:pPr>
              <w:spacing w:before="120" w:line="360" w:lineRule="auto"/>
              <w:rPr>
                <w:sz w:val="26"/>
                <w:szCs w:val="26"/>
              </w:rPr>
            </w:pPr>
          </w:p>
          <w:p w14:paraId="5919D0FA" w14:textId="77777777" w:rsidR="00B52584" w:rsidRDefault="00B52584">
            <w:pPr>
              <w:spacing w:before="120" w:line="360" w:lineRule="auto"/>
              <w:rPr>
                <w:sz w:val="26"/>
                <w:szCs w:val="26"/>
              </w:rPr>
            </w:pPr>
          </w:p>
          <w:p w14:paraId="4E72F843" w14:textId="77777777" w:rsidR="00B52584" w:rsidRDefault="00B52584">
            <w:pPr>
              <w:spacing w:before="120" w:line="360" w:lineRule="auto"/>
              <w:rPr>
                <w:sz w:val="26"/>
                <w:szCs w:val="26"/>
              </w:rPr>
            </w:pPr>
          </w:p>
          <w:p w14:paraId="2BAAFC55" w14:textId="77777777" w:rsidR="00B52584" w:rsidRDefault="00B52584">
            <w:pPr>
              <w:spacing w:before="120" w:line="360" w:lineRule="auto"/>
              <w:rPr>
                <w:sz w:val="26"/>
                <w:szCs w:val="26"/>
              </w:rPr>
            </w:pPr>
          </w:p>
          <w:p w14:paraId="599F021F" w14:textId="77777777" w:rsidR="00B52584" w:rsidRDefault="00B52584">
            <w:pPr>
              <w:spacing w:before="120" w:line="360" w:lineRule="auto"/>
              <w:rPr>
                <w:sz w:val="26"/>
                <w:szCs w:val="26"/>
              </w:rPr>
            </w:pPr>
          </w:p>
          <w:p w14:paraId="442156C6" w14:textId="77777777" w:rsidR="00B52584" w:rsidRDefault="00B52584">
            <w:pPr>
              <w:spacing w:before="120" w:line="360" w:lineRule="auto"/>
              <w:rPr>
                <w:sz w:val="26"/>
                <w:szCs w:val="26"/>
              </w:rPr>
            </w:pPr>
          </w:p>
          <w:p w14:paraId="4E0AB8E7" w14:textId="77777777" w:rsidR="00B52584" w:rsidRDefault="00B52584">
            <w:pPr>
              <w:spacing w:before="120" w:line="360" w:lineRule="auto"/>
              <w:rPr>
                <w:sz w:val="26"/>
                <w:szCs w:val="26"/>
              </w:rPr>
            </w:pPr>
          </w:p>
          <w:p w14:paraId="0C6460FE" w14:textId="77777777" w:rsidR="00B52584" w:rsidRDefault="00B52584">
            <w:pPr>
              <w:spacing w:before="120" w:line="360" w:lineRule="auto"/>
              <w:rPr>
                <w:sz w:val="26"/>
                <w:szCs w:val="26"/>
              </w:rPr>
            </w:pPr>
          </w:p>
          <w:p w14:paraId="01E9B968" w14:textId="77777777" w:rsidR="00B52584" w:rsidRDefault="00B52584">
            <w:pPr>
              <w:spacing w:before="120" w:line="360" w:lineRule="auto"/>
              <w:rPr>
                <w:sz w:val="26"/>
                <w:szCs w:val="26"/>
              </w:rPr>
            </w:pPr>
          </w:p>
          <w:p w14:paraId="7E7A890B" w14:textId="77777777" w:rsidR="00B52584" w:rsidRDefault="00B52584">
            <w:pPr>
              <w:spacing w:before="120" w:line="360" w:lineRule="auto"/>
              <w:rPr>
                <w:sz w:val="26"/>
                <w:szCs w:val="26"/>
              </w:rPr>
            </w:pPr>
          </w:p>
          <w:p w14:paraId="3DE86907" w14:textId="77777777" w:rsidR="00B52584" w:rsidRDefault="00B52584">
            <w:pPr>
              <w:spacing w:before="120" w:line="360" w:lineRule="auto"/>
              <w:rPr>
                <w:sz w:val="26"/>
                <w:szCs w:val="26"/>
              </w:rPr>
            </w:pPr>
          </w:p>
          <w:p w14:paraId="18121008" w14:textId="77777777" w:rsidR="00B52584" w:rsidRDefault="00B52584">
            <w:pPr>
              <w:spacing w:before="120" w:line="360" w:lineRule="auto"/>
              <w:rPr>
                <w:sz w:val="26"/>
                <w:szCs w:val="26"/>
              </w:rPr>
            </w:pPr>
          </w:p>
          <w:p w14:paraId="07FDB842" w14:textId="77777777" w:rsidR="00B52584" w:rsidRDefault="00B52584">
            <w:pPr>
              <w:spacing w:before="120" w:line="360" w:lineRule="auto"/>
              <w:rPr>
                <w:sz w:val="26"/>
                <w:szCs w:val="26"/>
              </w:rPr>
            </w:pPr>
          </w:p>
        </w:tc>
      </w:tr>
    </w:tbl>
    <w:p w14:paraId="2DAD7116" w14:textId="77777777" w:rsidR="00B52584" w:rsidRDefault="00B52584"/>
    <w:sectPr w:rsidR="00B52584">
      <w:headerReference w:type="default" r:id="rId9"/>
      <w:pgSz w:w="12240" w:h="15840"/>
      <w:pgMar w:top="1276" w:right="1440" w:bottom="284"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7BFBAF" w14:textId="77777777" w:rsidR="00347BE7" w:rsidRDefault="00347BE7">
      <w:r>
        <w:separator/>
      </w:r>
    </w:p>
  </w:endnote>
  <w:endnote w:type="continuationSeparator" w:id="0">
    <w:p w14:paraId="1274266C" w14:textId="77777777" w:rsidR="00347BE7" w:rsidRDefault="00347B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556CFCF9-DA9B-44B7-BF4D-96C38A45A642}"/>
  </w:font>
  <w:font w:name="Georgia">
    <w:panose1 w:val="02040502050405020303"/>
    <w:charset w:val="00"/>
    <w:family w:val="roman"/>
    <w:pitch w:val="variable"/>
    <w:sig w:usb0="00000287" w:usb1="00000000" w:usb2="00000000" w:usb3="00000000" w:csb0="0000009F" w:csb1="00000000"/>
    <w:embedItalic r:id="rId2" w:fontKey="{6D5C175F-179E-4ED4-8A79-4A529DD244C3}"/>
  </w:font>
  <w:font w:name="Angsana New">
    <w:panose1 w:val="02020603050405020304"/>
    <w:charset w:val="DE"/>
    <w:family w:val="roman"/>
    <w:pitch w:val="variable"/>
    <w:sig w:usb0="81000003" w:usb1="00000000" w:usb2="00000000" w:usb3="00000000" w:csb0="00010001" w:csb1="00000000"/>
    <w:embedRegular r:id="rId3" w:fontKey="{942A5301-66B4-4185-B0D0-2234D63E7E1D}"/>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4" w:fontKey="{4886F7E4-4575-4DDB-92D5-FE04E82452F0}"/>
  </w:font>
  <w:font w:name="Cambria Math">
    <w:panose1 w:val="02040503050406030204"/>
    <w:charset w:val="00"/>
    <w:family w:val="roman"/>
    <w:pitch w:val="variable"/>
    <w:sig w:usb0="E00006FF" w:usb1="420024FF" w:usb2="02000000" w:usb3="00000000" w:csb0="0000019F" w:csb1="00000000"/>
    <w:embedRegular r:id="rId5" w:fontKey="{3DB8E182-4AF0-411E-AD27-EE150AF19414}"/>
    <w:embedItalic r:id="rId6" w:fontKey="{E6514810-6773-429F-B29C-DE0CBFF80F0A}"/>
  </w:font>
  <w:font w:name=".VnArabia">
    <w:altName w:val="Calibri"/>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7" w:fontKey="{7AE28B9E-C815-43E1-9A82-A9A6B76A61ED}"/>
  </w:font>
  <w:font w:name="Cambria">
    <w:panose1 w:val="02040503050406030204"/>
    <w:charset w:val="00"/>
    <w:family w:val="roman"/>
    <w:pitch w:val="variable"/>
    <w:sig w:usb0="E00006FF" w:usb1="420024FF" w:usb2="02000000" w:usb3="00000000" w:csb0="0000019F" w:csb1="00000000"/>
    <w:embedRegular r:id="rId8" w:fontKey="{17987FBC-62BC-4224-9AC5-5299F0388479}"/>
  </w:font>
  <w:font w:name="Cordia New">
    <w:panose1 w:val="020B0304020202020204"/>
    <w:charset w:val="DE"/>
    <w:family w:val="swiss"/>
    <w:pitch w:val="variable"/>
    <w:sig w:usb0="81000003" w:usb1="00000000" w:usb2="00000000" w:usb3="00000000" w:csb0="00010001" w:csb1="00000000"/>
    <w:embedRegular r:id="rId9" w:fontKey="{DF1DD0D3-0984-40FC-B124-98DF49AAF4C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43EE96" w14:textId="77777777" w:rsidR="00347BE7" w:rsidRDefault="00347BE7">
      <w:r>
        <w:separator/>
      </w:r>
    </w:p>
  </w:footnote>
  <w:footnote w:type="continuationSeparator" w:id="0">
    <w:p w14:paraId="66EC0223" w14:textId="77777777" w:rsidR="00347BE7" w:rsidRDefault="00347B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0890C" w14:textId="77777777" w:rsidR="00B52584" w:rsidRDefault="00763C18">
    <w:pPr>
      <w:pBdr>
        <w:top w:val="nil"/>
        <w:left w:val="nil"/>
        <w:bottom w:val="nil"/>
        <w:right w:val="nil"/>
        <w:between w:val="nil"/>
      </w:pBdr>
      <w:tabs>
        <w:tab w:val="center" w:pos="4680"/>
        <w:tab w:val="right" w:pos="9360"/>
      </w:tabs>
      <w:jc w:val="right"/>
      <w:rPr>
        <w:rFonts w:ascii=".VnArabia" w:eastAsia=".VnArabia" w:hAnsi=".VnArabia" w:cs=".VnArabia"/>
        <w:color w:val="000000"/>
        <w:sz w:val="20"/>
        <w:szCs w:val="20"/>
      </w:rPr>
    </w:pPr>
    <w:r>
      <w:rPr>
        <w:i/>
        <w:iCs/>
        <w:color w:val="000000"/>
        <w:sz w:val="20"/>
        <w:szCs w:val="20"/>
      </w:rPr>
      <w:t>S01. Mẫu 2. Đề cương LVThS</w:t>
    </w:r>
  </w:p>
  <w:p w14:paraId="17963330" w14:textId="77777777" w:rsidR="00B52584" w:rsidRDefault="00B52584">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65FAB5A6"/>
    <w:lvl w:ilvl="0">
      <w:numFmt w:val="bullet"/>
      <w:lvlText w:val="•"/>
      <w:lvlJc w:val="left"/>
      <w:pPr>
        <w:ind w:left="1200" w:hanging="480"/>
      </w:pPr>
    </w:lvl>
    <w:lvl w:ilvl="1">
      <w:numFmt w:val="bullet"/>
      <w:lvlText w:val="–"/>
      <w:lvlJc w:val="left"/>
      <w:pPr>
        <w:ind w:left="1920" w:hanging="480"/>
      </w:pPr>
    </w:lvl>
    <w:lvl w:ilvl="2">
      <w:numFmt w:val="bullet"/>
      <w:lvlText w:val="•"/>
      <w:lvlJc w:val="left"/>
      <w:pPr>
        <w:ind w:left="2640" w:hanging="480"/>
      </w:pPr>
    </w:lvl>
    <w:lvl w:ilvl="3">
      <w:numFmt w:val="bullet"/>
      <w:lvlText w:val="–"/>
      <w:lvlJc w:val="left"/>
      <w:pPr>
        <w:ind w:left="3360" w:hanging="480"/>
      </w:pPr>
    </w:lvl>
    <w:lvl w:ilvl="4">
      <w:numFmt w:val="bullet"/>
      <w:lvlText w:val="•"/>
      <w:lvlJc w:val="left"/>
      <w:pPr>
        <w:ind w:left="4080" w:hanging="480"/>
      </w:pPr>
    </w:lvl>
    <w:lvl w:ilvl="5">
      <w:numFmt w:val="bullet"/>
      <w:lvlText w:val="–"/>
      <w:lvlJc w:val="left"/>
      <w:pPr>
        <w:ind w:left="4800" w:hanging="480"/>
      </w:pPr>
    </w:lvl>
    <w:lvl w:ilvl="6">
      <w:numFmt w:val="bullet"/>
      <w:lvlText w:val="•"/>
      <w:lvlJc w:val="left"/>
      <w:pPr>
        <w:ind w:left="5520" w:hanging="480"/>
      </w:pPr>
    </w:lvl>
    <w:lvl w:ilvl="7">
      <w:numFmt w:val="bullet"/>
      <w:lvlText w:val="–"/>
      <w:lvlJc w:val="left"/>
      <w:pPr>
        <w:ind w:left="6240" w:hanging="480"/>
      </w:pPr>
    </w:lvl>
    <w:lvl w:ilvl="8">
      <w:numFmt w:val="bullet"/>
      <w:lvlText w:val="•"/>
      <w:lvlJc w:val="left"/>
      <w:pPr>
        <w:ind w:left="6960" w:hanging="480"/>
      </w:pPr>
    </w:lvl>
  </w:abstractNum>
  <w:abstractNum w:abstractNumId="1" w15:restartNumberingAfterBreak="0">
    <w:nsid w:val="00CE7FDA"/>
    <w:multiLevelType w:val="multilevel"/>
    <w:tmpl w:val="39746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26C0B"/>
    <w:multiLevelType w:val="multilevel"/>
    <w:tmpl w:val="5A5850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424714"/>
    <w:multiLevelType w:val="multilevel"/>
    <w:tmpl w:val="2B826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3B2911"/>
    <w:multiLevelType w:val="multilevel"/>
    <w:tmpl w:val="3A2AAF8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0E1577DF"/>
    <w:multiLevelType w:val="multilevel"/>
    <w:tmpl w:val="0332D8D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12EC28FA"/>
    <w:multiLevelType w:val="multilevel"/>
    <w:tmpl w:val="8D4C05E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338A6627"/>
    <w:multiLevelType w:val="multilevel"/>
    <w:tmpl w:val="63B23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9B0157"/>
    <w:multiLevelType w:val="multilevel"/>
    <w:tmpl w:val="3E860C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2825A4"/>
    <w:multiLevelType w:val="multilevel"/>
    <w:tmpl w:val="792E7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251E7D"/>
    <w:multiLevelType w:val="multilevel"/>
    <w:tmpl w:val="B66A9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A8D4BDD"/>
    <w:multiLevelType w:val="multilevel"/>
    <w:tmpl w:val="51B4D33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 w15:restartNumberingAfterBreak="0">
    <w:nsid w:val="524A15DE"/>
    <w:multiLevelType w:val="multilevel"/>
    <w:tmpl w:val="1D70DC1A"/>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5C95213"/>
    <w:multiLevelType w:val="multilevel"/>
    <w:tmpl w:val="DB7A74D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4" w15:restartNumberingAfterBreak="0">
    <w:nsid w:val="6A01710F"/>
    <w:multiLevelType w:val="multilevel"/>
    <w:tmpl w:val="25EA06EC"/>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7702615A"/>
    <w:multiLevelType w:val="multilevel"/>
    <w:tmpl w:val="F40E5A26"/>
    <w:lvl w:ilvl="0">
      <w:start w:val="1"/>
      <w:numFmt w:val="bullet"/>
      <w:lvlText w:val=""/>
      <w:lvlJc w:val="left"/>
      <w:pPr>
        <w:tabs>
          <w:tab w:val="num" w:pos="3510"/>
        </w:tabs>
        <w:ind w:left="3510" w:hanging="360"/>
      </w:pPr>
      <w:rPr>
        <w:rFonts w:ascii="Symbol" w:hAnsi="Symbol" w:hint="default"/>
        <w:sz w:val="20"/>
      </w:rPr>
    </w:lvl>
    <w:lvl w:ilvl="1">
      <w:start w:val="1"/>
      <w:numFmt w:val="bullet"/>
      <w:lvlText w:val="o"/>
      <w:lvlJc w:val="left"/>
      <w:pPr>
        <w:tabs>
          <w:tab w:val="num" w:pos="4230"/>
        </w:tabs>
        <w:ind w:left="4230" w:hanging="360"/>
      </w:pPr>
      <w:rPr>
        <w:rFonts w:ascii="Courier New" w:hAnsi="Courier New" w:hint="default"/>
        <w:sz w:val="20"/>
      </w:rPr>
    </w:lvl>
    <w:lvl w:ilvl="2" w:tentative="1">
      <w:start w:val="1"/>
      <w:numFmt w:val="bullet"/>
      <w:lvlText w:val=""/>
      <w:lvlJc w:val="left"/>
      <w:pPr>
        <w:tabs>
          <w:tab w:val="num" w:pos="4950"/>
        </w:tabs>
        <w:ind w:left="4950" w:hanging="360"/>
      </w:pPr>
      <w:rPr>
        <w:rFonts w:ascii="Wingdings" w:hAnsi="Wingdings" w:hint="default"/>
        <w:sz w:val="20"/>
      </w:rPr>
    </w:lvl>
    <w:lvl w:ilvl="3" w:tentative="1">
      <w:start w:val="1"/>
      <w:numFmt w:val="bullet"/>
      <w:lvlText w:val=""/>
      <w:lvlJc w:val="left"/>
      <w:pPr>
        <w:tabs>
          <w:tab w:val="num" w:pos="5670"/>
        </w:tabs>
        <w:ind w:left="5670" w:hanging="360"/>
      </w:pPr>
      <w:rPr>
        <w:rFonts w:ascii="Wingdings" w:hAnsi="Wingdings" w:hint="default"/>
        <w:sz w:val="20"/>
      </w:rPr>
    </w:lvl>
    <w:lvl w:ilvl="4" w:tentative="1">
      <w:start w:val="1"/>
      <w:numFmt w:val="bullet"/>
      <w:lvlText w:val=""/>
      <w:lvlJc w:val="left"/>
      <w:pPr>
        <w:tabs>
          <w:tab w:val="num" w:pos="6390"/>
        </w:tabs>
        <w:ind w:left="6390" w:hanging="360"/>
      </w:pPr>
      <w:rPr>
        <w:rFonts w:ascii="Wingdings" w:hAnsi="Wingdings" w:hint="default"/>
        <w:sz w:val="20"/>
      </w:rPr>
    </w:lvl>
    <w:lvl w:ilvl="5" w:tentative="1">
      <w:start w:val="1"/>
      <w:numFmt w:val="bullet"/>
      <w:lvlText w:val=""/>
      <w:lvlJc w:val="left"/>
      <w:pPr>
        <w:tabs>
          <w:tab w:val="num" w:pos="7110"/>
        </w:tabs>
        <w:ind w:left="7110" w:hanging="360"/>
      </w:pPr>
      <w:rPr>
        <w:rFonts w:ascii="Wingdings" w:hAnsi="Wingdings" w:hint="default"/>
        <w:sz w:val="20"/>
      </w:rPr>
    </w:lvl>
    <w:lvl w:ilvl="6" w:tentative="1">
      <w:start w:val="1"/>
      <w:numFmt w:val="bullet"/>
      <w:lvlText w:val=""/>
      <w:lvlJc w:val="left"/>
      <w:pPr>
        <w:tabs>
          <w:tab w:val="num" w:pos="7830"/>
        </w:tabs>
        <w:ind w:left="7830" w:hanging="360"/>
      </w:pPr>
      <w:rPr>
        <w:rFonts w:ascii="Wingdings" w:hAnsi="Wingdings" w:hint="default"/>
        <w:sz w:val="20"/>
      </w:rPr>
    </w:lvl>
    <w:lvl w:ilvl="7" w:tentative="1">
      <w:start w:val="1"/>
      <w:numFmt w:val="bullet"/>
      <w:lvlText w:val=""/>
      <w:lvlJc w:val="left"/>
      <w:pPr>
        <w:tabs>
          <w:tab w:val="num" w:pos="8550"/>
        </w:tabs>
        <w:ind w:left="8550" w:hanging="360"/>
      </w:pPr>
      <w:rPr>
        <w:rFonts w:ascii="Wingdings" w:hAnsi="Wingdings" w:hint="default"/>
        <w:sz w:val="20"/>
      </w:rPr>
    </w:lvl>
    <w:lvl w:ilvl="8" w:tentative="1">
      <w:start w:val="1"/>
      <w:numFmt w:val="bullet"/>
      <w:lvlText w:val=""/>
      <w:lvlJc w:val="left"/>
      <w:pPr>
        <w:tabs>
          <w:tab w:val="num" w:pos="9270"/>
        </w:tabs>
        <w:ind w:left="9270" w:hanging="360"/>
      </w:pPr>
      <w:rPr>
        <w:rFonts w:ascii="Wingdings" w:hAnsi="Wingdings" w:hint="default"/>
        <w:sz w:val="20"/>
      </w:rPr>
    </w:lvl>
  </w:abstractNum>
  <w:abstractNum w:abstractNumId="16" w15:restartNumberingAfterBreak="0">
    <w:nsid w:val="7C092F00"/>
    <w:multiLevelType w:val="multilevel"/>
    <w:tmpl w:val="90241ED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7" w15:restartNumberingAfterBreak="0">
    <w:nsid w:val="7CA62DE8"/>
    <w:multiLevelType w:val="multilevel"/>
    <w:tmpl w:val="CED09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8015914">
    <w:abstractNumId w:val="4"/>
  </w:num>
  <w:num w:numId="2" w16cid:durableId="1068722602">
    <w:abstractNumId w:val="14"/>
  </w:num>
  <w:num w:numId="3" w16cid:durableId="1933125879">
    <w:abstractNumId w:val="11"/>
  </w:num>
  <w:num w:numId="4" w16cid:durableId="332340753">
    <w:abstractNumId w:val="13"/>
  </w:num>
  <w:num w:numId="5" w16cid:durableId="1268540512">
    <w:abstractNumId w:val="16"/>
  </w:num>
  <w:num w:numId="6" w16cid:durableId="1035347322">
    <w:abstractNumId w:val="6"/>
  </w:num>
  <w:num w:numId="7" w16cid:durableId="1664314000">
    <w:abstractNumId w:val="12"/>
  </w:num>
  <w:num w:numId="8" w16cid:durableId="557134220">
    <w:abstractNumId w:val="5"/>
  </w:num>
  <w:num w:numId="9" w16cid:durableId="604726701">
    <w:abstractNumId w:val="7"/>
  </w:num>
  <w:num w:numId="10" w16cid:durableId="1546722955">
    <w:abstractNumId w:val="15"/>
  </w:num>
  <w:num w:numId="11" w16cid:durableId="155345467">
    <w:abstractNumId w:val="2"/>
  </w:num>
  <w:num w:numId="12" w16cid:durableId="986789102">
    <w:abstractNumId w:val="8"/>
  </w:num>
  <w:num w:numId="13" w16cid:durableId="434593294">
    <w:abstractNumId w:val="10"/>
  </w:num>
  <w:num w:numId="14" w16cid:durableId="2035690327">
    <w:abstractNumId w:val="3"/>
  </w:num>
  <w:num w:numId="15" w16cid:durableId="1059598088">
    <w:abstractNumId w:val="9"/>
  </w:num>
  <w:num w:numId="16" w16cid:durableId="1001204302">
    <w:abstractNumId w:val="17"/>
  </w:num>
  <w:num w:numId="17" w16cid:durableId="1159230658">
    <w:abstractNumId w:val="1"/>
  </w:num>
  <w:num w:numId="18" w16cid:durableId="261495576">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2584"/>
    <w:rsid w:val="00021339"/>
    <w:rsid w:val="000D60DE"/>
    <w:rsid w:val="00130032"/>
    <w:rsid w:val="00146BB6"/>
    <w:rsid w:val="001521E4"/>
    <w:rsid w:val="00176C4B"/>
    <w:rsid w:val="00187162"/>
    <w:rsid w:val="00197930"/>
    <w:rsid w:val="002775EB"/>
    <w:rsid w:val="00303330"/>
    <w:rsid w:val="00347BE7"/>
    <w:rsid w:val="00357E63"/>
    <w:rsid w:val="00412C77"/>
    <w:rsid w:val="005352EC"/>
    <w:rsid w:val="005874C1"/>
    <w:rsid w:val="00594497"/>
    <w:rsid w:val="005A055D"/>
    <w:rsid w:val="006851FD"/>
    <w:rsid w:val="006A3091"/>
    <w:rsid w:val="00752000"/>
    <w:rsid w:val="00763766"/>
    <w:rsid w:val="00763C18"/>
    <w:rsid w:val="007838FC"/>
    <w:rsid w:val="00842D86"/>
    <w:rsid w:val="008A115F"/>
    <w:rsid w:val="008F1B5A"/>
    <w:rsid w:val="00920623"/>
    <w:rsid w:val="009F4887"/>
    <w:rsid w:val="00A44555"/>
    <w:rsid w:val="00A548F1"/>
    <w:rsid w:val="00A93C63"/>
    <w:rsid w:val="00AA0508"/>
    <w:rsid w:val="00AD7BF3"/>
    <w:rsid w:val="00B52584"/>
    <w:rsid w:val="00BE501F"/>
    <w:rsid w:val="00D25044"/>
    <w:rsid w:val="00D815B7"/>
    <w:rsid w:val="00D95038"/>
    <w:rsid w:val="00DF7FD9"/>
    <w:rsid w:val="00E02262"/>
    <w:rsid w:val="00E16726"/>
    <w:rsid w:val="00E26B84"/>
    <w:rsid w:val="00E478D1"/>
    <w:rsid w:val="00FE4552"/>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49EB89"/>
  <w15:docId w15:val="{91FBFB4D-8FA5-4E15-A5DE-07759D63B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zh-CN" w:bidi="th-TH"/>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120" w:after="120" w:line="360" w:lineRule="auto"/>
      <w:jc w:val="center"/>
      <w:outlineLvl w:val="0"/>
    </w:pPr>
    <w:rPr>
      <w:b/>
      <w:bCs/>
      <w:sz w:val="30"/>
      <w:szCs w:val="30"/>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8A115F"/>
    <w:pPr>
      <w:tabs>
        <w:tab w:val="center" w:pos="4680"/>
        <w:tab w:val="right" w:pos="9360"/>
      </w:tabs>
    </w:pPr>
    <w:rPr>
      <w:rFonts w:cs="Angsana New"/>
      <w:szCs w:val="30"/>
    </w:rPr>
  </w:style>
  <w:style w:type="character" w:customStyle="1" w:styleId="HeaderChar">
    <w:name w:val="Header Char"/>
    <w:basedOn w:val="DefaultParagraphFont"/>
    <w:link w:val="Header"/>
    <w:uiPriority w:val="99"/>
    <w:rsid w:val="008A115F"/>
    <w:rPr>
      <w:rFonts w:cs="Angsana New"/>
      <w:szCs w:val="30"/>
    </w:rPr>
  </w:style>
  <w:style w:type="paragraph" w:styleId="Footer">
    <w:name w:val="footer"/>
    <w:basedOn w:val="Normal"/>
    <w:link w:val="FooterChar"/>
    <w:uiPriority w:val="99"/>
    <w:unhideWhenUsed/>
    <w:rsid w:val="008A115F"/>
    <w:pPr>
      <w:tabs>
        <w:tab w:val="center" w:pos="4680"/>
        <w:tab w:val="right" w:pos="9360"/>
      </w:tabs>
    </w:pPr>
    <w:rPr>
      <w:rFonts w:cs="Angsana New"/>
      <w:szCs w:val="30"/>
    </w:rPr>
  </w:style>
  <w:style w:type="character" w:customStyle="1" w:styleId="FooterChar">
    <w:name w:val="Footer Char"/>
    <w:basedOn w:val="DefaultParagraphFont"/>
    <w:link w:val="Footer"/>
    <w:uiPriority w:val="99"/>
    <w:rsid w:val="008A115F"/>
    <w:rPr>
      <w:rFonts w:cs="Angsana New"/>
      <w:szCs w:val="30"/>
    </w:rPr>
  </w:style>
  <w:style w:type="paragraph" w:styleId="ListParagraph">
    <w:name w:val="List Paragraph"/>
    <w:basedOn w:val="Normal"/>
    <w:uiPriority w:val="34"/>
    <w:qFormat/>
    <w:rsid w:val="00A93C63"/>
    <w:pPr>
      <w:ind w:left="720"/>
      <w:contextualSpacing/>
    </w:pPr>
    <w:rPr>
      <w:rFonts w:cs="Angsana New"/>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299223">
      <w:bodyDiv w:val="1"/>
      <w:marLeft w:val="0"/>
      <w:marRight w:val="0"/>
      <w:marTop w:val="0"/>
      <w:marBottom w:val="0"/>
      <w:divBdr>
        <w:top w:val="none" w:sz="0" w:space="0" w:color="auto"/>
        <w:left w:val="none" w:sz="0" w:space="0" w:color="auto"/>
        <w:bottom w:val="none" w:sz="0" w:space="0" w:color="auto"/>
        <w:right w:val="none" w:sz="0" w:space="0" w:color="auto"/>
      </w:divBdr>
    </w:div>
    <w:div w:id="253825171">
      <w:bodyDiv w:val="1"/>
      <w:marLeft w:val="0"/>
      <w:marRight w:val="0"/>
      <w:marTop w:val="0"/>
      <w:marBottom w:val="0"/>
      <w:divBdr>
        <w:top w:val="none" w:sz="0" w:space="0" w:color="auto"/>
        <w:left w:val="none" w:sz="0" w:space="0" w:color="auto"/>
        <w:bottom w:val="none" w:sz="0" w:space="0" w:color="auto"/>
        <w:right w:val="none" w:sz="0" w:space="0" w:color="auto"/>
      </w:divBdr>
    </w:div>
    <w:div w:id="339964443">
      <w:bodyDiv w:val="1"/>
      <w:marLeft w:val="0"/>
      <w:marRight w:val="0"/>
      <w:marTop w:val="0"/>
      <w:marBottom w:val="0"/>
      <w:divBdr>
        <w:top w:val="none" w:sz="0" w:space="0" w:color="auto"/>
        <w:left w:val="none" w:sz="0" w:space="0" w:color="auto"/>
        <w:bottom w:val="none" w:sz="0" w:space="0" w:color="auto"/>
        <w:right w:val="none" w:sz="0" w:space="0" w:color="auto"/>
      </w:divBdr>
    </w:div>
    <w:div w:id="362370619">
      <w:bodyDiv w:val="1"/>
      <w:marLeft w:val="0"/>
      <w:marRight w:val="0"/>
      <w:marTop w:val="0"/>
      <w:marBottom w:val="0"/>
      <w:divBdr>
        <w:top w:val="none" w:sz="0" w:space="0" w:color="auto"/>
        <w:left w:val="none" w:sz="0" w:space="0" w:color="auto"/>
        <w:bottom w:val="none" w:sz="0" w:space="0" w:color="auto"/>
        <w:right w:val="none" w:sz="0" w:space="0" w:color="auto"/>
      </w:divBdr>
    </w:div>
    <w:div w:id="380443698">
      <w:bodyDiv w:val="1"/>
      <w:marLeft w:val="0"/>
      <w:marRight w:val="0"/>
      <w:marTop w:val="0"/>
      <w:marBottom w:val="0"/>
      <w:divBdr>
        <w:top w:val="none" w:sz="0" w:space="0" w:color="auto"/>
        <w:left w:val="none" w:sz="0" w:space="0" w:color="auto"/>
        <w:bottom w:val="none" w:sz="0" w:space="0" w:color="auto"/>
        <w:right w:val="none" w:sz="0" w:space="0" w:color="auto"/>
      </w:divBdr>
    </w:div>
    <w:div w:id="416556064">
      <w:bodyDiv w:val="1"/>
      <w:marLeft w:val="0"/>
      <w:marRight w:val="0"/>
      <w:marTop w:val="0"/>
      <w:marBottom w:val="0"/>
      <w:divBdr>
        <w:top w:val="none" w:sz="0" w:space="0" w:color="auto"/>
        <w:left w:val="none" w:sz="0" w:space="0" w:color="auto"/>
        <w:bottom w:val="none" w:sz="0" w:space="0" w:color="auto"/>
        <w:right w:val="none" w:sz="0" w:space="0" w:color="auto"/>
      </w:divBdr>
      <w:divsChild>
        <w:div w:id="2085949634">
          <w:marLeft w:val="0"/>
          <w:marRight w:val="0"/>
          <w:marTop w:val="0"/>
          <w:marBottom w:val="0"/>
          <w:divBdr>
            <w:top w:val="none" w:sz="0" w:space="0" w:color="auto"/>
            <w:left w:val="none" w:sz="0" w:space="0" w:color="auto"/>
            <w:bottom w:val="none" w:sz="0" w:space="0" w:color="auto"/>
            <w:right w:val="none" w:sz="0" w:space="0" w:color="auto"/>
          </w:divBdr>
          <w:divsChild>
            <w:div w:id="1324553127">
              <w:marLeft w:val="0"/>
              <w:marRight w:val="0"/>
              <w:marTop w:val="0"/>
              <w:marBottom w:val="0"/>
              <w:divBdr>
                <w:top w:val="none" w:sz="0" w:space="0" w:color="auto"/>
                <w:left w:val="none" w:sz="0" w:space="0" w:color="auto"/>
                <w:bottom w:val="none" w:sz="0" w:space="0" w:color="auto"/>
                <w:right w:val="none" w:sz="0" w:space="0" w:color="auto"/>
              </w:divBdr>
            </w:div>
          </w:divsChild>
        </w:div>
        <w:div w:id="163402515">
          <w:marLeft w:val="0"/>
          <w:marRight w:val="0"/>
          <w:marTop w:val="0"/>
          <w:marBottom w:val="0"/>
          <w:divBdr>
            <w:top w:val="none" w:sz="0" w:space="0" w:color="auto"/>
            <w:left w:val="none" w:sz="0" w:space="0" w:color="auto"/>
            <w:bottom w:val="none" w:sz="0" w:space="0" w:color="auto"/>
            <w:right w:val="none" w:sz="0" w:space="0" w:color="auto"/>
          </w:divBdr>
          <w:divsChild>
            <w:div w:id="1026103428">
              <w:marLeft w:val="0"/>
              <w:marRight w:val="0"/>
              <w:marTop w:val="0"/>
              <w:marBottom w:val="0"/>
              <w:divBdr>
                <w:top w:val="none" w:sz="0" w:space="0" w:color="auto"/>
                <w:left w:val="none" w:sz="0" w:space="0" w:color="auto"/>
                <w:bottom w:val="none" w:sz="0" w:space="0" w:color="auto"/>
                <w:right w:val="none" w:sz="0" w:space="0" w:color="auto"/>
              </w:divBdr>
            </w:div>
          </w:divsChild>
        </w:div>
        <w:div w:id="1061096539">
          <w:marLeft w:val="0"/>
          <w:marRight w:val="0"/>
          <w:marTop w:val="0"/>
          <w:marBottom w:val="0"/>
          <w:divBdr>
            <w:top w:val="none" w:sz="0" w:space="0" w:color="auto"/>
            <w:left w:val="none" w:sz="0" w:space="0" w:color="auto"/>
            <w:bottom w:val="none" w:sz="0" w:space="0" w:color="auto"/>
            <w:right w:val="none" w:sz="0" w:space="0" w:color="auto"/>
          </w:divBdr>
          <w:divsChild>
            <w:div w:id="327441232">
              <w:marLeft w:val="0"/>
              <w:marRight w:val="0"/>
              <w:marTop w:val="0"/>
              <w:marBottom w:val="0"/>
              <w:divBdr>
                <w:top w:val="none" w:sz="0" w:space="0" w:color="auto"/>
                <w:left w:val="none" w:sz="0" w:space="0" w:color="auto"/>
                <w:bottom w:val="none" w:sz="0" w:space="0" w:color="auto"/>
                <w:right w:val="none" w:sz="0" w:space="0" w:color="auto"/>
              </w:divBdr>
            </w:div>
          </w:divsChild>
        </w:div>
        <w:div w:id="643899104">
          <w:marLeft w:val="0"/>
          <w:marRight w:val="0"/>
          <w:marTop w:val="0"/>
          <w:marBottom w:val="0"/>
          <w:divBdr>
            <w:top w:val="none" w:sz="0" w:space="0" w:color="auto"/>
            <w:left w:val="none" w:sz="0" w:space="0" w:color="auto"/>
            <w:bottom w:val="none" w:sz="0" w:space="0" w:color="auto"/>
            <w:right w:val="none" w:sz="0" w:space="0" w:color="auto"/>
          </w:divBdr>
          <w:divsChild>
            <w:div w:id="214037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938458">
      <w:bodyDiv w:val="1"/>
      <w:marLeft w:val="0"/>
      <w:marRight w:val="0"/>
      <w:marTop w:val="0"/>
      <w:marBottom w:val="0"/>
      <w:divBdr>
        <w:top w:val="none" w:sz="0" w:space="0" w:color="auto"/>
        <w:left w:val="none" w:sz="0" w:space="0" w:color="auto"/>
        <w:bottom w:val="none" w:sz="0" w:space="0" w:color="auto"/>
        <w:right w:val="none" w:sz="0" w:space="0" w:color="auto"/>
      </w:divBdr>
    </w:div>
    <w:div w:id="470900701">
      <w:bodyDiv w:val="1"/>
      <w:marLeft w:val="0"/>
      <w:marRight w:val="0"/>
      <w:marTop w:val="0"/>
      <w:marBottom w:val="0"/>
      <w:divBdr>
        <w:top w:val="none" w:sz="0" w:space="0" w:color="auto"/>
        <w:left w:val="none" w:sz="0" w:space="0" w:color="auto"/>
        <w:bottom w:val="none" w:sz="0" w:space="0" w:color="auto"/>
        <w:right w:val="none" w:sz="0" w:space="0" w:color="auto"/>
      </w:divBdr>
    </w:div>
    <w:div w:id="505440739">
      <w:bodyDiv w:val="1"/>
      <w:marLeft w:val="0"/>
      <w:marRight w:val="0"/>
      <w:marTop w:val="0"/>
      <w:marBottom w:val="0"/>
      <w:divBdr>
        <w:top w:val="none" w:sz="0" w:space="0" w:color="auto"/>
        <w:left w:val="none" w:sz="0" w:space="0" w:color="auto"/>
        <w:bottom w:val="none" w:sz="0" w:space="0" w:color="auto"/>
        <w:right w:val="none" w:sz="0" w:space="0" w:color="auto"/>
      </w:divBdr>
    </w:div>
    <w:div w:id="509609767">
      <w:bodyDiv w:val="1"/>
      <w:marLeft w:val="0"/>
      <w:marRight w:val="0"/>
      <w:marTop w:val="0"/>
      <w:marBottom w:val="0"/>
      <w:divBdr>
        <w:top w:val="none" w:sz="0" w:space="0" w:color="auto"/>
        <w:left w:val="none" w:sz="0" w:space="0" w:color="auto"/>
        <w:bottom w:val="none" w:sz="0" w:space="0" w:color="auto"/>
        <w:right w:val="none" w:sz="0" w:space="0" w:color="auto"/>
      </w:divBdr>
    </w:div>
    <w:div w:id="997264640">
      <w:bodyDiv w:val="1"/>
      <w:marLeft w:val="0"/>
      <w:marRight w:val="0"/>
      <w:marTop w:val="0"/>
      <w:marBottom w:val="0"/>
      <w:divBdr>
        <w:top w:val="none" w:sz="0" w:space="0" w:color="auto"/>
        <w:left w:val="none" w:sz="0" w:space="0" w:color="auto"/>
        <w:bottom w:val="none" w:sz="0" w:space="0" w:color="auto"/>
        <w:right w:val="none" w:sz="0" w:space="0" w:color="auto"/>
      </w:divBdr>
    </w:div>
    <w:div w:id="1033770935">
      <w:bodyDiv w:val="1"/>
      <w:marLeft w:val="0"/>
      <w:marRight w:val="0"/>
      <w:marTop w:val="0"/>
      <w:marBottom w:val="0"/>
      <w:divBdr>
        <w:top w:val="none" w:sz="0" w:space="0" w:color="auto"/>
        <w:left w:val="none" w:sz="0" w:space="0" w:color="auto"/>
        <w:bottom w:val="none" w:sz="0" w:space="0" w:color="auto"/>
        <w:right w:val="none" w:sz="0" w:space="0" w:color="auto"/>
      </w:divBdr>
    </w:div>
    <w:div w:id="1224949807">
      <w:bodyDiv w:val="1"/>
      <w:marLeft w:val="0"/>
      <w:marRight w:val="0"/>
      <w:marTop w:val="0"/>
      <w:marBottom w:val="0"/>
      <w:divBdr>
        <w:top w:val="none" w:sz="0" w:space="0" w:color="auto"/>
        <w:left w:val="none" w:sz="0" w:space="0" w:color="auto"/>
        <w:bottom w:val="none" w:sz="0" w:space="0" w:color="auto"/>
        <w:right w:val="none" w:sz="0" w:space="0" w:color="auto"/>
      </w:divBdr>
    </w:div>
    <w:div w:id="1415274775">
      <w:bodyDiv w:val="1"/>
      <w:marLeft w:val="0"/>
      <w:marRight w:val="0"/>
      <w:marTop w:val="0"/>
      <w:marBottom w:val="0"/>
      <w:divBdr>
        <w:top w:val="none" w:sz="0" w:space="0" w:color="auto"/>
        <w:left w:val="none" w:sz="0" w:space="0" w:color="auto"/>
        <w:bottom w:val="none" w:sz="0" w:space="0" w:color="auto"/>
        <w:right w:val="none" w:sz="0" w:space="0" w:color="auto"/>
      </w:divBdr>
    </w:div>
    <w:div w:id="1426531170">
      <w:bodyDiv w:val="1"/>
      <w:marLeft w:val="0"/>
      <w:marRight w:val="0"/>
      <w:marTop w:val="0"/>
      <w:marBottom w:val="0"/>
      <w:divBdr>
        <w:top w:val="none" w:sz="0" w:space="0" w:color="auto"/>
        <w:left w:val="none" w:sz="0" w:space="0" w:color="auto"/>
        <w:bottom w:val="none" w:sz="0" w:space="0" w:color="auto"/>
        <w:right w:val="none" w:sz="0" w:space="0" w:color="auto"/>
      </w:divBdr>
    </w:div>
    <w:div w:id="1533421158">
      <w:bodyDiv w:val="1"/>
      <w:marLeft w:val="0"/>
      <w:marRight w:val="0"/>
      <w:marTop w:val="0"/>
      <w:marBottom w:val="0"/>
      <w:divBdr>
        <w:top w:val="none" w:sz="0" w:space="0" w:color="auto"/>
        <w:left w:val="none" w:sz="0" w:space="0" w:color="auto"/>
        <w:bottom w:val="none" w:sz="0" w:space="0" w:color="auto"/>
        <w:right w:val="none" w:sz="0" w:space="0" w:color="auto"/>
      </w:divBdr>
    </w:div>
    <w:div w:id="1558710420">
      <w:bodyDiv w:val="1"/>
      <w:marLeft w:val="0"/>
      <w:marRight w:val="0"/>
      <w:marTop w:val="0"/>
      <w:marBottom w:val="0"/>
      <w:divBdr>
        <w:top w:val="none" w:sz="0" w:space="0" w:color="auto"/>
        <w:left w:val="none" w:sz="0" w:space="0" w:color="auto"/>
        <w:bottom w:val="none" w:sz="0" w:space="0" w:color="auto"/>
        <w:right w:val="none" w:sz="0" w:space="0" w:color="auto"/>
      </w:divBdr>
    </w:div>
    <w:div w:id="1670257676">
      <w:bodyDiv w:val="1"/>
      <w:marLeft w:val="0"/>
      <w:marRight w:val="0"/>
      <w:marTop w:val="0"/>
      <w:marBottom w:val="0"/>
      <w:divBdr>
        <w:top w:val="none" w:sz="0" w:space="0" w:color="auto"/>
        <w:left w:val="none" w:sz="0" w:space="0" w:color="auto"/>
        <w:bottom w:val="none" w:sz="0" w:space="0" w:color="auto"/>
        <w:right w:val="none" w:sz="0" w:space="0" w:color="auto"/>
      </w:divBdr>
    </w:div>
    <w:div w:id="1676960959">
      <w:bodyDiv w:val="1"/>
      <w:marLeft w:val="0"/>
      <w:marRight w:val="0"/>
      <w:marTop w:val="0"/>
      <w:marBottom w:val="0"/>
      <w:divBdr>
        <w:top w:val="none" w:sz="0" w:space="0" w:color="auto"/>
        <w:left w:val="none" w:sz="0" w:space="0" w:color="auto"/>
        <w:bottom w:val="none" w:sz="0" w:space="0" w:color="auto"/>
        <w:right w:val="none" w:sz="0" w:space="0" w:color="auto"/>
      </w:divBdr>
    </w:div>
    <w:div w:id="1701473744">
      <w:bodyDiv w:val="1"/>
      <w:marLeft w:val="0"/>
      <w:marRight w:val="0"/>
      <w:marTop w:val="0"/>
      <w:marBottom w:val="0"/>
      <w:divBdr>
        <w:top w:val="none" w:sz="0" w:space="0" w:color="auto"/>
        <w:left w:val="none" w:sz="0" w:space="0" w:color="auto"/>
        <w:bottom w:val="none" w:sz="0" w:space="0" w:color="auto"/>
        <w:right w:val="none" w:sz="0" w:space="0" w:color="auto"/>
      </w:divBdr>
    </w:div>
    <w:div w:id="1758474726">
      <w:bodyDiv w:val="1"/>
      <w:marLeft w:val="0"/>
      <w:marRight w:val="0"/>
      <w:marTop w:val="0"/>
      <w:marBottom w:val="0"/>
      <w:divBdr>
        <w:top w:val="none" w:sz="0" w:space="0" w:color="auto"/>
        <w:left w:val="none" w:sz="0" w:space="0" w:color="auto"/>
        <w:bottom w:val="none" w:sz="0" w:space="0" w:color="auto"/>
        <w:right w:val="none" w:sz="0" w:space="0" w:color="auto"/>
      </w:divBdr>
    </w:div>
    <w:div w:id="1808887391">
      <w:bodyDiv w:val="1"/>
      <w:marLeft w:val="0"/>
      <w:marRight w:val="0"/>
      <w:marTop w:val="0"/>
      <w:marBottom w:val="0"/>
      <w:divBdr>
        <w:top w:val="none" w:sz="0" w:space="0" w:color="auto"/>
        <w:left w:val="none" w:sz="0" w:space="0" w:color="auto"/>
        <w:bottom w:val="none" w:sz="0" w:space="0" w:color="auto"/>
        <w:right w:val="none" w:sz="0" w:space="0" w:color="auto"/>
      </w:divBdr>
      <w:divsChild>
        <w:div w:id="2063014620">
          <w:marLeft w:val="0"/>
          <w:marRight w:val="0"/>
          <w:marTop w:val="0"/>
          <w:marBottom w:val="0"/>
          <w:divBdr>
            <w:top w:val="none" w:sz="0" w:space="0" w:color="auto"/>
            <w:left w:val="none" w:sz="0" w:space="0" w:color="auto"/>
            <w:bottom w:val="none" w:sz="0" w:space="0" w:color="auto"/>
            <w:right w:val="none" w:sz="0" w:space="0" w:color="auto"/>
          </w:divBdr>
          <w:divsChild>
            <w:div w:id="1971933957">
              <w:marLeft w:val="0"/>
              <w:marRight w:val="0"/>
              <w:marTop w:val="0"/>
              <w:marBottom w:val="0"/>
              <w:divBdr>
                <w:top w:val="none" w:sz="0" w:space="0" w:color="auto"/>
                <w:left w:val="none" w:sz="0" w:space="0" w:color="auto"/>
                <w:bottom w:val="none" w:sz="0" w:space="0" w:color="auto"/>
                <w:right w:val="none" w:sz="0" w:space="0" w:color="auto"/>
              </w:divBdr>
            </w:div>
          </w:divsChild>
        </w:div>
        <w:div w:id="878588283">
          <w:marLeft w:val="0"/>
          <w:marRight w:val="0"/>
          <w:marTop w:val="0"/>
          <w:marBottom w:val="0"/>
          <w:divBdr>
            <w:top w:val="none" w:sz="0" w:space="0" w:color="auto"/>
            <w:left w:val="none" w:sz="0" w:space="0" w:color="auto"/>
            <w:bottom w:val="none" w:sz="0" w:space="0" w:color="auto"/>
            <w:right w:val="none" w:sz="0" w:space="0" w:color="auto"/>
          </w:divBdr>
          <w:divsChild>
            <w:div w:id="1116753830">
              <w:marLeft w:val="0"/>
              <w:marRight w:val="0"/>
              <w:marTop w:val="0"/>
              <w:marBottom w:val="0"/>
              <w:divBdr>
                <w:top w:val="none" w:sz="0" w:space="0" w:color="auto"/>
                <w:left w:val="none" w:sz="0" w:space="0" w:color="auto"/>
                <w:bottom w:val="none" w:sz="0" w:space="0" w:color="auto"/>
                <w:right w:val="none" w:sz="0" w:space="0" w:color="auto"/>
              </w:divBdr>
            </w:div>
          </w:divsChild>
        </w:div>
        <w:div w:id="1495948181">
          <w:marLeft w:val="0"/>
          <w:marRight w:val="0"/>
          <w:marTop w:val="0"/>
          <w:marBottom w:val="0"/>
          <w:divBdr>
            <w:top w:val="none" w:sz="0" w:space="0" w:color="auto"/>
            <w:left w:val="none" w:sz="0" w:space="0" w:color="auto"/>
            <w:bottom w:val="none" w:sz="0" w:space="0" w:color="auto"/>
            <w:right w:val="none" w:sz="0" w:space="0" w:color="auto"/>
          </w:divBdr>
          <w:divsChild>
            <w:div w:id="1476796053">
              <w:marLeft w:val="0"/>
              <w:marRight w:val="0"/>
              <w:marTop w:val="0"/>
              <w:marBottom w:val="0"/>
              <w:divBdr>
                <w:top w:val="none" w:sz="0" w:space="0" w:color="auto"/>
                <w:left w:val="none" w:sz="0" w:space="0" w:color="auto"/>
                <w:bottom w:val="none" w:sz="0" w:space="0" w:color="auto"/>
                <w:right w:val="none" w:sz="0" w:space="0" w:color="auto"/>
              </w:divBdr>
            </w:div>
          </w:divsChild>
        </w:div>
        <w:div w:id="1420441446">
          <w:marLeft w:val="0"/>
          <w:marRight w:val="0"/>
          <w:marTop w:val="0"/>
          <w:marBottom w:val="0"/>
          <w:divBdr>
            <w:top w:val="none" w:sz="0" w:space="0" w:color="auto"/>
            <w:left w:val="none" w:sz="0" w:space="0" w:color="auto"/>
            <w:bottom w:val="none" w:sz="0" w:space="0" w:color="auto"/>
            <w:right w:val="none" w:sz="0" w:space="0" w:color="auto"/>
          </w:divBdr>
          <w:divsChild>
            <w:div w:id="1262764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357278">
      <w:bodyDiv w:val="1"/>
      <w:marLeft w:val="0"/>
      <w:marRight w:val="0"/>
      <w:marTop w:val="0"/>
      <w:marBottom w:val="0"/>
      <w:divBdr>
        <w:top w:val="none" w:sz="0" w:space="0" w:color="auto"/>
        <w:left w:val="none" w:sz="0" w:space="0" w:color="auto"/>
        <w:bottom w:val="none" w:sz="0" w:space="0" w:color="auto"/>
        <w:right w:val="none" w:sz="0" w:space="0" w:color="auto"/>
      </w:divBdr>
    </w:div>
    <w:div w:id="20374612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447</TotalTime>
  <Pages>9</Pages>
  <Words>1687</Words>
  <Characters>9620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Chinh</cp:lastModifiedBy>
  <cp:revision>62</cp:revision>
  <dcterms:created xsi:type="dcterms:W3CDTF">2026-03-02T19:00:00Z</dcterms:created>
  <dcterms:modified xsi:type="dcterms:W3CDTF">2026-03-29T15:50:00Z</dcterms:modified>
</cp:coreProperties>
</file>