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BE6" w:rsidRPr="002F39EA" w:rsidRDefault="00221BE6" w:rsidP="00221BE6">
      <w:pPr>
        <w:widowControl/>
        <w:autoSpaceDE/>
        <w:autoSpaceDN/>
        <w:adjustRightInd/>
        <w:spacing w:line="360" w:lineRule="auto"/>
        <w:jc w:val="center"/>
        <w:rPr>
          <w:rFonts w:ascii="Times New Roman" w:eastAsia="MS Mincho"/>
          <w:b/>
          <w:color w:val="auto"/>
          <w:sz w:val="24"/>
          <w:szCs w:val="24"/>
          <w:lang w:eastAsia="en-US"/>
        </w:rPr>
      </w:pPr>
      <w:bookmarkStart w:id="0" w:name="OLE_LINK1"/>
      <w:r w:rsidRPr="002F39EA">
        <w:rPr>
          <w:rFonts w:ascii="Times New Roman" w:eastAsia="MS Mincho"/>
          <w:b/>
          <w:color w:val="auto"/>
          <w:sz w:val="24"/>
          <w:szCs w:val="24"/>
          <w:lang w:eastAsia="en-US"/>
        </w:rPr>
        <w:t>CỘNG HÒA XÃ HỘI CHỦ NGHĨA VIỆT NAM</w:t>
      </w:r>
    </w:p>
    <w:p w:rsidR="00221BE6" w:rsidRPr="002F39EA" w:rsidRDefault="00221BE6" w:rsidP="00221BE6">
      <w:pPr>
        <w:widowControl/>
        <w:autoSpaceDE/>
        <w:autoSpaceDN/>
        <w:adjustRightInd/>
        <w:spacing w:line="360" w:lineRule="auto"/>
        <w:jc w:val="center"/>
        <w:rPr>
          <w:rFonts w:ascii="Times New Roman" w:eastAsia="MS Mincho"/>
          <w:b/>
          <w:color w:val="auto"/>
          <w:sz w:val="24"/>
          <w:szCs w:val="24"/>
          <w:lang w:eastAsia="en-US"/>
        </w:rPr>
      </w:pPr>
      <w:r w:rsidRPr="002F39EA">
        <w:rPr>
          <w:rFonts w:ascii="Times New Roman" w:eastAsia="MS Mincho"/>
          <w:b/>
          <w:color w:val="auto"/>
          <w:sz w:val="24"/>
          <w:szCs w:val="24"/>
          <w:lang w:eastAsia="en-US"/>
        </w:rPr>
        <w:t>Độc lập – Tự do – Hạnh phúc</w:t>
      </w:r>
    </w:p>
    <w:p w:rsidR="00221BE6" w:rsidRPr="002F39EA" w:rsidRDefault="00221BE6" w:rsidP="00221BE6">
      <w:pPr>
        <w:widowControl/>
        <w:tabs>
          <w:tab w:val="left" w:pos="3831"/>
          <w:tab w:val="center" w:pos="4701"/>
        </w:tabs>
        <w:autoSpaceDE/>
        <w:autoSpaceDN/>
        <w:adjustRightInd/>
        <w:spacing w:line="360" w:lineRule="auto"/>
        <w:jc w:val="center"/>
        <w:rPr>
          <w:rFonts w:ascii="Times New Roman" w:eastAsia="MS Mincho"/>
          <w:b/>
          <w:bCs/>
          <w:color w:val="auto"/>
          <w:sz w:val="32"/>
          <w:szCs w:val="32"/>
          <w:lang w:eastAsia="en-US"/>
        </w:rPr>
      </w:pPr>
      <w:r w:rsidRPr="002F39EA">
        <w:rPr>
          <w:rFonts w:ascii="Times New Roman" w:eastAsia="MS Mincho"/>
          <w:b/>
          <w:color w:val="auto"/>
          <w:sz w:val="24"/>
          <w:szCs w:val="24"/>
          <w:lang w:eastAsia="en-US"/>
        </w:rPr>
        <w:t>-------o0o-------</w:t>
      </w:r>
    </w:p>
    <w:p w:rsidR="00221BE6" w:rsidRPr="002F39EA" w:rsidRDefault="00221BE6" w:rsidP="00221BE6">
      <w:pPr>
        <w:widowControl/>
        <w:tabs>
          <w:tab w:val="num" w:pos="0"/>
        </w:tabs>
        <w:autoSpaceDE/>
        <w:autoSpaceDN/>
        <w:adjustRightInd/>
        <w:spacing w:line="360" w:lineRule="auto"/>
        <w:jc w:val="center"/>
        <w:rPr>
          <w:rFonts w:ascii="Times New Roman" w:eastAsia="Mincho"/>
          <w:b/>
          <w:color w:val="auto"/>
          <w:sz w:val="30"/>
          <w:szCs w:val="24"/>
        </w:rPr>
      </w:pPr>
      <w:r w:rsidRPr="002F39EA">
        <w:rPr>
          <w:rFonts w:ascii="Times New Roman" w:eastAsia="Mincho"/>
          <w:b/>
          <w:color w:val="auto"/>
          <w:sz w:val="30"/>
          <w:szCs w:val="24"/>
        </w:rPr>
        <w:t>HỢP ĐỒNG MUA BÁN VÀ LẮP ĐẶT</w:t>
      </w:r>
    </w:p>
    <w:p w:rsidR="00221BE6" w:rsidRPr="002F39EA" w:rsidRDefault="00221BE6" w:rsidP="00221BE6">
      <w:pPr>
        <w:widowControl/>
        <w:tabs>
          <w:tab w:val="num" w:pos="0"/>
        </w:tabs>
        <w:autoSpaceDE/>
        <w:autoSpaceDN/>
        <w:adjustRightInd/>
        <w:spacing w:line="360" w:lineRule="auto"/>
        <w:jc w:val="center"/>
        <w:rPr>
          <w:rFonts w:ascii="Times New Roman" w:eastAsia="MS Mincho"/>
          <w:b/>
          <w:iCs/>
          <w:color w:val="auto"/>
          <w:sz w:val="24"/>
          <w:szCs w:val="24"/>
          <w:lang w:eastAsia="en-US"/>
        </w:rPr>
      </w:pPr>
      <w:r w:rsidRPr="002F39EA">
        <w:rPr>
          <w:rFonts w:ascii="Times New Roman" w:eastAsia="MS Mincho"/>
          <w:b/>
          <w:iCs/>
          <w:color w:val="auto"/>
          <w:sz w:val="24"/>
          <w:szCs w:val="24"/>
          <w:lang w:eastAsia="en-US"/>
        </w:rPr>
        <w:t xml:space="preserve"> Số: </w:t>
      </w:r>
      <w:r w:rsidR="000E435F">
        <w:rPr>
          <w:rFonts w:ascii="Times New Roman" w:eastAsia="MS Mincho"/>
          <w:b/>
          <w:iCs/>
          <w:color w:val="auto"/>
          <w:sz w:val="24"/>
          <w:szCs w:val="24"/>
          <w:lang w:eastAsia="en-US"/>
        </w:rPr>
        <w:t>#PONUMBER#</w:t>
      </w:r>
    </w:p>
    <w:p w:rsidR="00221BE6" w:rsidRPr="00A8419E" w:rsidRDefault="00221BE6" w:rsidP="00221BE6">
      <w:pPr>
        <w:widowControl/>
        <w:autoSpaceDE/>
        <w:autoSpaceDN/>
        <w:adjustRightInd/>
        <w:spacing w:line="380" w:lineRule="atLeast"/>
        <w:jc w:val="both"/>
        <w:rPr>
          <w:rFonts w:ascii="Times New Roman" w:eastAsia="MS Mincho"/>
          <w:color w:val="auto"/>
          <w:sz w:val="24"/>
          <w:szCs w:val="24"/>
          <w:lang w:eastAsia="en-US"/>
        </w:rPr>
      </w:pPr>
      <w:r w:rsidRPr="00A8419E">
        <w:rPr>
          <w:rFonts w:ascii="Times New Roman" w:eastAsia="MS Mincho"/>
          <w:iCs/>
          <w:color w:val="auto"/>
          <w:sz w:val="24"/>
          <w:szCs w:val="24"/>
          <w:lang w:eastAsia="en-US"/>
        </w:rPr>
        <w:t xml:space="preserve">Hợp đồng </w:t>
      </w:r>
      <w:r>
        <w:rPr>
          <w:rFonts w:ascii="Times New Roman" w:eastAsia="MS Mincho"/>
          <w:iCs/>
          <w:color w:val="auto"/>
          <w:sz w:val="24"/>
          <w:szCs w:val="24"/>
          <w:lang w:eastAsia="en-US"/>
        </w:rPr>
        <w:t>nua bán và lắp đặt</w:t>
      </w:r>
      <w:r w:rsidRPr="00A8419E">
        <w:rPr>
          <w:rFonts w:ascii="Times New Roman" w:eastAsia="MS Mincho"/>
          <w:iCs/>
          <w:color w:val="auto"/>
          <w:sz w:val="24"/>
          <w:szCs w:val="24"/>
          <w:lang w:eastAsia="en-US"/>
        </w:rPr>
        <w:t xml:space="preserve"> (“Hợp đồng”) này được lập và ký </w:t>
      </w:r>
      <w:r w:rsidR="000E435F">
        <w:rPr>
          <w:rFonts w:ascii="Times New Roman" w:eastAsia="MS Mincho"/>
          <w:iCs/>
          <w:color w:val="auto"/>
          <w:sz w:val="24"/>
          <w:szCs w:val="24"/>
          <w:lang w:eastAsia="en-US"/>
        </w:rPr>
        <w:t>#SIGNDATE#</w:t>
      </w:r>
      <w:r w:rsidRPr="00A8419E">
        <w:rPr>
          <w:rFonts w:ascii="Times New Roman" w:eastAsia="MS Mincho"/>
          <w:iCs/>
          <w:color w:val="auto"/>
          <w:sz w:val="24"/>
          <w:szCs w:val="24"/>
          <w:lang w:eastAsia="en-US"/>
        </w:rPr>
        <w:t>, tại Công ty Ô tô Toyota Việt Nam</w:t>
      </w:r>
      <w:r w:rsidRPr="00A8419E">
        <w:rPr>
          <w:rFonts w:ascii="Times New Roman" w:eastAsia="MS Mincho"/>
          <w:color w:val="auto"/>
          <w:sz w:val="24"/>
          <w:szCs w:val="24"/>
          <w:lang w:eastAsia="en-US"/>
        </w:rPr>
        <w:t xml:space="preserve"> bởi và giữa các Bên sau:</w:t>
      </w:r>
    </w:p>
    <w:p w:rsidR="00221BE6" w:rsidRPr="00A8419E" w:rsidRDefault="00221BE6" w:rsidP="00221BE6">
      <w:pPr>
        <w:widowControl/>
        <w:tabs>
          <w:tab w:val="left" w:pos="-360"/>
        </w:tabs>
        <w:autoSpaceDE/>
        <w:autoSpaceDN/>
        <w:adjustRightInd/>
        <w:spacing w:line="380" w:lineRule="atLeast"/>
        <w:jc w:val="both"/>
        <w:rPr>
          <w:rFonts w:ascii="Times New Roman" w:eastAsia="MS Mincho"/>
          <w:b/>
          <w:iCs/>
          <w:color w:val="auto"/>
          <w:spacing w:val="-2"/>
          <w:sz w:val="24"/>
          <w:szCs w:val="24"/>
          <w:lang w:eastAsia="en-US"/>
        </w:rPr>
      </w:pPr>
      <w:r w:rsidRPr="00A8419E">
        <w:rPr>
          <w:rFonts w:ascii="Times New Roman" w:eastAsia="MS Mincho"/>
          <w:b/>
          <w:color w:val="auto"/>
          <w:spacing w:val="-2"/>
          <w:sz w:val="24"/>
          <w:szCs w:val="24"/>
          <w:lang w:eastAsia="en-US"/>
        </w:rPr>
        <w:t>CÔNG TY Ô TÔ TOYOTA VIỆT NA</w:t>
      </w:r>
      <w:r w:rsidRPr="00A8419E">
        <w:rPr>
          <w:rFonts w:ascii="Times New Roman" w:eastAsia="MS Mincho"/>
          <w:b/>
          <w:iCs/>
          <w:color w:val="auto"/>
          <w:spacing w:val="-2"/>
          <w:sz w:val="24"/>
          <w:szCs w:val="24"/>
          <w:lang w:eastAsia="en-US"/>
        </w:rPr>
        <w:t xml:space="preserve">M </w:t>
      </w:r>
    </w:p>
    <w:tbl>
      <w:tblPr>
        <w:tblW w:w="9265" w:type="dxa"/>
        <w:tblInd w:w="109" w:type="dxa"/>
        <w:tblLook w:val="04A0" w:firstRow="1" w:lastRow="0" w:firstColumn="1" w:lastColumn="0" w:noHBand="0" w:noVBand="1"/>
      </w:tblPr>
      <w:tblGrid>
        <w:gridCol w:w="1679"/>
        <w:gridCol w:w="7586"/>
      </w:tblGrid>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Địa chỉ</w:t>
            </w:r>
          </w:p>
        </w:tc>
        <w:tc>
          <w:tcPr>
            <w:tcW w:w="7586" w:type="dxa"/>
          </w:tcPr>
          <w:p w:rsidR="00221BE6" w:rsidRPr="00A8419E" w:rsidRDefault="00221BE6" w:rsidP="0017488D">
            <w:pPr>
              <w:widowControl/>
              <w:tabs>
                <w:tab w:val="left" w:pos="-360"/>
              </w:tabs>
              <w:autoSpaceDE/>
              <w:autoSpaceDN/>
              <w:adjustRightInd/>
              <w:spacing w:line="380" w:lineRule="atLeast"/>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 Phường Phúc Thắng, Thành phố Phúc Yên, Tỉnh Vĩnh Phúc</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Điện thoại</w:t>
            </w:r>
          </w:p>
        </w:tc>
        <w:tc>
          <w:tcPr>
            <w:tcW w:w="7586" w:type="dxa"/>
          </w:tcPr>
          <w:p w:rsidR="00221BE6" w:rsidRPr="00A8419E" w:rsidRDefault="00221BE6" w:rsidP="0017488D">
            <w:pPr>
              <w:widowControl/>
              <w:tabs>
                <w:tab w:val="left" w:pos="-360"/>
              </w:tabs>
              <w:autoSpaceDE/>
              <w:autoSpaceDN/>
              <w:adjustRightInd/>
              <w:spacing w:line="380" w:lineRule="atLeast"/>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 (0211) 3 868 100                         Fax: (0211) 3 868 117</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Mã số thuế</w:t>
            </w:r>
          </w:p>
        </w:tc>
        <w:tc>
          <w:tcPr>
            <w:tcW w:w="7586" w:type="dxa"/>
          </w:tcPr>
          <w:p w:rsidR="00221BE6" w:rsidRPr="00A8419E" w:rsidRDefault="00221BE6" w:rsidP="0017488D">
            <w:pPr>
              <w:widowControl/>
              <w:tabs>
                <w:tab w:val="left" w:pos="-360"/>
              </w:tabs>
              <w:autoSpaceDE/>
              <w:autoSpaceDN/>
              <w:adjustRightInd/>
              <w:spacing w:line="380" w:lineRule="atLeast"/>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 2500150335</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Đại diện</w:t>
            </w:r>
          </w:p>
        </w:tc>
        <w:tc>
          <w:tcPr>
            <w:tcW w:w="7586" w:type="dxa"/>
          </w:tcPr>
          <w:p w:rsidR="00221BE6" w:rsidRPr="00CF0F96" w:rsidRDefault="00221BE6" w:rsidP="0017488D">
            <w:pPr>
              <w:widowControl/>
              <w:tabs>
                <w:tab w:val="left" w:pos="90"/>
                <w:tab w:val="left" w:pos="2552"/>
              </w:tabs>
              <w:autoSpaceDE/>
              <w:autoSpaceDN/>
              <w:adjustRightInd/>
              <w:spacing w:line="400" w:lineRule="exact"/>
              <w:contextualSpacing/>
              <w:rPr>
                <w:rFonts w:ascii="Times New Roman" w:eastAsia="MS Mincho"/>
                <w:b/>
                <w:color w:val="auto"/>
                <w:sz w:val="24"/>
                <w:szCs w:val="24"/>
                <w:lang w:eastAsia="en-US"/>
              </w:rPr>
            </w:pPr>
            <w:r w:rsidRPr="00CF0F96">
              <w:rPr>
                <w:rFonts w:ascii="Times New Roman" w:eastAsia="MS Mincho"/>
                <w:iCs/>
                <w:color w:val="auto"/>
                <w:sz w:val="24"/>
                <w:szCs w:val="24"/>
                <w:lang w:eastAsia="en-US"/>
              </w:rPr>
              <w:t xml:space="preserve">: </w:t>
            </w:r>
            <w:r w:rsidRPr="00CF0F96">
              <w:rPr>
                <w:rFonts w:ascii="Times New Roman" w:eastAsia="MS Mincho"/>
                <w:b/>
                <w:color w:val="auto"/>
                <w:sz w:val="24"/>
                <w:szCs w:val="24"/>
                <w:lang w:eastAsia="en-US"/>
              </w:rPr>
              <w:t xml:space="preserve">Ông </w:t>
            </w:r>
            <w:r w:rsidR="00874AA9">
              <w:rPr>
                <w:rFonts w:ascii="Times New Roman" w:eastAsia="MS Mincho"/>
                <w:b/>
                <w:color w:val="auto"/>
                <w:sz w:val="24"/>
                <w:szCs w:val="24"/>
                <w:lang w:eastAsia="en-US"/>
              </w:rPr>
              <w:t>#P</w:t>
            </w:r>
            <w:bookmarkStart w:id="1" w:name="_GoBack"/>
            <w:bookmarkEnd w:id="1"/>
            <w:r w:rsidR="00874AA9">
              <w:rPr>
                <w:rFonts w:ascii="Times New Roman" w:eastAsia="MS Mincho"/>
                <w:b/>
                <w:color w:val="auto"/>
                <w:sz w:val="24"/>
                <w:szCs w:val="24"/>
                <w:lang w:eastAsia="en-US"/>
              </w:rPr>
              <w:t>ERSONSIGN#</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Chức vụ</w:t>
            </w:r>
          </w:p>
        </w:tc>
        <w:tc>
          <w:tcPr>
            <w:tcW w:w="7586" w:type="dxa"/>
          </w:tcPr>
          <w:p w:rsidR="00221BE6" w:rsidRPr="00CF0F96" w:rsidRDefault="00221BE6" w:rsidP="0017488D">
            <w:pPr>
              <w:widowControl/>
              <w:tabs>
                <w:tab w:val="left" w:pos="327"/>
                <w:tab w:val="num" w:pos="1080"/>
                <w:tab w:val="left" w:pos="1440"/>
                <w:tab w:val="left" w:pos="2160"/>
              </w:tabs>
              <w:autoSpaceDE/>
              <w:autoSpaceDN/>
              <w:adjustRightInd/>
              <w:spacing w:line="400" w:lineRule="exact"/>
              <w:contextualSpacing/>
              <w:rPr>
                <w:rFonts w:ascii="Times New Roman" w:eastAsia="MS Mincho"/>
                <w:color w:val="auto"/>
                <w:sz w:val="24"/>
                <w:szCs w:val="24"/>
                <w:lang w:eastAsia="en-US"/>
              </w:rPr>
            </w:pPr>
            <w:r w:rsidRPr="00CF0F96">
              <w:rPr>
                <w:rFonts w:ascii="Times New Roman" w:eastAsia="MS Mincho"/>
                <w:iCs/>
                <w:color w:val="auto"/>
                <w:sz w:val="24"/>
                <w:szCs w:val="24"/>
                <w:lang w:eastAsia="en-US"/>
              </w:rPr>
              <w:t xml:space="preserve">: </w:t>
            </w:r>
            <w:r w:rsidR="00E763B1">
              <w:rPr>
                <w:rFonts w:ascii="Times New Roman" w:eastAsia="MS Mincho"/>
                <w:iCs/>
                <w:color w:val="auto"/>
                <w:sz w:val="24"/>
                <w:szCs w:val="24"/>
                <w:lang w:eastAsia="en-US"/>
              </w:rPr>
              <w:t>#TITLEPERSONSIGN#</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Số tài khoản</w:t>
            </w:r>
          </w:p>
        </w:tc>
        <w:tc>
          <w:tcPr>
            <w:tcW w:w="7586" w:type="dxa"/>
          </w:tcPr>
          <w:p w:rsidR="00221BE6" w:rsidRPr="00A8419E" w:rsidRDefault="00221BE6" w:rsidP="0017488D">
            <w:pPr>
              <w:widowControl/>
              <w:tabs>
                <w:tab w:val="left" w:pos="-360"/>
              </w:tabs>
              <w:autoSpaceDE/>
              <w:autoSpaceDN/>
              <w:adjustRightInd/>
              <w:spacing w:line="380" w:lineRule="atLeast"/>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 xml:space="preserve">: 0200029011 </w:t>
            </w:r>
          </w:p>
        </w:tc>
      </w:tr>
      <w:tr w:rsidR="00221BE6" w:rsidRPr="00A8419E" w:rsidTr="0017488D">
        <w:trPr>
          <w:trHeight w:val="330"/>
        </w:trPr>
        <w:tc>
          <w:tcPr>
            <w:tcW w:w="1679" w:type="dxa"/>
          </w:tcPr>
          <w:p w:rsidR="00221BE6" w:rsidRPr="00A8419E" w:rsidRDefault="00221BE6" w:rsidP="0017488D">
            <w:pPr>
              <w:widowControl/>
              <w:tabs>
                <w:tab w:val="left" w:pos="-360"/>
              </w:tabs>
              <w:autoSpaceDE/>
              <w:autoSpaceDN/>
              <w:adjustRightInd/>
              <w:spacing w:line="380" w:lineRule="atLeast"/>
              <w:ind w:left="-108"/>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Ngân hàng</w:t>
            </w:r>
          </w:p>
        </w:tc>
        <w:tc>
          <w:tcPr>
            <w:tcW w:w="7586" w:type="dxa"/>
          </w:tcPr>
          <w:p w:rsidR="00221BE6" w:rsidRPr="00A8419E" w:rsidRDefault="00221BE6" w:rsidP="0017488D">
            <w:pPr>
              <w:widowControl/>
              <w:tabs>
                <w:tab w:val="left" w:pos="-360"/>
              </w:tabs>
              <w:autoSpaceDE/>
              <w:autoSpaceDN/>
              <w:adjustRightInd/>
              <w:spacing w:line="380" w:lineRule="atLeast"/>
              <w:jc w:val="both"/>
              <w:rPr>
                <w:rFonts w:ascii="Times New Roman" w:eastAsia="MS Mincho"/>
                <w:iCs/>
                <w:color w:val="auto"/>
                <w:sz w:val="24"/>
                <w:szCs w:val="24"/>
                <w:lang w:eastAsia="en-US"/>
              </w:rPr>
            </w:pPr>
            <w:r w:rsidRPr="00A8419E">
              <w:rPr>
                <w:rFonts w:ascii="Times New Roman" w:eastAsia="MS Mincho"/>
                <w:iCs/>
                <w:color w:val="auto"/>
                <w:sz w:val="24"/>
                <w:szCs w:val="24"/>
                <w:lang w:eastAsia="en-US"/>
              </w:rPr>
              <w:t>: Citibank - Chi nhánh Hà Nội</w:t>
            </w:r>
          </w:p>
        </w:tc>
      </w:tr>
      <w:tr w:rsidR="00221BE6" w:rsidRPr="00A8419E" w:rsidTr="0017488D">
        <w:trPr>
          <w:trHeight w:hRule="exact" w:val="476"/>
        </w:trPr>
        <w:tc>
          <w:tcPr>
            <w:tcW w:w="9265" w:type="dxa"/>
            <w:gridSpan w:val="2"/>
          </w:tcPr>
          <w:p w:rsidR="00221BE6" w:rsidRPr="00A8419E" w:rsidRDefault="00221BE6" w:rsidP="0017488D">
            <w:pPr>
              <w:widowControl/>
              <w:autoSpaceDE/>
              <w:autoSpaceDN/>
              <w:adjustRightInd/>
              <w:spacing w:before="120" w:line="380" w:lineRule="atLeast"/>
              <w:ind w:left="-115"/>
              <w:rPr>
                <w:rFonts w:ascii="Times New Roman" w:eastAsia="MS Mincho"/>
                <w:color w:val="auto"/>
                <w:sz w:val="24"/>
                <w:szCs w:val="24"/>
                <w:lang w:val="fr-FR" w:eastAsia="en-US"/>
              </w:rPr>
            </w:pPr>
            <w:r w:rsidRPr="00A8419E">
              <w:rPr>
                <w:rFonts w:ascii="Times New Roman" w:eastAsia="MS Mincho"/>
                <w:color w:val="auto"/>
                <w:sz w:val="24"/>
                <w:szCs w:val="24"/>
                <w:lang w:val="fr-FR" w:eastAsia="en-US"/>
              </w:rPr>
              <w:t>(Sau đây gọi là “Bên A”)</w:t>
            </w:r>
          </w:p>
          <w:p w:rsidR="00221BE6" w:rsidRPr="00A8419E" w:rsidRDefault="00221BE6" w:rsidP="0017488D">
            <w:pPr>
              <w:widowControl/>
              <w:autoSpaceDE/>
              <w:autoSpaceDN/>
              <w:adjustRightInd/>
              <w:spacing w:before="120" w:after="120" w:line="380" w:lineRule="atLeast"/>
              <w:rPr>
                <w:rFonts w:ascii="Times New Roman" w:eastAsia="MS Mincho"/>
                <w:color w:val="auto"/>
                <w:sz w:val="24"/>
                <w:szCs w:val="24"/>
                <w:lang w:val="fr-FR" w:eastAsia="en-US"/>
              </w:rPr>
            </w:pPr>
          </w:p>
        </w:tc>
      </w:tr>
    </w:tbl>
    <w:p w:rsidR="00221BE6" w:rsidRPr="00A8419E" w:rsidRDefault="00221BE6" w:rsidP="00221BE6">
      <w:pPr>
        <w:widowControl/>
        <w:tabs>
          <w:tab w:val="left" w:pos="-360"/>
        </w:tabs>
        <w:autoSpaceDE/>
        <w:autoSpaceDN/>
        <w:adjustRightInd/>
        <w:spacing w:line="360" w:lineRule="auto"/>
        <w:jc w:val="both"/>
        <w:rPr>
          <w:rFonts w:ascii="Times New Roman" w:eastAsia="MS Mincho"/>
          <w:b/>
          <w:color w:val="auto"/>
          <w:spacing w:val="-2"/>
          <w:sz w:val="24"/>
          <w:szCs w:val="24"/>
          <w:lang w:val="fr-FR" w:eastAsia="en-US"/>
        </w:rPr>
      </w:pPr>
      <w:r w:rsidRPr="00A8419E">
        <w:rPr>
          <w:rFonts w:ascii="Times New Roman" w:eastAsia="MS Mincho"/>
          <w:b/>
          <w:color w:val="auto"/>
          <w:spacing w:val="-2"/>
          <w:sz w:val="24"/>
          <w:szCs w:val="24"/>
          <w:lang w:val="fr-FR" w:eastAsia="en-US"/>
        </w:rPr>
        <w:t>VÀ</w:t>
      </w:r>
    </w:p>
    <w:p w:rsidR="00221BE6" w:rsidRPr="00AF6A7B" w:rsidRDefault="000E435F" w:rsidP="00221BE6">
      <w:pPr>
        <w:widowControl/>
        <w:autoSpaceDE/>
        <w:autoSpaceDN/>
        <w:adjustRightInd/>
        <w:spacing w:before="120" w:after="120"/>
        <w:rPr>
          <w:rFonts w:ascii="Times New Roman" w:eastAsia="MS Mincho"/>
          <w:b/>
          <w:color w:val="auto"/>
          <w:spacing w:val="-2"/>
          <w:sz w:val="24"/>
          <w:szCs w:val="24"/>
          <w:lang w:val="fr-FR" w:eastAsia="en-US"/>
        </w:rPr>
      </w:pPr>
      <w:r>
        <w:rPr>
          <w:rFonts w:ascii="Times New Roman" w:eastAsia="MS Mincho"/>
          <w:b/>
          <w:color w:val="auto"/>
          <w:spacing w:val="-2"/>
          <w:sz w:val="24"/>
          <w:szCs w:val="24"/>
          <w:lang w:val="fr-FR" w:eastAsia="en-US"/>
        </w:rPr>
        <w:t>#SUPPLIERNAME#</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Địa chỉ</w:t>
      </w:r>
      <w:r w:rsidRPr="00AF6A7B">
        <w:rPr>
          <w:rFonts w:ascii="Times New Roman" w:eastAsia="MS Mincho"/>
          <w:color w:val="auto"/>
          <w:spacing w:val="-2"/>
          <w:sz w:val="24"/>
          <w:szCs w:val="24"/>
          <w:lang w:val="fr-FR" w:eastAsia="en-US"/>
        </w:rPr>
        <w:tab/>
      </w:r>
      <w:r w:rsidRPr="00AF6A7B">
        <w:rPr>
          <w:rFonts w:ascii="Times New Roman" w:eastAsia="MS Mincho"/>
          <w:color w:val="auto"/>
          <w:spacing w:val="-2"/>
          <w:sz w:val="24"/>
          <w:szCs w:val="24"/>
          <w:lang w:val="fr-FR" w:eastAsia="en-US"/>
        </w:rPr>
        <w:tab/>
        <w:t xml:space="preserve">: </w:t>
      </w:r>
      <w:r w:rsidR="000E435F" w:rsidRPr="000E435F">
        <w:rPr>
          <w:rFonts w:ascii="Times New Roman" w:eastAsia="MS Mincho"/>
          <w:color w:val="auto"/>
          <w:spacing w:val="-2"/>
          <w:sz w:val="24"/>
          <w:szCs w:val="24"/>
          <w:lang w:val="fr-FR" w:eastAsia="en-US"/>
        </w:rPr>
        <w:t>#SUPPLIERADDRESS#</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Điện thoại</w:t>
      </w:r>
      <w:r w:rsidRPr="00AF6A7B">
        <w:rPr>
          <w:rFonts w:ascii="Times New Roman" w:eastAsia="MS Mincho"/>
          <w:color w:val="auto"/>
          <w:spacing w:val="-2"/>
          <w:sz w:val="24"/>
          <w:szCs w:val="24"/>
          <w:lang w:val="fr-FR" w:eastAsia="en-US"/>
        </w:rPr>
        <w:tab/>
        <w:t>:</w:t>
      </w:r>
      <w:r>
        <w:rPr>
          <w:rFonts w:ascii="Times New Roman" w:eastAsia="MS Mincho"/>
          <w:color w:val="auto"/>
          <w:spacing w:val="-2"/>
          <w:sz w:val="24"/>
          <w:szCs w:val="24"/>
          <w:lang w:val="fr-FR" w:eastAsia="en-US"/>
        </w:rPr>
        <w:t xml:space="preserve"> </w:t>
      </w:r>
      <w:r w:rsidR="000E435F" w:rsidRPr="000E435F">
        <w:rPr>
          <w:rFonts w:ascii="Times New Roman" w:eastAsia="MS Mincho"/>
          <w:color w:val="auto"/>
          <w:spacing w:val="-2"/>
          <w:sz w:val="24"/>
          <w:szCs w:val="24"/>
          <w:lang w:val="fr-FR" w:eastAsia="en-US"/>
        </w:rPr>
        <w:t>#SUPPLIER</w:t>
      </w:r>
      <w:r w:rsidR="000E435F">
        <w:rPr>
          <w:rFonts w:ascii="Times New Roman" w:eastAsia="MS Mincho"/>
          <w:color w:val="auto"/>
          <w:spacing w:val="-2"/>
          <w:sz w:val="24"/>
          <w:szCs w:val="24"/>
          <w:lang w:val="fr-FR" w:eastAsia="en-US"/>
        </w:rPr>
        <w:t>PHONE</w:t>
      </w:r>
      <w:r w:rsidR="000E435F" w:rsidRPr="000E435F">
        <w:rPr>
          <w:rFonts w:ascii="Times New Roman" w:eastAsia="MS Mincho"/>
          <w:color w:val="auto"/>
          <w:spacing w:val="-2"/>
          <w:sz w:val="24"/>
          <w:szCs w:val="24"/>
          <w:lang w:val="fr-FR" w:eastAsia="en-US"/>
        </w:rPr>
        <w:t>#</w:t>
      </w:r>
      <w:r w:rsidRPr="00AF6A7B">
        <w:rPr>
          <w:rFonts w:ascii="Times New Roman" w:eastAsia="MS Mincho"/>
          <w:color w:val="auto"/>
          <w:spacing w:val="-2"/>
          <w:sz w:val="24"/>
          <w:szCs w:val="24"/>
          <w:lang w:val="fr-FR" w:eastAsia="en-US"/>
        </w:rPr>
        <w:tab/>
        <w:t xml:space="preserve">        </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 xml:space="preserve">Mã số thuế      </w:t>
      </w:r>
      <w:r w:rsidRPr="00AF6A7B">
        <w:rPr>
          <w:rFonts w:ascii="Times New Roman" w:eastAsia="MS Mincho"/>
          <w:color w:val="auto"/>
          <w:spacing w:val="-2"/>
          <w:sz w:val="24"/>
          <w:szCs w:val="24"/>
          <w:lang w:val="fr-FR" w:eastAsia="en-US"/>
        </w:rPr>
        <w:tab/>
        <w:t xml:space="preserve">: </w:t>
      </w:r>
      <w:r w:rsidR="000E435F" w:rsidRPr="000E435F">
        <w:rPr>
          <w:rFonts w:ascii="Times New Roman" w:eastAsia="MS Mincho"/>
          <w:color w:val="auto"/>
          <w:spacing w:val="-2"/>
          <w:sz w:val="24"/>
          <w:szCs w:val="24"/>
          <w:lang w:val="fr-FR" w:eastAsia="en-US"/>
        </w:rPr>
        <w:t>#SUPPLIER</w:t>
      </w:r>
      <w:r w:rsidR="000E435F">
        <w:rPr>
          <w:rFonts w:ascii="Times New Roman" w:eastAsia="MS Mincho"/>
          <w:color w:val="auto"/>
          <w:spacing w:val="-2"/>
          <w:sz w:val="24"/>
          <w:szCs w:val="24"/>
          <w:lang w:val="fr-FR" w:eastAsia="en-US"/>
        </w:rPr>
        <w:t>TAXCODE</w:t>
      </w:r>
      <w:r w:rsidR="000E435F" w:rsidRPr="000E435F">
        <w:rPr>
          <w:rFonts w:ascii="Times New Roman" w:eastAsia="MS Mincho"/>
          <w:color w:val="auto"/>
          <w:spacing w:val="-2"/>
          <w:sz w:val="24"/>
          <w:szCs w:val="24"/>
          <w:lang w:val="fr-FR" w:eastAsia="en-US"/>
        </w:rPr>
        <w:t>#</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Đại diện</w:t>
      </w:r>
      <w:r w:rsidRPr="00AF6A7B">
        <w:rPr>
          <w:rFonts w:ascii="Times New Roman" w:eastAsia="MS Mincho"/>
          <w:color w:val="auto"/>
          <w:spacing w:val="-2"/>
          <w:sz w:val="24"/>
          <w:szCs w:val="24"/>
          <w:lang w:val="fr-FR" w:eastAsia="en-US"/>
        </w:rPr>
        <w:tab/>
        <w:t>: Ông</w:t>
      </w:r>
      <w:r>
        <w:rPr>
          <w:rFonts w:ascii="Times New Roman" w:eastAsia="MS Mincho"/>
          <w:color w:val="auto"/>
          <w:spacing w:val="-2"/>
          <w:sz w:val="24"/>
          <w:szCs w:val="24"/>
          <w:lang w:val="fr-FR" w:eastAsia="en-US"/>
        </w:rPr>
        <w:t>/Bà</w:t>
      </w:r>
      <w:r w:rsidRPr="00AF6A7B">
        <w:rPr>
          <w:rFonts w:ascii="Times New Roman" w:eastAsia="MS Mincho"/>
          <w:color w:val="auto"/>
          <w:spacing w:val="-2"/>
          <w:sz w:val="24"/>
          <w:szCs w:val="24"/>
          <w:lang w:val="fr-FR" w:eastAsia="en-US"/>
        </w:rPr>
        <w:t xml:space="preserve"> </w:t>
      </w:r>
      <w:r w:rsidR="00CF0F96" w:rsidRPr="000E435F">
        <w:rPr>
          <w:rFonts w:ascii="Times New Roman" w:eastAsia="MS Mincho"/>
          <w:color w:val="auto"/>
          <w:spacing w:val="-2"/>
          <w:sz w:val="24"/>
          <w:szCs w:val="24"/>
          <w:lang w:val="fr-FR" w:eastAsia="en-US"/>
        </w:rPr>
        <w:t>#SUPPLIER</w:t>
      </w:r>
      <w:r w:rsidR="00CF0F96">
        <w:rPr>
          <w:rFonts w:ascii="Times New Roman" w:eastAsia="MS Mincho"/>
          <w:color w:val="auto"/>
          <w:spacing w:val="-2"/>
          <w:sz w:val="24"/>
          <w:szCs w:val="24"/>
          <w:lang w:val="fr-FR" w:eastAsia="en-US"/>
        </w:rPr>
        <w:t>CONTACT</w:t>
      </w:r>
      <w:r w:rsidR="00CF0F96" w:rsidRPr="000E435F">
        <w:rPr>
          <w:rFonts w:ascii="Times New Roman" w:eastAsia="MS Mincho"/>
          <w:color w:val="auto"/>
          <w:spacing w:val="-2"/>
          <w:sz w:val="24"/>
          <w:szCs w:val="24"/>
          <w:lang w:val="fr-FR" w:eastAsia="en-US"/>
        </w:rPr>
        <w:t>#</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Chức vụ</w:t>
      </w:r>
      <w:r w:rsidRPr="00AF6A7B">
        <w:rPr>
          <w:rFonts w:ascii="Times New Roman" w:eastAsia="MS Mincho"/>
          <w:color w:val="auto"/>
          <w:spacing w:val="-2"/>
          <w:sz w:val="24"/>
          <w:szCs w:val="24"/>
          <w:lang w:val="fr-FR" w:eastAsia="en-US"/>
        </w:rPr>
        <w:tab/>
        <w:t xml:space="preserve">: </w:t>
      </w:r>
      <w:r w:rsidR="00CF0F96" w:rsidRPr="000E435F">
        <w:rPr>
          <w:rFonts w:ascii="Times New Roman" w:eastAsia="MS Mincho"/>
          <w:color w:val="auto"/>
          <w:spacing w:val="-2"/>
          <w:sz w:val="24"/>
          <w:szCs w:val="24"/>
          <w:lang w:val="fr-FR" w:eastAsia="en-US"/>
        </w:rPr>
        <w:t>#SUPPLIER</w:t>
      </w:r>
      <w:r w:rsidR="00CF0F96">
        <w:rPr>
          <w:rFonts w:ascii="Times New Roman" w:eastAsia="MS Mincho"/>
          <w:color w:val="auto"/>
          <w:spacing w:val="-2"/>
          <w:sz w:val="24"/>
          <w:szCs w:val="24"/>
          <w:lang w:val="fr-FR" w:eastAsia="en-US"/>
        </w:rPr>
        <w:t>TITLE</w:t>
      </w:r>
      <w:r w:rsidR="00CF0F96" w:rsidRPr="000E435F">
        <w:rPr>
          <w:rFonts w:ascii="Times New Roman" w:eastAsia="MS Mincho"/>
          <w:color w:val="auto"/>
          <w:spacing w:val="-2"/>
          <w:sz w:val="24"/>
          <w:szCs w:val="24"/>
          <w:lang w:val="fr-FR" w:eastAsia="en-US"/>
        </w:rPr>
        <w:t>#</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Số tài khoản</w:t>
      </w:r>
      <w:r w:rsidRPr="00AF6A7B">
        <w:rPr>
          <w:rFonts w:ascii="Times New Roman" w:eastAsia="MS Mincho"/>
          <w:color w:val="auto"/>
          <w:spacing w:val="-2"/>
          <w:sz w:val="24"/>
          <w:szCs w:val="24"/>
          <w:lang w:val="fr-FR" w:eastAsia="en-US"/>
        </w:rPr>
        <w:tab/>
        <w:t xml:space="preserve">: </w:t>
      </w:r>
      <w:r w:rsidR="00CF0F96" w:rsidRPr="000E435F">
        <w:rPr>
          <w:rFonts w:ascii="Times New Roman" w:eastAsia="MS Mincho"/>
          <w:color w:val="auto"/>
          <w:spacing w:val="-2"/>
          <w:sz w:val="24"/>
          <w:szCs w:val="24"/>
          <w:lang w:val="fr-FR" w:eastAsia="en-US"/>
        </w:rPr>
        <w:t>#SUPPLIER</w:t>
      </w:r>
      <w:r w:rsidR="00CF0F96">
        <w:rPr>
          <w:rFonts w:ascii="Times New Roman" w:eastAsia="MS Mincho"/>
          <w:color w:val="auto"/>
          <w:spacing w:val="-2"/>
          <w:sz w:val="24"/>
          <w:szCs w:val="24"/>
          <w:lang w:val="fr-FR" w:eastAsia="en-US"/>
        </w:rPr>
        <w:t>BANKACCOUNT</w:t>
      </w:r>
      <w:r w:rsidR="00CF0F96" w:rsidRPr="000E435F">
        <w:rPr>
          <w:rFonts w:ascii="Times New Roman" w:eastAsia="MS Mincho"/>
          <w:color w:val="auto"/>
          <w:spacing w:val="-2"/>
          <w:sz w:val="24"/>
          <w:szCs w:val="24"/>
          <w:lang w:val="fr-FR" w:eastAsia="en-US"/>
        </w:rPr>
        <w:t>#</w:t>
      </w:r>
    </w:p>
    <w:p w:rsidR="00221BE6" w:rsidRPr="00AF6A7B" w:rsidRDefault="00221BE6" w:rsidP="00221BE6">
      <w:pPr>
        <w:widowControl/>
        <w:autoSpaceDE/>
        <w:autoSpaceDN/>
        <w:adjustRightInd/>
        <w:spacing w:after="120" w:line="260" w:lineRule="exact"/>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Ngân hàng</w:t>
      </w:r>
      <w:r w:rsidRPr="00AF6A7B">
        <w:rPr>
          <w:rFonts w:ascii="Times New Roman" w:eastAsia="MS Mincho"/>
          <w:color w:val="auto"/>
          <w:spacing w:val="-2"/>
          <w:sz w:val="24"/>
          <w:szCs w:val="24"/>
          <w:lang w:val="fr-FR" w:eastAsia="en-US"/>
        </w:rPr>
        <w:tab/>
        <w:t xml:space="preserve">: </w:t>
      </w:r>
      <w:r w:rsidR="00CF0F96" w:rsidRPr="000E435F">
        <w:rPr>
          <w:rFonts w:ascii="Times New Roman" w:eastAsia="MS Mincho"/>
          <w:color w:val="auto"/>
          <w:spacing w:val="-2"/>
          <w:sz w:val="24"/>
          <w:szCs w:val="24"/>
          <w:lang w:val="fr-FR" w:eastAsia="en-US"/>
        </w:rPr>
        <w:t>#SUPPLIER</w:t>
      </w:r>
      <w:r w:rsidR="00CF0F96">
        <w:rPr>
          <w:rFonts w:ascii="Times New Roman" w:eastAsia="MS Mincho"/>
          <w:color w:val="auto"/>
          <w:spacing w:val="-2"/>
          <w:sz w:val="24"/>
          <w:szCs w:val="24"/>
          <w:lang w:val="fr-FR" w:eastAsia="en-US"/>
        </w:rPr>
        <w:t>BANK</w:t>
      </w:r>
      <w:r w:rsidR="00CF0F96">
        <w:rPr>
          <w:rFonts w:ascii="Times New Roman" w:eastAsia="MS Mincho"/>
          <w:color w:val="auto"/>
          <w:spacing w:val="-2"/>
          <w:sz w:val="24"/>
          <w:szCs w:val="24"/>
          <w:lang w:val="fr-FR" w:eastAsia="en-US"/>
        </w:rPr>
        <w:t>NAME</w:t>
      </w:r>
      <w:r w:rsidR="00CF0F96" w:rsidRPr="000E435F">
        <w:rPr>
          <w:rFonts w:ascii="Times New Roman" w:eastAsia="MS Mincho"/>
          <w:color w:val="auto"/>
          <w:spacing w:val="-2"/>
          <w:sz w:val="24"/>
          <w:szCs w:val="24"/>
          <w:lang w:val="fr-FR" w:eastAsia="en-US"/>
        </w:rPr>
        <w:t>#</w:t>
      </w:r>
    </w:p>
    <w:p w:rsidR="00221BE6" w:rsidRPr="00AF6A7B" w:rsidRDefault="00221BE6" w:rsidP="00221BE6">
      <w:pPr>
        <w:widowControl/>
        <w:autoSpaceDE/>
        <w:autoSpaceDN/>
        <w:adjustRightInd/>
        <w:spacing w:before="120" w:after="60" w:line="360" w:lineRule="auto"/>
        <w:rPr>
          <w:rFonts w:ascii="Times New Roman" w:eastAsia="MS Mincho"/>
          <w:color w:val="auto"/>
          <w:spacing w:val="-2"/>
          <w:sz w:val="24"/>
          <w:szCs w:val="24"/>
          <w:lang w:val="fr-FR" w:eastAsia="en-US"/>
        </w:rPr>
      </w:pPr>
      <w:r w:rsidRPr="00AF6A7B">
        <w:rPr>
          <w:rFonts w:ascii="Times New Roman" w:eastAsia="MS Mincho"/>
          <w:color w:val="auto"/>
          <w:spacing w:val="-2"/>
          <w:sz w:val="24"/>
          <w:szCs w:val="24"/>
          <w:lang w:val="fr-FR" w:eastAsia="en-US"/>
        </w:rPr>
        <w:t xml:space="preserve"> (Sau đây gọi là “Bên B”)</w:t>
      </w:r>
    </w:p>
    <w:p w:rsidR="00221BE6" w:rsidRPr="00A8419E" w:rsidRDefault="00221BE6" w:rsidP="00221BE6">
      <w:pPr>
        <w:widowControl/>
        <w:autoSpaceDE/>
        <w:autoSpaceDN/>
        <w:adjustRightInd/>
        <w:spacing w:before="120" w:after="120" w:line="360" w:lineRule="auto"/>
        <w:rPr>
          <w:rFonts w:ascii="Times New Roman" w:eastAsia="MS Mincho"/>
          <w:color w:val="auto"/>
          <w:sz w:val="24"/>
          <w:szCs w:val="24"/>
          <w:lang w:val="fr-FR" w:eastAsia="en-US"/>
        </w:rPr>
      </w:pPr>
      <w:r w:rsidRPr="00A8419E">
        <w:rPr>
          <w:rFonts w:ascii="Times New Roman" w:eastAsia="MS Mincho"/>
          <w:color w:val="auto"/>
          <w:sz w:val="24"/>
          <w:szCs w:val="24"/>
          <w:lang w:val="fr-FR" w:eastAsia="en-US"/>
        </w:rPr>
        <w:t>Bên A và Bên B sau đây gọi riêng là "Bên" và gọi chung là "Hai Bên" hoặc "Các Bên")</w:t>
      </w:r>
    </w:p>
    <w:p w:rsidR="00221BE6" w:rsidRPr="004835C2" w:rsidRDefault="00221BE6" w:rsidP="00221BE6">
      <w:pPr>
        <w:spacing w:before="120" w:line="360" w:lineRule="atLeast"/>
        <w:jc w:val="both"/>
        <w:rPr>
          <w:rFonts w:ascii="Times New Roman" w:eastAsia="MS Mincho"/>
          <w:color w:val="auto"/>
          <w:sz w:val="24"/>
          <w:szCs w:val="24"/>
          <w:lang w:eastAsia="en-US"/>
        </w:rPr>
      </w:pPr>
      <w:r w:rsidRPr="00A93359">
        <w:rPr>
          <w:rFonts w:ascii="Times New Roman" w:eastAsia="Mincho"/>
          <w:sz w:val="24"/>
          <w:szCs w:val="24"/>
        </w:rPr>
        <w:t xml:space="preserve">Hai bên thống nhất ký kết Hợp đồng </w:t>
      </w:r>
      <w:r>
        <w:rPr>
          <w:rFonts w:ascii="Times New Roman" w:eastAsia="Mincho"/>
          <w:sz w:val="24"/>
          <w:szCs w:val="24"/>
        </w:rPr>
        <w:t>mua bán và lắp đặt</w:t>
      </w:r>
      <w:r w:rsidRPr="00A93359">
        <w:rPr>
          <w:rFonts w:ascii="Times New Roman" w:eastAsia="Mincho"/>
          <w:sz w:val="24"/>
          <w:szCs w:val="24"/>
        </w:rPr>
        <w:t xml:space="preserve"> “</w:t>
      </w:r>
      <w:r w:rsidR="00CF0F96">
        <w:rPr>
          <w:rFonts w:ascii="Times New Roman" w:eastAsia="MS Mincho"/>
          <w:b/>
          <w:i/>
          <w:color w:val="auto"/>
          <w:sz w:val="24"/>
          <w:szCs w:val="24"/>
          <w:lang w:val="fr-FR" w:eastAsia="en-US"/>
        </w:rPr>
        <w:t>#DESCRIPTION#</w:t>
      </w:r>
      <w:r w:rsidRPr="00A93359">
        <w:rPr>
          <w:rFonts w:ascii="Times New Roman" w:eastAsia="Mincho"/>
          <w:b/>
          <w:i/>
          <w:sz w:val="24"/>
          <w:szCs w:val="24"/>
        </w:rPr>
        <w:t>”</w:t>
      </w:r>
      <w:r w:rsidRPr="00A93359">
        <w:rPr>
          <w:rFonts w:ascii="Times New Roman" w:eastAsia="Mincho"/>
          <w:sz w:val="24"/>
          <w:szCs w:val="24"/>
        </w:rPr>
        <w:t xml:space="preserve"> </w:t>
      </w:r>
      <w:r w:rsidRPr="00A93359">
        <w:rPr>
          <w:rFonts w:ascii="Times New Roman"/>
          <w:sz w:val="24"/>
          <w:szCs w:val="24"/>
        </w:rPr>
        <w:t xml:space="preserve">(sau đây được gọi tắt là “Công </w:t>
      </w:r>
      <w:r>
        <w:rPr>
          <w:rFonts w:ascii="Times New Roman"/>
          <w:sz w:val="24"/>
          <w:szCs w:val="24"/>
        </w:rPr>
        <w:t>việc</w:t>
      </w:r>
      <w:r w:rsidRPr="00A93359">
        <w:rPr>
          <w:rFonts w:ascii="Times New Roman"/>
          <w:sz w:val="24"/>
          <w:szCs w:val="24"/>
        </w:rPr>
        <w:t xml:space="preserve">” </w:t>
      </w:r>
      <w:r w:rsidRPr="00A93359">
        <w:rPr>
          <w:rFonts w:ascii="Times New Roman" w:eastAsia="MS Mincho"/>
          <w:color w:val="auto"/>
          <w:sz w:val="24"/>
          <w:szCs w:val="24"/>
          <w:lang w:eastAsia="en-US"/>
        </w:rPr>
        <w:t>theo các điều khoản quy định sau đây</w:t>
      </w:r>
      <w:r>
        <w:rPr>
          <w:rFonts w:ascii="Times New Roman" w:eastAsia="MS Mincho"/>
          <w:color w:val="auto"/>
          <w:sz w:val="24"/>
          <w:szCs w:val="24"/>
          <w:lang w:eastAsia="en-US"/>
        </w:rPr>
        <w:t xml:space="preserve">, bao gồm </w:t>
      </w:r>
      <w:r w:rsidRPr="00A93359">
        <w:rPr>
          <w:rFonts w:ascii="Times New Roman" w:eastAsia="MS Mincho"/>
          <w:color w:val="auto"/>
          <w:sz w:val="24"/>
          <w:szCs w:val="24"/>
          <w:lang w:eastAsia="en-US"/>
        </w:rPr>
        <w:t xml:space="preserve">Phần 1: Các điều khoản riêng của hợp đồng, Phần </w:t>
      </w:r>
      <w:proofErr w:type="gramStart"/>
      <w:r w:rsidRPr="00A93359">
        <w:rPr>
          <w:rFonts w:ascii="Times New Roman" w:eastAsia="MS Mincho"/>
          <w:color w:val="auto"/>
          <w:sz w:val="24"/>
          <w:szCs w:val="24"/>
          <w:lang w:eastAsia="en-US"/>
        </w:rPr>
        <w:t>2 :</w:t>
      </w:r>
      <w:proofErr w:type="gramEnd"/>
      <w:r w:rsidRPr="00A93359">
        <w:rPr>
          <w:rFonts w:ascii="Times New Roman" w:eastAsia="MS Mincho"/>
          <w:color w:val="auto"/>
          <w:sz w:val="24"/>
          <w:szCs w:val="24"/>
          <w:lang w:eastAsia="en-US"/>
        </w:rPr>
        <w:t xml:space="preserve"> Các điều khoản chung của hợp đồng </w:t>
      </w:r>
      <w:r w:rsidRPr="00A93359">
        <w:rPr>
          <w:rFonts w:ascii="Times New Roman" w:eastAsia="Mincho"/>
          <w:sz w:val="24"/>
          <w:szCs w:val="24"/>
        </w:rPr>
        <w:t xml:space="preserve">Hợp đồng </w:t>
      </w:r>
      <w:r>
        <w:rPr>
          <w:rFonts w:ascii="Times New Roman" w:eastAsia="Mincho"/>
          <w:sz w:val="24"/>
          <w:szCs w:val="24"/>
        </w:rPr>
        <w:t>mua bán và lắp đặt</w:t>
      </w:r>
      <w:r w:rsidRPr="00A93359">
        <w:rPr>
          <w:rFonts w:ascii="Times New Roman" w:eastAsia="Mincho"/>
          <w:sz w:val="24"/>
          <w:szCs w:val="24"/>
        </w:rPr>
        <w:t xml:space="preserve"> </w:t>
      </w:r>
      <w:r w:rsidRPr="00A93359">
        <w:rPr>
          <w:rFonts w:ascii="Times New Roman" w:eastAsia="MS Mincho"/>
          <w:color w:val="auto"/>
          <w:sz w:val="24"/>
          <w:szCs w:val="24"/>
          <w:lang w:eastAsia="en-US"/>
        </w:rPr>
        <w:t>và các phụ lục của hợp đồng kèm theo Hợp đồng này</w:t>
      </w:r>
      <w:r>
        <w:rPr>
          <w:rFonts w:ascii="Times New Roman" w:eastAsia="MS Mincho"/>
          <w:color w:val="auto"/>
          <w:sz w:val="24"/>
          <w:szCs w:val="24"/>
          <w:lang w:eastAsia="en-US"/>
        </w:rPr>
        <w:t>, là một phần không thể tách rời của Hợp đồng này.</w:t>
      </w:r>
    </w:p>
    <w:p w:rsidR="00221BE6" w:rsidRPr="00A8419E" w:rsidRDefault="00221BE6" w:rsidP="00221BE6">
      <w:pPr>
        <w:spacing w:before="120" w:line="360" w:lineRule="atLeast"/>
        <w:jc w:val="both"/>
        <w:rPr>
          <w:rFonts w:ascii="Times New Roman" w:eastAsia="MS Mincho"/>
          <w:i/>
          <w:color w:val="auto"/>
          <w:sz w:val="24"/>
          <w:szCs w:val="24"/>
          <w:lang w:eastAsia="en-US"/>
        </w:rPr>
      </w:pPr>
      <w:r w:rsidRPr="00A93359">
        <w:rPr>
          <w:rFonts w:ascii="Times New Roman" w:eastAsia="MS Mincho"/>
          <w:color w:val="auto"/>
          <w:sz w:val="24"/>
          <w:szCs w:val="24"/>
          <w:lang w:eastAsia="en-US"/>
        </w:rPr>
        <w:t xml:space="preserve"> </w:t>
      </w:r>
    </w:p>
    <w:p w:rsidR="00221BE6" w:rsidRPr="00A8419E" w:rsidRDefault="00221BE6" w:rsidP="00221BE6">
      <w:pPr>
        <w:spacing w:before="120" w:after="120" w:line="360" w:lineRule="atLeast"/>
        <w:contextualSpacing/>
        <w:jc w:val="both"/>
        <w:rPr>
          <w:rFonts w:ascii="Times New Roman"/>
          <w:sz w:val="24"/>
          <w:szCs w:val="24"/>
        </w:rPr>
      </w:pPr>
    </w:p>
    <w:p w:rsidR="00221BE6" w:rsidRPr="00A8419E" w:rsidRDefault="00221BE6" w:rsidP="00221BE6">
      <w:pPr>
        <w:keepNext/>
        <w:spacing w:before="120" w:after="120" w:line="360" w:lineRule="atLeast"/>
        <w:jc w:val="both"/>
        <w:outlineLvl w:val="0"/>
        <w:rPr>
          <w:rFonts w:ascii="Times New Roman" w:cs="Courier New"/>
          <w:b/>
          <w:bCs/>
          <w:caps/>
          <w:color w:val="auto"/>
          <w:sz w:val="24"/>
          <w:szCs w:val="24"/>
        </w:rPr>
      </w:pPr>
      <w:r w:rsidRPr="00A8419E">
        <w:rPr>
          <w:rFonts w:ascii="Times New Roman" w:cs="Courier New"/>
          <w:b/>
          <w:bCs/>
          <w:caps/>
          <w:color w:val="auto"/>
          <w:sz w:val="24"/>
          <w:szCs w:val="24"/>
        </w:rPr>
        <w:t xml:space="preserve">PHẦN </w:t>
      </w:r>
      <w:proofErr w:type="gramStart"/>
      <w:r w:rsidRPr="00A8419E">
        <w:rPr>
          <w:rFonts w:ascii="Times New Roman" w:cs="Courier New"/>
          <w:b/>
          <w:bCs/>
          <w:caps/>
          <w:color w:val="auto"/>
          <w:sz w:val="24"/>
          <w:szCs w:val="24"/>
        </w:rPr>
        <w:t>1 :</w:t>
      </w:r>
      <w:proofErr w:type="gramEnd"/>
      <w:r w:rsidRPr="00A8419E">
        <w:rPr>
          <w:rFonts w:ascii="Times New Roman" w:cs="Courier New"/>
          <w:b/>
          <w:bCs/>
          <w:caps/>
          <w:color w:val="auto"/>
          <w:sz w:val="24"/>
          <w:szCs w:val="24"/>
        </w:rPr>
        <w:t xml:space="preserve"> CÁC ĐIỀU KHOẢN RIÊNG CỦA HỢP ĐỒNG</w:t>
      </w:r>
      <w:r>
        <w:rPr>
          <w:rFonts w:ascii="Times New Roman" w:cs="Courier New"/>
          <w:b/>
          <w:bCs/>
          <w:caps/>
          <w:color w:val="auto"/>
          <w:sz w:val="24"/>
          <w:szCs w:val="24"/>
        </w:rPr>
        <w:t xml:space="preserve"> MUA BÁN VÀ LẮP ĐẶt</w:t>
      </w:r>
    </w:p>
    <w:p w:rsidR="00221BE6" w:rsidRPr="00A8419E" w:rsidRDefault="00221BE6" w:rsidP="00221BE6">
      <w:pPr>
        <w:keepNext/>
        <w:spacing w:before="120" w:after="120" w:line="360" w:lineRule="atLeast"/>
        <w:jc w:val="both"/>
        <w:outlineLvl w:val="0"/>
        <w:rPr>
          <w:rFonts w:ascii="Times New Roman" w:cs="Courier New"/>
          <w:b/>
          <w:bCs/>
          <w:caps/>
          <w:color w:val="auto"/>
          <w:sz w:val="24"/>
          <w:szCs w:val="24"/>
        </w:rPr>
      </w:pPr>
      <w:r w:rsidRPr="00A8419E">
        <w:rPr>
          <w:rFonts w:ascii="Times New Roman" w:cs="Courier New"/>
          <w:b/>
          <w:bCs/>
          <w:caps/>
          <w:color w:val="auto"/>
          <w:sz w:val="24"/>
          <w:szCs w:val="24"/>
        </w:rPr>
        <w:t xml:space="preserve">ĐIềU </w:t>
      </w:r>
      <w:proofErr w:type="gramStart"/>
      <w:r w:rsidRPr="00A8419E">
        <w:rPr>
          <w:rFonts w:ascii="Times New Roman" w:cs="Courier New"/>
          <w:b/>
          <w:bCs/>
          <w:caps/>
          <w:color w:val="auto"/>
          <w:sz w:val="24"/>
          <w:szCs w:val="24"/>
        </w:rPr>
        <w:t>1 :</w:t>
      </w:r>
      <w:proofErr w:type="gramEnd"/>
      <w:r w:rsidRPr="00A8419E">
        <w:rPr>
          <w:rFonts w:ascii="Times New Roman" w:cs="Courier New"/>
          <w:b/>
          <w:bCs/>
          <w:caps/>
          <w:color w:val="auto"/>
          <w:sz w:val="24"/>
          <w:szCs w:val="24"/>
        </w:rPr>
        <w:t xml:space="preserve"> PHẠM VI CÔNG VIỆC.</w:t>
      </w:r>
    </w:p>
    <w:p w:rsidR="00221BE6" w:rsidRPr="00A76C41" w:rsidRDefault="00221BE6" w:rsidP="00221BE6">
      <w:pPr>
        <w:widowControl/>
        <w:autoSpaceDE/>
        <w:autoSpaceDN/>
        <w:adjustRightInd/>
        <w:spacing w:before="120" w:line="360" w:lineRule="atLeast"/>
        <w:jc w:val="both"/>
        <w:rPr>
          <w:rFonts w:ascii="Times New Roman" w:eastAsia="MS Mincho"/>
          <w:bCs/>
          <w:color w:val="auto"/>
          <w:sz w:val="24"/>
          <w:szCs w:val="24"/>
          <w:lang w:val="nl-NL" w:eastAsia="en-US"/>
        </w:rPr>
      </w:pPr>
      <w:r w:rsidRPr="00A76C41">
        <w:rPr>
          <w:rFonts w:ascii="Times New Roman" w:eastAsia="MS Mincho"/>
          <w:color w:val="auto"/>
          <w:sz w:val="24"/>
          <w:szCs w:val="24"/>
          <w:lang w:val="fr-FR" w:eastAsia="en-US"/>
        </w:rPr>
        <w:t>Bên A có nhu cầu và Bên B đồng ý thực hiện dự án : </w:t>
      </w:r>
      <w:r w:rsidRPr="00A76C41">
        <w:rPr>
          <w:rFonts w:ascii="Times New Roman" w:eastAsia="MS Mincho"/>
          <w:b/>
          <w:color w:val="auto"/>
          <w:sz w:val="24"/>
          <w:szCs w:val="24"/>
          <w:lang w:val="fr-FR" w:eastAsia="en-US"/>
        </w:rPr>
        <w:t>"</w:t>
      </w:r>
      <w:r w:rsidR="00CF0F96">
        <w:rPr>
          <w:rFonts w:ascii="Times New Roman" w:eastAsia="MS Mincho"/>
          <w:b/>
          <w:i/>
          <w:color w:val="auto"/>
          <w:sz w:val="24"/>
          <w:szCs w:val="24"/>
          <w:lang w:val="fr-FR" w:eastAsia="en-US"/>
        </w:rPr>
        <w:t>#DESCRIPTION#</w:t>
      </w:r>
      <w:r w:rsidRPr="00A76C41">
        <w:rPr>
          <w:rFonts w:ascii="Times New Roman" w:eastAsia="MS Mincho"/>
          <w:b/>
          <w:color w:val="auto"/>
          <w:sz w:val="24"/>
          <w:szCs w:val="24"/>
          <w:lang w:val="fr-FR" w:eastAsia="en-US"/>
        </w:rPr>
        <w:t xml:space="preserve">" </w:t>
      </w:r>
      <w:r w:rsidRPr="00A76C41">
        <w:rPr>
          <w:rFonts w:ascii="Times New Roman" w:eastAsia="MS Mincho"/>
          <w:color w:val="auto"/>
          <w:sz w:val="24"/>
          <w:szCs w:val="24"/>
          <w:lang w:val="fr-FR" w:eastAsia="en-US"/>
        </w:rPr>
        <w:t>cho Bên A (Sau đây gọi là “</w:t>
      </w:r>
      <w:r w:rsidRPr="00A76C41">
        <w:rPr>
          <w:rFonts w:ascii="Times New Roman" w:eastAsia="MS Mincho"/>
          <w:b/>
          <w:color w:val="auto"/>
          <w:sz w:val="24"/>
          <w:szCs w:val="24"/>
          <w:lang w:val="fr-FR" w:eastAsia="en-US"/>
        </w:rPr>
        <w:t>Công việc</w:t>
      </w:r>
      <w:r w:rsidRPr="00A76C41">
        <w:rPr>
          <w:rFonts w:ascii="Times New Roman" w:eastAsia="MS Mincho"/>
          <w:color w:val="auto"/>
          <w:sz w:val="24"/>
          <w:szCs w:val="24"/>
          <w:lang w:val="fr-FR" w:eastAsia="en-US"/>
        </w:rPr>
        <w:t xml:space="preserve">”) với nội dung chi tiết theo </w:t>
      </w:r>
      <w:r>
        <w:rPr>
          <w:rFonts w:ascii="Times New Roman" w:eastAsia="MS Mincho"/>
          <w:color w:val="auto"/>
          <w:sz w:val="24"/>
          <w:szCs w:val="24"/>
          <w:lang w:val="fr-FR" w:eastAsia="en-US"/>
        </w:rPr>
        <w:t>Báo giá số</w:t>
      </w:r>
      <w:r w:rsidRPr="00E763B1">
        <w:rPr>
          <w:rFonts w:ascii="Times New Roman" w:eastAsia="MS Mincho"/>
          <w:color w:val="auto"/>
          <w:sz w:val="24"/>
          <w:szCs w:val="24"/>
          <w:lang w:val="fr-FR" w:eastAsia="en-US"/>
        </w:rPr>
        <w:t>…</w:t>
      </w:r>
      <w:r w:rsidRPr="00A76C41">
        <w:rPr>
          <w:rFonts w:ascii="Times New Roman" w:eastAsia="MS Mincho"/>
          <w:color w:val="auto"/>
          <w:sz w:val="24"/>
          <w:szCs w:val="24"/>
          <w:lang w:val="fr-FR" w:eastAsia="en-US"/>
        </w:rPr>
        <w:t xml:space="preserve"> đính kèm Hợp đồng này. Khối lượng công việc được tính toán và nghiệm thu dựa trên </w:t>
      </w:r>
      <w:r>
        <w:rPr>
          <w:rFonts w:ascii="Times New Roman" w:eastAsia="MS Mincho"/>
          <w:color w:val="auto"/>
          <w:sz w:val="24"/>
          <w:szCs w:val="24"/>
          <w:lang w:val="fr-FR" w:eastAsia="en-US"/>
        </w:rPr>
        <w:t>Báo giá</w:t>
      </w:r>
      <w:r w:rsidRPr="00A76C41">
        <w:rPr>
          <w:rFonts w:ascii="Times New Roman" w:eastAsia="MS Mincho"/>
          <w:color w:val="auto"/>
          <w:sz w:val="24"/>
          <w:szCs w:val="24"/>
          <w:lang w:val="fr-FR" w:eastAsia="en-US"/>
        </w:rPr>
        <w:t xml:space="preserve"> này.</w:t>
      </w:r>
    </w:p>
    <w:p w:rsidR="00221BE6" w:rsidRPr="00A8419E" w:rsidRDefault="00221BE6" w:rsidP="00221BE6">
      <w:pPr>
        <w:spacing w:before="120" w:after="120" w:line="360" w:lineRule="atLeast"/>
        <w:jc w:val="both"/>
        <w:rPr>
          <w:rFonts w:ascii="Times New Roman" w:cs="Courier New" w:hint="eastAsia"/>
          <w:b/>
          <w:bCs/>
          <w:caps/>
          <w:color w:val="auto"/>
          <w:sz w:val="24"/>
          <w:szCs w:val="24"/>
        </w:rPr>
      </w:pPr>
      <w:r w:rsidRPr="00A8419E">
        <w:rPr>
          <w:rFonts w:ascii="Times New Roman" w:cs="Courier New"/>
          <w:b/>
          <w:bCs/>
          <w:caps/>
          <w:color w:val="auto"/>
          <w:sz w:val="24"/>
          <w:szCs w:val="24"/>
        </w:rPr>
        <w:t>ĐIỀU 2: Địa điểm THỰC HIỆN CÔNG VIỆC:</w:t>
      </w:r>
    </w:p>
    <w:p w:rsidR="00221BE6" w:rsidRPr="00A8419E" w:rsidRDefault="00221BE6" w:rsidP="00221BE6">
      <w:pPr>
        <w:widowControl/>
        <w:autoSpaceDE/>
        <w:autoSpaceDN/>
        <w:adjustRightInd/>
        <w:spacing w:line="360" w:lineRule="auto"/>
        <w:jc w:val="both"/>
        <w:rPr>
          <w:rFonts w:ascii="Times New Roman" w:eastAsia="MS Mincho"/>
          <w:color w:val="auto"/>
          <w:sz w:val="24"/>
          <w:szCs w:val="24"/>
          <w:lang w:val="nl-NL" w:eastAsia="en-US"/>
        </w:rPr>
      </w:pPr>
      <w:r w:rsidRPr="00A8419E">
        <w:rPr>
          <w:rFonts w:ascii="Times New Roman" w:eastAsia="MS Mincho"/>
          <w:color w:val="auto"/>
          <w:sz w:val="24"/>
          <w:szCs w:val="24"/>
          <w:lang w:val="nl-NL" w:eastAsia="en-US"/>
        </w:rPr>
        <w:t xml:space="preserve">Theo vị trí yêu cầu của Bên A tại </w:t>
      </w:r>
      <w:r w:rsidRPr="00CF0F96">
        <w:rPr>
          <w:rFonts w:ascii="Times New Roman" w:eastAsia="MS Mincho"/>
          <w:color w:val="auto"/>
          <w:sz w:val="24"/>
          <w:szCs w:val="24"/>
          <w:lang w:val="nl-NL" w:eastAsia="en-US"/>
        </w:rPr>
        <w:t>Công ty ô tô Toyota, phường Phúc Thắng, thành phố Phúc Yên, tỉnh Vĩnh Phúc</w:t>
      </w:r>
      <w:r w:rsidRPr="00A8419E">
        <w:rPr>
          <w:rFonts w:ascii="Times New Roman" w:eastAsia="MS Mincho"/>
          <w:color w:val="auto"/>
          <w:sz w:val="24"/>
          <w:szCs w:val="24"/>
          <w:lang w:val="nl-NL" w:eastAsia="en-US"/>
        </w:rPr>
        <w:t xml:space="preserve">.  </w:t>
      </w:r>
    </w:p>
    <w:p w:rsidR="00221BE6" w:rsidRPr="00A8419E" w:rsidRDefault="00221BE6" w:rsidP="00221BE6">
      <w:pPr>
        <w:keepNext/>
        <w:spacing w:before="120" w:after="120" w:line="360" w:lineRule="atLeast"/>
        <w:ind w:left="432" w:hanging="432"/>
        <w:jc w:val="both"/>
        <w:outlineLvl w:val="0"/>
        <w:rPr>
          <w:rFonts w:ascii="Times New Roman" w:cs="Courier New"/>
          <w:b/>
          <w:bCs/>
          <w:caps/>
          <w:color w:val="auto"/>
          <w:sz w:val="24"/>
          <w:szCs w:val="24"/>
        </w:rPr>
      </w:pPr>
      <w:r w:rsidRPr="00A8419E">
        <w:rPr>
          <w:rFonts w:ascii="Times New Roman" w:cs="Courier New"/>
          <w:b/>
          <w:bCs/>
          <w:caps/>
          <w:color w:val="auto"/>
          <w:sz w:val="24"/>
          <w:szCs w:val="24"/>
        </w:rPr>
        <w:t>ĐIỀU 3: THỜI GIAN THỰC HIỆN CÔNG VIỆC</w:t>
      </w:r>
    </w:p>
    <w:p w:rsidR="00221BE6" w:rsidRPr="00A8419E" w:rsidRDefault="00221BE6" w:rsidP="00221BE6">
      <w:pPr>
        <w:keepNext/>
        <w:numPr>
          <w:ilvl w:val="1"/>
          <w:numId w:val="26"/>
        </w:numPr>
        <w:spacing w:before="120" w:after="120" w:line="360" w:lineRule="atLeast"/>
        <w:ind w:left="567" w:hanging="567"/>
        <w:jc w:val="both"/>
        <w:outlineLvl w:val="1"/>
        <w:rPr>
          <w:rFonts w:ascii="Times New Roman" w:eastAsia="Mincho"/>
          <w:b/>
          <w:bCs/>
          <w:i/>
          <w:iCs/>
          <w:sz w:val="24"/>
          <w:szCs w:val="28"/>
        </w:rPr>
      </w:pPr>
      <w:r w:rsidRPr="00A8419E">
        <w:rPr>
          <w:rFonts w:ascii="Times New Roman" w:eastAsia="Mincho"/>
          <w:b/>
          <w:bCs/>
          <w:i/>
          <w:iCs/>
          <w:sz w:val="24"/>
          <w:szCs w:val="28"/>
        </w:rPr>
        <w:t xml:space="preserve">  Thời gian thực hiện Công việc</w:t>
      </w:r>
    </w:p>
    <w:p w:rsidR="00221BE6" w:rsidRPr="00A8419E" w:rsidRDefault="00221BE6" w:rsidP="00221BE6">
      <w:pPr>
        <w:spacing w:before="120" w:after="120" w:line="360" w:lineRule="atLeast"/>
        <w:jc w:val="both"/>
        <w:rPr>
          <w:rFonts w:ascii="Times New Roman" w:eastAsia="MS Mincho"/>
          <w:color w:val="auto"/>
          <w:sz w:val="24"/>
          <w:szCs w:val="24"/>
          <w:lang w:val="nl-NL" w:eastAsia="en-US"/>
        </w:rPr>
      </w:pPr>
      <w:r w:rsidRPr="00A8419E">
        <w:rPr>
          <w:rFonts w:ascii="Times New Roman"/>
          <w:sz w:val="24"/>
          <w:szCs w:val="24"/>
        </w:rPr>
        <w:t>T</w:t>
      </w:r>
      <w:r w:rsidRPr="00A8419E">
        <w:rPr>
          <w:rFonts w:ascii="Times New Roman"/>
          <w:sz w:val="24"/>
          <w:szCs w:val="24"/>
          <w:lang w:val="nl-NL"/>
        </w:rPr>
        <w:t>oàn bộ các hạng mục Công việc đã nêu tại Điều</w:t>
      </w:r>
      <w:r>
        <w:rPr>
          <w:rFonts w:ascii="Times New Roman"/>
          <w:sz w:val="24"/>
          <w:szCs w:val="24"/>
          <w:lang w:val="nl-NL"/>
        </w:rPr>
        <w:t xml:space="preserve"> 1</w:t>
      </w:r>
      <w:r w:rsidRPr="00A8419E">
        <w:rPr>
          <w:rFonts w:ascii="Times New Roman"/>
          <w:sz w:val="24"/>
          <w:szCs w:val="24"/>
          <w:lang w:val="nl-NL"/>
        </w:rPr>
        <w:t xml:space="preserve"> của Hợp đồng này sẽ hoàn thành trước </w:t>
      </w:r>
      <w:r w:rsidR="00E720BA" w:rsidRPr="00874AA9">
        <w:rPr>
          <w:rFonts w:ascii="Times New Roman"/>
          <w:b/>
          <w:sz w:val="24"/>
          <w:szCs w:val="24"/>
          <w:lang w:val="nl-NL"/>
        </w:rPr>
        <w:t>#</w:t>
      </w:r>
      <w:r w:rsidR="00874AA9" w:rsidRPr="00874AA9">
        <w:rPr>
          <w:rFonts w:ascii="Times New Roman"/>
          <w:b/>
          <w:sz w:val="24"/>
          <w:szCs w:val="24"/>
          <w:lang w:val="nl-NL"/>
        </w:rPr>
        <w:t>ExpirationDate</w:t>
      </w:r>
      <w:r w:rsidR="00E720BA" w:rsidRPr="00874AA9">
        <w:rPr>
          <w:rFonts w:ascii="Times New Roman"/>
          <w:b/>
          <w:sz w:val="24"/>
          <w:szCs w:val="24"/>
          <w:lang w:val="nl-NL"/>
        </w:rPr>
        <w:t>#</w:t>
      </w:r>
      <w:r w:rsidRPr="00A8419E">
        <w:rPr>
          <w:rFonts w:ascii="Times New Roman"/>
          <w:b/>
          <w:sz w:val="24"/>
          <w:szCs w:val="24"/>
          <w:lang w:val="nl-NL"/>
        </w:rPr>
        <w:t xml:space="preserve"> </w:t>
      </w:r>
      <w:r w:rsidRPr="00A8419E">
        <w:rPr>
          <w:rFonts w:ascii="Times New Roman" w:eastAsia="MS Mincho"/>
          <w:color w:val="auto"/>
          <w:sz w:val="24"/>
          <w:szCs w:val="24"/>
          <w:lang w:val="nl-NL" w:eastAsia="en-US"/>
        </w:rPr>
        <w:t xml:space="preserve">Trong vòng </w:t>
      </w:r>
      <w:r>
        <w:rPr>
          <w:rFonts w:ascii="Times New Roman" w:eastAsia="MS Mincho"/>
          <w:color w:val="auto"/>
          <w:sz w:val="24"/>
          <w:szCs w:val="24"/>
          <w:lang w:val="nl-NL" w:eastAsia="en-US"/>
        </w:rPr>
        <w:t>hai mươi</w:t>
      </w:r>
      <w:r w:rsidRPr="00A8419E">
        <w:rPr>
          <w:rFonts w:ascii="Times New Roman" w:eastAsia="MS Mincho"/>
          <w:color w:val="auto"/>
          <w:sz w:val="24"/>
          <w:szCs w:val="24"/>
          <w:lang w:val="nl-NL" w:eastAsia="en-US"/>
        </w:rPr>
        <w:t xml:space="preserve"> (20) ngày làm việc của Bên A sau khi Bên B hoàn thành Công việc nói trên, Hai Bên sẽ tiến hành nghiệm thu Công việc theo quy định của pháp luật và Hai Bên sẽ chỉ ký Biên bản nghiệm thu khi Công việc đạt được các yêu cầu theo quy định của Hợp đồng này.</w:t>
      </w:r>
    </w:p>
    <w:p w:rsidR="00221BE6" w:rsidRPr="00A8419E" w:rsidRDefault="00221BE6" w:rsidP="00221BE6">
      <w:pPr>
        <w:widowControl/>
        <w:numPr>
          <w:ilvl w:val="1"/>
          <w:numId w:val="26"/>
        </w:numPr>
        <w:autoSpaceDE/>
        <w:autoSpaceDN/>
        <w:adjustRightInd/>
        <w:spacing w:after="120" w:line="360" w:lineRule="atLeast"/>
        <w:ind w:left="567" w:right="-130" w:hanging="567"/>
        <w:jc w:val="both"/>
        <w:rPr>
          <w:rFonts w:ascii="Times New Roman" w:eastAsia="MS Mincho"/>
          <w:b/>
          <w:bCs/>
          <w:i/>
          <w:iCs/>
          <w:color w:val="auto"/>
          <w:sz w:val="24"/>
          <w:szCs w:val="24"/>
          <w:lang w:val="nl-NL" w:eastAsia="en-US"/>
        </w:rPr>
      </w:pPr>
      <w:r w:rsidRPr="00A8419E">
        <w:rPr>
          <w:rFonts w:ascii="Times New Roman" w:eastAsia="MS Mincho"/>
          <w:b/>
          <w:bCs/>
          <w:i/>
          <w:iCs/>
          <w:color w:val="auto"/>
          <w:sz w:val="24"/>
          <w:szCs w:val="24"/>
          <w:lang w:val="nl-NL" w:eastAsia="en-US"/>
        </w:rPr>
        <w:t xml:space="preserve">   Gia hạn thời gian thực hiện công việc</w:t>
      </w:r>
    </w:p>
    <w:p w:rsidR="00221BE6" w:rsidRPr="00A8419E" w:rsidRDefault="00221BE6" w:rsidP="00221BE6">
      <w:pPr>
        <w:widowControl/>
        <w:autoSpaceDE/>
        <w:autoSpaceDN/>
        <w:adjustRightInd/>
        <w:spacing w:after="120" w:line="360" w:lineRule="atLeast"/>
        <w:ind w:right="-130"/>
        <w:jc w:val="both"/>
        <w:rPr>
          <w:rFonts w:ascii="Times New Roman" w:eastAsia="MS Mincho"/>
          <w:color w:val="auto"/>
          <w:sz w:val="24"/>
          <w:szCs w:val="24"/>
          <w:lang w:val="nl-NL" w:eastAsia="en-US"/>
        </w:rPr>
      </w:pPr>
      <w:r w:rsidRPr="00A8419E">
        <w:rPr>
          <w:rFonts w:ascii="Times New Roman" w:eastAsia="MS Mincho"/>
          <w:color w:val="auto"/>
          <w:sz w:val="24"/>
          <w:szCs w:val="24"/>
          <w:lang w:val="nl-NL" w:eastAsia="en-US"/>
        </w:rPr>
        <w:t xml:space="preserve">Trong quá trình thực hiện, nếu Công việc của Bên B bị cản trở hay chậm trễ, Bên A có thể cho phép Bên B được gia hạn thời gian hoàn thành Công việc hay một phần công việc trong thời gian hợp lý với điều kiện Bên B phải có “Thư xin gia hạn” được ký bởi đại diện có thẩm quyền của Bên B trong đó nêu rõ lý do cần xin gia hạn và </w:t>
      </w:r>
      <w:r>
        <w:rPr>
          <w:rFonts w:ascii="Times New Roman" w:eastAsia="MS Mincho"/>
          <w:color w:val="auto"/>
          <w:sz w:val="24"/>
          <w:szCs w:val="24"/>
          <w:lang w:val="nl-NL" w:eastAsia="en-US"/>
        </w:rPr>
        <w:t>được Bên A chấp thuận việc gia hạn thời gian bằng việc xác nhận</w:t>
      </w:r>
      <w:r w:rsidRPr="00A8419E">
        <w:rPr>
          <w:rFonts w:ascii="Times New Roman" w:eastAsia="MS Mincho"/>
          <w:color w:val="auto"/>
          <w:sz w:val="24"/>
          <w:szCs w:val="24"/>
          <w:lang w:val="nl-NL" w:eastAsia="en-US"/>
        </w:rPr>
        <w:t xml:space="preserve"> đồng ý</w:t>
      </w:r>
      <w:r>
        <w:rPr>
          <w:rFonts w:ascii="Times New Roman" w:eastAsia="MS Mincho"/>
          <w:color w:val="auto"/>
          <w:sz w:val="24"/>
          <w:szCs w:val="24"/>
          <w:lang w:val="nl-NL" w:eastAsia="en-US"/>
        </w:rPr>
        <w:t xml:space="preserve"> trên thư gia hạn  hoặc một văn bản chấp thuận việc gia hạn</w:t>
      </w:r>
      <w:r w:rsidRPr="00A8419E">
        <w:rPr>
          <w:rFonts w:ascii="Times New Roman" w:eastAsia="MS Mincho"/>
          <w:color w:val="auto"/>
          <w:sz w:val="24"/>
          <w:szCs w:val="24"/>
          <w:lang w:val="nl-NL" w:eastAsia="en-US"/>
        </w:rPr>
        <w:t xml:space="preserve"> được ký bởi đại diện có thẩm quyền của Bên A. </w:t>
      </w:r>
      <w:r>
        <w:rPr>
          <w:rFonts w:ascii="Times New Roman" w:eastAsia="MS Mincho"/>
          <w:color w:val="auto"/>
          <w:sz w:val="24"/>
          <w:szCs w:val="24"/>
          <w:lang w:val="nl-NL" w:eastAsia="en-US"/>
        </w:rPr>
        <w:t>Quy định này áp dụng với cả trường hợp tạm dừng do yêu cầu của Bên A dẫn đến việc kéo dài tiến độ thi công, khi đó Thư gia hạn này sẽ được coi là văn bản ghi nhận thỏa thuận của hai bên về việc gia hạn thời gian hoàn thành Công việc</w:t>
      </w:r>
    </w:p>
    <w:p w:rsidR="00221BE6" w:rsidRPr="00A8419E" w:rsidRDefault="00221BE6" w:rsidP="00221BE6">
      <w:pPr>
        <w:widowControl/>
        <w:autoSpaceDE/>
        <w:autoSpaceDN/>
        <w:adjustRightInd/>
        <w:spacing w:after="120" w:line="360" w:lineRule="atLeast"/>
        <w:ind w:right="-130"/>
        <w:jc w:val="both"/>
        <w:rPr>
          <w:rFonts w:ascii="Times New Roman" w:eastAsia="Mincho"/>
          <w:color w:val="auto"/>
          <w:sz w:val="24"/>
          <w:szCs w:val="24"/>
        </w:rPr>
      </w:pPr>
      <w:r w:rsidRPr="00A8419E">
        <w:rPr>
          <w:rFonts w:ascii="Times New Roman" w:eastAsia="MS Mincho"/>
          <w:color w:val="auto"/>
          <w:sz w:val="24"/>
          <w:szCs w:val="24"/>
          <w:lang w:val="nl-NL" w:eastAsia="en-US"/>
        </w:rPr>
        <w:t>Nếu việc chậm trễ phát sinh do lỗi của Bên B, trong trường hợp này kể cả khi Bên A chấp nhận Thư xin gia hạn, Bên A vẫn có quyền yêu cầu Bên B chịu khoản phạt và bồi thường cho toàn bộ thiệt hại theo quy định của Hợp đồng này.</w:t>
      </w:r>
    </w:p>
    <w:p w:rsidR="00221BE6" w:rsidRPr="00A8419E" w:rsidRDefault="00221BE6" w:rsidP="00221BE6">
      <w:pPr>
        <w:widowControl/>
        <w:autoSpaceDE/>
        <w:autoSpaceDN/>
        <w:adjustRightInd/>
        <w:spacing w:after="120" w:line="360" w:lineRule="atLeast"/>
        <w:ind w:right="-130"/>
        <w:jc w:val="both"/>
        <w:rPr>
          <w:rFonts w:ascii="Times New Roman" w:eastAsia="Mincho"/>
          <w:color w:val="auto"/>
          <w:sz w:val="24"/>
          <w:szCs w:val="24"/>
        </w:rPr>
      </w:pPr>
    </w:p>
    <w:p w:rsidR="00221BE6" w:rsidRPr="00A8419E" w:rsidRDefault="00221BE6" w:rsidP="00221BE6">
      <w:pPr>
        <w:keepNext/>
        <w:spacing w:before="120" w:after="120" w:line="360" w:lineRule="atLeast"/>
        <w:jc w:val="both"/>
        <w:outlineLvl w:val="0"/>
        <w:rPr>
          <w:rFonts w:ascii="Times New Roman" w:cs="Courier New"/>
          <w:b/>
          <w:bCs/>
          <w:caps/>
          <w:color w:val="auto"/>
          <w:sz w:val="24"/>
          <w:szCs w:val="24"/>
        </w:rPr>
      </w:pPr>
      <w:r w:rsidRPr="00A8419E">
        <w:rPr>
          <w:rFonts w:ascii="Times New Roman" w:cs="Courier New"/>
          <w:b/>
          <w:bCs/>
          <w:caps/>
          <w:color w:val="auto"/>
          <w:sz w:val="24"/>
          <w:szCs w:val="24"/>
        </w:rPr>
        <w:lastRenderedPageBreak/>
        <w:t xml:space="preserve">ĐiỀU 4: Giá trị </w:t>
      </w:r>
      <w:r>
        <w:rPr>
          <w:rFonts w:ascii="Times New Roman" w:cs="Courier New"/>
          <w:b/>
          <w:bCs/>
          <w:caps/>
          <w:color w:val="auto"/>
          <w:sz w:val="24"/>
          <w:szCs w:val="24"/>
        </w:rPr>
        <w:t>HỢ</w:t>
      </w:r>
      <w:r w:rsidRPr="00A8419E">
        <w:rPr>
          <w:rFonts w:ascii="Times New Roman" w:cs="Courier New"/>
          <w:b/>
          <w:bCs/>
          <w:caps/>
          <w:color w:val="auto"/>
          <w:sz w:val="24"/>
          <w:szCs w:val="24"/>
        </w:rPr>
        <w:t>p đồng, tạm ứng và thanh toán</w:t>
      </w:r>
    </w:p>
    <w:p w:rsidR="00221BE6" w:rsidRPr="00A8419E" w:rsidRDefault="00221BE6" w:rsidP="00221BE6">
      <w:pPr>
        <w:keepNext/>
        <w:numPr>
          <w:ilvl w:val="1"/>
          <w:numId w:val="27"/>
        </w:numPr>
        <w:spacing w:before="120" w:after="120" w:line="360" w:lineRule="atLeast"/>
        <w:jc w:val="both"/>
        <w:outlineLvl w:val="1"/>
        <w:rPr>
          <w:rFonts w:ascii="Times New Roman" w:eastAsia="Mincho"/>
          <w:b/>
          <w:bCs/>
          <w:i/>
          <w:iCs/>
          <w:sz w:val="24"/>
          <w:szCs w:val="28"/>
        </w:rPr>
      </w:pPr>
      <w:r w:rsidRPr="00A8419E">
        <w:rPr>
          <w:rFonts w:ascii="Times New Roman" w:eastAsia="Mincho"/>
          <w:b/>
          <w:bCs/>
          <w:i/>
          <w:iCs/>
          <w:sz w:val="24"/>
          <w:szCs w:val="28"/>
        </w:rPr>
        <w:t xml:space="preserve"> Giá trị Hợp đồng</w:t>
      </w:r>
      <w:r w:rsidRPr="00AF6A7B">
        <w:rPr>
          <w:rFonts w:ascii="Times New Roman" w:eastAsia="Mincho"/>
          <w:b/>
          <w:bCs/>
          <w:i/>
          <w:iCs/>
          <w:sz w:val="24"/>
          <w:szCs w:val="28"/>
        </w:rPr>
        <w:t xml:space="preserve"> </w:t>
      </w:r>
    </w:p>
    <w:p w:rsidR="00221BE6" w:rsidRDefault="00221BE6" w:rsidP="00221BE6">
      <w:pPr>
        <w:numPr>
          <w:ilvl w:val="2"/>
          <w:numId w:val="27"/>
        </w:numPr>
        <w:tabs>
          <w:tab w:val="left" w:pos="567"/>
          <w:tab w:val="left" w:pos="2215"/>
          <w:tab w:val="left" w:pos="3080"/>
          <w:tab w:val="left" w:pos="8920"/>
        </w:tabs>
        <w:spacing w:before="120" w:after="120" w:line="360" w:lineRule="atLeast"/>
        <w:jc w:val="both"/>
        <w:rPr>
          <w:rFonts w:ascii="Times New Roman" w:eastAsia="Mincho"/>
          <w:sz w:val="24"/>
          <w:szCs w:val="24"/>
          <w:lang w:val="nl-NL"/>
        </w:rPr>
      </w:pPr>
      <w:r w:rsidRPr="00A8419E">
        <w:rPr>
          <w:rFonts w:ascii="Times New Roman" w:eastAsia="Mincho"/>
          <w:sz w:val="24"/>
          <w:szCs w:val="24"/>
          <w:lang w:val="nl-NL"/>
        </w:rPr>
        <w:t>Trừ khi các bên có quy định khác trong Điều kiện cụ thể, Hợp đồng này là hợp đồng trọn gói và chỉ được điều chỉnh theo các quy định trong Hợp đồng. Tổng giá trị Hợp đồng được thể hiện như sau:</w:t>
      </w:r>
    </w:p>
    <w:tbl>
      <w:tblPr>
        <w:tblW w:w="5000" w:type="pct"/>
        <w:jc w:val="right"/>
        <w:tblLook w:val="04A0" w:firstRow="1" w:lastRow="0" w:firstColumn="1" w:lastColumn="0" w:noHBand="0" w:noVBand="1"/>
      </w:tblPr>
      <w:tblGrid>
        <w:gridCol w:w="5433"/>
        <w:gridCol w:w="296"/>
        <w:gridCol w:w="2417"/>
        <w:gridCol w:w="710"/>
      </w:tblGrid>
      <w:tr w:rsidR="00221BE6" w:rsidRPr="00A8419E" w:rsidTr="0017488D">
        <w:trPr>
          <w:trHeight w:val="456"/>
          <w:jc w:val="right"/>
        </w:trPr>
        <w:tc>
          <w:tcPr>
            <w:tcW w:w="3302" w:type="pct"/>
            <w:tcBorders>
              <w:top w:val="nil"/>
              <w:left w:val="nil"/>
              <w:bottom w:val="nil"/>
              <w:right w:val="nil"/>
            </w:tcBorders>
            <w:shd w:val="clear" w:color="auto" w:fill="auto"/>
            <w:vAlign w:val="center"/>
            <w:hideMark/>
          </w:tcPr>
          <w:p w:rsidR="00221BE6" w:rsidRPr="00A8419E" w:rsidRDefault="00221BE6" w:rsidP="0017488D">
            <w:pPr>
              <w:numPr>
                <w:ilvl w:val="0"/>
                <w:numId w:val="24"/>
              </w:numPr>
              <w:tabs>
                <w:tab w:val="left" w:pos="851"/>
                <w:tab w:val="left" w:pos="1140"/>
                <w:tab w:val="left" w:pos="8920"/>
              </w:tabs>
              <w:spacing w:line="360" w:lineRule="atLeast"/>
              <w:ind w:left="851" w:hanging="851"/>
              <w:contextualSpacing/>
              <w:jc w:val="both"/>
              <w:rPr>
                <w:rFonts w:ascii="Times New Roman" w:eastAsia="Mincho"/>
                <w:b/>
                <w:bCs/>
                <w:i/>
                <w:sz w:val="24"/>
                <w:szCs w:val="24"/>
                <w:lang w:val="nl-NL"/>
              </w:rPr>
            </w:pPr>
            <w:r w:rsidRPr="00A8419E">
              <w:rPr>
                <w:rFonts w:ascii="Times New Roman" w:eastAsia="Mincho"/>
                <w:b/>
                <w:bCs/>
                <w:i/>
                <w:sz w:val="24"/>
                <w:szCs w:val="24"/>
                <w:lang w:val="nl-NL"/>
              </w:rPr>
              <w:t xml:space="preserve">Giá trị Hợp đồng chưa có thuế giá trị gia tăng </w:t>
            </w:r>
          </w:p>
        </w:tc>
        <w:tc>
          <w:tcPr>
            <w:tcW w:w="168"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w:t>
            </w:r>
          </w:p>
        </w:tc>
        <w:tc>
          <w:tcPr>
            <w:tcW w:w="1066" w:type="pct"/>
            <w:tcBorders>
              <w:top w:val="nil"/>
              <w:left w:val="nil"/>
              <w:bottom w:val="nil"/>
              <w:right w:val="nil"/>
            </w:tcBorders>
            <w:shd w:val="clear" w:color="auto" w:fill="auto"/>
            <w:vAlign w:val="center"/>
            <w:hideMark/>
          </w:tcPr>
          <w:p w:rsidR="00221BE6" w:rsidRPr="005642F5" w:rsidRDefault="00874AA9" w:rsidP="0017488D">
            <w:pPr>
              <w:widowControl/>
              <w:autoSpaceDE/>
              <w:autoSpaceDN/>
              <w:adjustRightInd/>
              <w:spacing w:line="360" w:lineRule="atLeast"/>
              <w:contextualSpacing/>
              <w:jc w:val="right"/>
              <w:rPr>
                <w:rFonts w:ascii="Times New Roman" w:eastAsia="Mincho"/>
                <w:b/>
                <w:bCs/>
                <w:i/>
                <w:sz w:val="24"/>
                <w:szCs w:val="24"/>
              </w:rPr>
            </w:pPr>
            <w:r>
              <w:rPr>
                <w:rFonts w:ascii="Times New Roman" w:eastAsia="Mincho"/>
                <w:b/>
                <w:bCs/>
                <w:i/>
                <w:sz w:val="24"/>
                <w:szCs w:val="24"/>
              </w:rPr>
              <w:t>#TOTALPRICE#</w:t>
            </w:r>
          </w:p>
        </w:tc>
        <w:tc>
          <w:tcPr>
            <w:tcW w:w="464"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đồng</w:t>
            </w:r>
          </w:p>
        </w:tc>
      </w:tr>
      <w:tr w:rsidR="00221BE6" w:rsidRPr="00A8419E" w:rsidTr="0017488D">
        <w:trPr>
          <w:trHeight w:val="456"/>
          <w:jc w:val="right"/>
        </w:trPr>
        <w:tc>
          <w:tcPr>
            <w:tcW w:w="3302" w:type="pct"/>
            <w:tcBorders>
              <w:top w:val="nil"/>
              <w:left w:val="nil"/>
              <w:bottom w:val="nil"/>
              <w:right w:val="nil"/>
            </w:tcBorders>
            <w:shd w:val="clear" w:color="auto" w:fill="auto"/>
            <w:vAlign w:val="center"/>
            <w:hideMark/>
          </w:tcPr>
          <w:p w:rsidR="00221BE6" w:rsidRPr="00A8419E" w:rsidRDefault="00221BE6" w:rsidP="0017488D">
            <w:pPr>
              <w:numPr>
                <w:ilvl w:val="0"/>
                <w:numId w:val="24"/>
              </w:numPr>
              <w:tabs>
                <w:tab w:val="left" w:pos="851"/>
                <w:tab w:val="left" w:pos="1140"/>
                <w:tab w:val="left" w:pos="8920"/>
              </w:tabs>
              <w:spacing w:line="360" w:lineRule="atLeast"/>
              <w:ind w:left="851" w:hanging="851"/>
              <w:contextualSpacing/>
              <w:jc w:val="both"/>
              <w:rPr>
                <w:rFonts w:ascii="Times New Roman" w:eastAsia="Mincho"/>
                <w:b/>
                <w:bCs/>
                <w:i/>
                <w:sz w:val="24"/>
                <w:szCs w:val="24"/>
                <w:lang w:val="nl-NL"/>
              </w:rPr>
            </w:pPr>
            <w:r w:rsidRPr="00A8419E">
              <w:rPr>
                <w:rFonts w:ascii="Times New Roman" w:eastAsia="Mincho"/>
                <w:b/>
                <w:bCs/>
                <w:i/>
                <w:sz w:val="24"/>
                <w:szCs w:val="24"/>
                <w:lang w:val="nl-NL"/>
              </w:rPr>
              <w:t>Thuế giá trị gia tăng (10%)</w:t>
            </w:r>
          </w:p>
        </w:tc>
        <w:tc>
          <w:tcPr>
            <w:tcW w:w="168"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w:t>
            </w:r>
          </w:p>
        </w:tc>
        <w:tc>
          <w:tcPr>
            <w:tcW w:w="1066" w:type="pct"/>
            <w:tcBorders>
              <w:top w:val="nil"/>
              <w:left w:val="nil"/>
              <w:bottom w:val="nil"/>
              <w:right w:val="nil"/>
            </w:tcBorders>
            <w:shd w:val="clear" w:color="auto" w:fill="auto"/>
            <w:vAlign w:val="center"/>
            <w:hideMark/>
          </w:tcPr>
          <w:p w:rsidR="00221BE6" w:rsidRPr="005642F5" w:rsidRDefault="00874AA9" w:rsidP="0017488D">
            <w:pPr>
              <w:spacing w:line="360" w:lineRule="atLeast"/>
              <w:contextualSpacing/>
              <w:jc w:val="right"/>
              <w:rPr>
                <w:rFonts w:ascii="Times New Roman" w:eastAsia="Mincho"/>
                <w:b/>
                <w:bCs/>
                <w:i/>
                <w:sz w:val="24"/>
                <w:szCs w:val="24"/>
              </w:rPr>
            </w:pPr>
            <w:r>
              <w:rPr>
                <w:rFonts w:ascii="Times New Roman" w:eastAsia="Mincho"/>
                <w:b/>
                <w:bCs/>
                <w:i/>
                <w:sz w:val="24"/>
                <w:szCs w:val="24"/>
              </w:rPr>
              <w:t>#TAXPRICE#</w:t>
            </w:r>
          </w:p>
        </w:tc>
        <w:tc>
          <w:tcPr>
            <w:tcW w:w="464"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đồng</w:t>
            </w:r>
          </w:p>
        </w:tc>
      </w:tr>
      <w:tr w:rsidR="00221BE6" w:rsidRPr="00A8419E" w:rsidTr="0017488D">
        <w:trPr>
          <w:trHeight w:val="456"/>
          <w:jc w:val="right"/>
        </w:trPr>
        <w:tc>
          <w:tcPr>
            <w:tcW w:w="3302" w:type="pct"/>
            <w:tcBorders>
              <w:top w:val="nil"/>
              <w:left w:val="nil"/>
              <w:bottom w:val="nil"/>
              <w:right w:val="nil"/>
            </w:tcBorders>
            <w:shd w:val="clear" w:color="auto" w:fill="auto"/>
            <w:vAlign w:val="center"/>
            <w:hideMark/>
          </w:tcPr>
          <w:p w:rsidR="00221BE6" w:rsidRPr="00A8419E" w:rsidRDefault="00221BE6" w:rsidP="0017488D">
            <w:pPr>
              <w:numPr>
                <w:ilvl w:val="0"/>
                <w:numId w:val="24"/>
              </w:numPr>
              <w:tabs>
                <w:tab w:val="left" w:pos="851"/>
                <w:tab w:val="left" w:pos="1140"/>
                <w:tab w:val="left" w:pos="8920"/>
              </w:tabs>
              <w:spacing w:line="360" w:lineRule="atLeast"/>
              <w:ind w:left="851" w:hanging="851"/>
              <w:contextualSpacing/>
              <w:jc w:val="both"/>
              <w:rPr>
                <w:rFonts w:ascii="Times New Roman" w:eastAsia="Mincho"/>
                <w:b/>
                <w:bCs/>
                <w:i/>
                <w:sz w:val="24"/>
                <w:szCs w:val="24"/>
                <w:lang w:val="nl-NL"/>
              </w:rPr>
            </w:pPr>
            <w:r w:rsidRPr="00A8419E">
              <w:rPr>
                <w:rFonts w:ascii="Times New Roman" w:eastAsia="Mincho"/>
                <w:b/>
                <w:bCs/>
                <w:i/>
                <w:sz w:val="24"/>
                <w:szCs w:val="24"/>
                <w:lang w:val="nl-NL"/>
              </w:rPr>
              <w:t xml:space="preserve">Tổng giá trị Hợp đồng bao gồm thuế giá trị gia tăng </w:t>
            </w:r>
          </w:p>
        </w:tc>
        <w:tc>
          <w:tcPr>
            <w:tcW w:w="168"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w:t>
            </w:r>
          </w:p>
        </w:tc>
        <w:tc>
          <w:tcPr>
            <w:tcW w:w="1066" w:type="pct"/>
            <w:tcBorders>
              <w:top w:val="nil"/>
              <w:left w:val="nil"/>
              <w:bottom w:val="nil"/>
              <w:right w:val="nil"/>
            </w:tcBorders>
            <w:shd w:val="clear" w:color="auto" w:fill="auto"/>
            <w:vAlign w:val="center"/>
            <w:hideMark/>
          </w:tcPr>
          <w:p w:rsidR="00221BE6" w:rsidRPr="005642F5" w:rsidRDefault="00874AA9" w:rsidP="0017488D">
            <w:pPr>
              <w:spacing w:line="360" w:lineRule="atLeast"/>
              <w:contextualSpacing/>
              <w:jc w:val="right"/>
              <w:rPr>
                <w:rFonts w:ascii="Times New Roman" w:eastAsia="Mincho"/>
                <w:b/>
                <w:bCs/>
                <w:i/>
                <w:sz w:val="24"/>
                <w:szCs w:val="24"/>
              </w:rPr>
            </w:pPr>
            <w:r>
              <w:rPr>
                <w:rFonts w:ascii="Times New Roman" w:eastAsia="Mincho"/>
                <w:b/>
                <w:bCs/>
                <w:i/>
                <w:sz w:val="24"/>
                <w:szCs w:val="24"/>
              </w:rPr>
              <w:t>#TAXTOTALPRICE#</w:t>
            </w:r>
          </w:p>
        </w:tc>
        <w:tc>
          <w:tcPr>
            <w:tcW w:w="464" w:type="pct"/>
            <w:tcBorders>
              <w:top w:val="nil"/>
              <w:left w:val="nil"/>
              <w:bottom w:val="nil"/>
              <w:right w:val="nil"/>
            </w:tcBorders>
            <w:shd w:val="clear" w:color="auto" w:fill="auto"/>
            <w:vAlign w:val="center"/>
            <w:hideMark/>
          </w:tcPr>
          <w:p w:rsidR="00221BE6" w:rsidRPr="00A8419E" w:rsidRDefault="00221BE6" w:rsidP="0017488D">
            <w:pPr>
              <w:tabs>
                <w:tab w:val="left" w:pos="851"/>
                <w:tab w:val="left" w:pos="2215"/>
                <w:tab w:val="left" w:pos="3080"/>
                <w:tab w:val="left" w:pos="8920"/>
              </w:tabs>
              <w:spacing w:line="360" w:lineRule="atLeast"/>
              <w:ind w:left="851" w:hanging="851"/>
              <w:contextualSpacing/>
              <w:jc w:val="both"/>
              <w:rPr>
                <w:rFonts w:ascii="Times New Roman" w:eastAsia="Mincho"/>
                <w:b/>
                <w:bCs/>
                <w:i/>
                <w:sz w:val="24"/>
                <w:szCs w:val="24"/>
              </w:rPr>
            </w:pPr>
            <w:r w:rsidRPr="00A8419E">
              <w:rPr>
                <w:rFonts w:ascii="Times New Roman" w:eastAsia="Mincho"/>
                <w:b/>
                <w:bCs/>
                <w:i/>
                <w:sz w:val="24"/>
                <w:szCs w:val="24"/>
              </w:rPr>
              <w:t>đồng</w:t>
            </w:r>
          </w:p>
        </w:tc>
      </w:tr>
    </w:tbl>
    <w:p w:rsidR="00221BE6" w:rsidRPr="00A8419E" w:rsidRDefault="00221BE6" w:rsidP="00221BE6">
      <w:pPr>
        <w:tabs>
          <w:tab w:val="left" w:pos="2215"/>
          <w:tab w:val="left" w:pos="3080"/>
          <w:tab w:val="left" w:pos="8920"/>
        </w:tabs>
        <w:spacing w:before="120" w:after="120" w:line="360" w:lineRule="atLeast"/>
        <w:ind w:left="851"/>
        <w:jc w:val="both"/>
        <w:rPr>
          <w:rFonts w:ascii="Times New Roman" w:eastAsia="Mincho"/>
          <w:i/>
          <w:sz w:val="24"/>
          <w:szCs w:val="24"/>
          <w:lang w:val="nl-NL"/>
        </w:rPr>
      </w:pPr>
      <w:r w:rsidRPr="00A8419E">
        <w:rPr>
          <w:rFonts w:ascii="Times New Roman" w:eastAsia="Mincho"/>
          <w:sz w:val="24"/>
          <w:szCs w:val="24"/>
          <w:lang w:val="nl-NL"/>
        </w:rPr>
        <w:t>(</w:t>
      </w:r>
      <w:r w:rsidR="00874AA9">
        <w:rPr>
          <w:rFonts w:ascii="Times New Roman" w:eastAsia="Mincho"/>
          <w:sz w:val="24"/>
          <w:szCs w:val="24"/>
          <w:lang w:val="nl-NL"/>
        </w:rPr>
        <w:t>#TOTALPRICETEXT#</w:t>
      </w:r>
      <w:r w:rsidRPr="00A8419E">
        <w:rPr>
          <w:rFonts w:ascii="Times New Roman" w:eastAsia="Mincho"/>
          <w:i/>
          <w:sz w:val="24"/>
          <w:szCs w:val="24"/>
          <w:lang w:val="nl-NL"/>
        </w:rPr>
        <w:t>)</w:t>
      </w:r>
    </w:p>
    <w:p w:rsidR="00221BE6" w:rsidRPr="00A8419E" w:rsidRDefault="00221BE6" w:rsidP="00221BE6">
      <w:pPr>
        <w:tabs>
          <w:tab w:val="left" w:pos="567"/>
        </w:tabs>
        <w:spacing w:after="120" w:line="360" w:lineRule="atLeast"/>
        <w:ind w:left="567" w:hanging="567"/>
        <w:contextualSpacing/>
        <w:jc w:val="both"/>
        <w:rPr>
          <w:rFonts w:ascii="Times New Roman" w:eastAsia="Mincho"/>
          <w:sz w:val="24"/>
          <w:szCs w:val="24"/>
          <w:lang w:val="nl-NL"/>
        </w:rPr>
      </w:pPr>
      <w:r w:rsidRPr="00A8419E">
        <w:rPr>
          <w:rFonts w:ascii="Times New Roman" w:eastAsia="Mincho"/>
          <w:b/>
          <w:i/>
          <w:sz w:val="24"/>
          <w:szCs w:val="24"/>
          <w:lang w:val="nl-NL"/>
        </w:rPr>
        <w:t>4.1.2</w:t>
      </w:r>
      <w:r w:rsidRPr="00A8419E">
        <w:rPr>
          <w:rFonts w:ascii="Times New Roman" w:eastAsia="Mincho"/>
          <w:sz w:val="24"/>
          <w:szCs w:val="24"/>
          <w:lang w:val="nl-NL"/>
        </w:rPr>
        <w:t xml:space="preserve"> Trừ khi có các quy định khác một cách rõ ràng trong Hợp đồng, giá Hợp đồng đã bao gồm tất cả các chi phí để thực hiện công việc: toàn bộ chi phí</w:t>
      </w:r>
      <w:r>
        <w:rPr>
          <w:rFonts w:ascii="Times New Roman" w:eastAsia="Mincho"/>
          <w:sz w:val="24"/>
          <w:szCs w:val="24"/>
          <w:lang w:val="nl-NL"/>
        </w:rPr>
        <w:t xml:space="preserve"> thực hiện công việc</w:t>
      </w:r>
      <w:r w:rsidRPr="00A8419E">
        <w:rPr>
          <w:rFonts w:ascii="Times New Roman" w:eastAsia="Mincho"/>
          <w:sz w:val="24"/>
          <w:szCs w:val="24"/>
          <w:lang w:val="nl-NL"/>
        </w:rPr>
        <w:t xml:space="preserve">, các loại phí nộp cho nhà nước, lợi nhuận và tất cả các loại thuế liên quan đến công việc theo đúng quy định của pháp luật; </w:t>
      </w:r>
      <w:r>
        <w:rPr>
          <w:rFonts w:ascii="Times New Roman" w:eastAsia="Mincho"/>
          <w:sz w:val="24"/>
          <w:szCs w:val="24"/>
          <w:lang w:val="nl-NL"/>
        </w:rPr>
        <w:t>và</w:t>
      </w:r>
      <w:r w:rsidRPr="00A8419E">
        <w:rPr>
          <w:rFonts w:ascii="Times New Roman" w:eastAsia="Mincho"/>
          <w:sz w:val="24"/>
          <w:szCs w:val="24"/>
          <w:lang w:val="nl-NL"/>
        </w:rPr>
        <w:t xml:space="preserve"> đã bao gồm tất cả chi phí liên quan đến bản quyền</w:t>
      </w:r>
      <w:r>
        <w:rPr>
          <w:rFonts w:ascii="Times New Roman" w:eastAsia="Mincho"/>
          <w:sz w:val="24"/>
          <w:szCs w:val="24"/>
          <w:lang w:val="nl-NL"/>
        </w:rPr>
        <w:t xml:space="preserve"> (nếu có)</w:t>
      </w:r>
      <w:r w:rsidRPr="00A8419E">
        <w:rPr>
          <w:rFonts w:ascii="Times New Roman" w:eastAsia="Mincho"/>
          <w:sz w:val="24"/>
          <w:szCs w:val="24"/>
          <w:lang w:val="nl-NL"/>
        </w:rPr>
        <w:t>, ...</w:t>
      </w:r>
    </w:p>
    <w:p w:rsidR="00221BE6" w:rsidRPr="00A8419E" w:rsidRDefault="00221BE6" w:rsidP="00221BE6">
      <w:pPr>
        <w:tabs>
          <w:tab w:val="left" w:pos="567"/>
        </w:tabs>
        <w:spacing w:after="120" w:line="360" w:lineRule="atLeast"/>
        <w:ind w:left="567" w:hanging="567"/>
        <w:contextualSpacing/>
        <w:jc w:val="both"/>
        <w:rPr>
          <w:rFonts w:ascii="Times New Roman" w:eastAsia="Mincho"/>
          <w:sz w:val="24"/>
          <w:szCs w:val="24"/>
          <w:lang w:val="nl-NL"/>
        </w:rPr>
      </w:pPr>
      <w:r w:rsidRPr="00A8419E">
        <w:rPr>
          <w:rFonts w:ascii="Times New Roman" w:eastAsia="Mincho"/>
          <w:b/>
          <w:i/>
          <w:sz w:val="24"/>
          <w:szCs w:val="24"/>
          <w:lang w:val="nl-NL"/>
        </w:rPr>
        <w:t>4.1.3</w:t>
      </w:r>
      <w:r w:rsidRPr="00A8419E">
        <w:rPr>
          <w:rFonts w:ascii="Times New Roman" w:eastAsia="Mincho"/>
          <w:sz w:val="24"/>
          <w:szCs w:val="24"/>
          <w:lang w:val="nl-NL"/>
        </w:rPr>
        <w:t xml:space="preserve"> Trừ khi có quy định khác rõ ràng trong Hợp đồng, Bên B phải tự chịu mọi rủi ro liên quan đến chi phí thực hiện công việc và Bên B được xem như đã có được tất cả các thông tin cần thiết và đã tính đến tất cả các tình huống có thể ảnh hưởng tới chi phí khi xác định giá Hợp đồng.</w:t>
      </w:r>
    </w:p>
    <w:p w:rsidR="00221BE6" w:rsidRPr="00A8419E" w:rsidRDefault="00221BE6" w:rsidP="00221BE6">
      <w:pPr>
        <w:tabs>
          <w:tab w:val="left" w:pos="567"/>
        </w:tabs>
        <w:spacing w:before="120" w:after="120" w:line="360" w:lineRule="atLeast"/>
        <w:ind w:left="567" w:hanging="567"/>
        <w:jc w:val="both"/>
        <w:rPr>
          <w:rFonts w:ascii="Times New Roman" w:eastAsia="Mincho"/>
          <w:sz w:val="24"/>
          <w:szCs w:val="24"/>
          <w:lang w:val="nl-NL"/>
        </w:rPr>
      </w:pPr>
      <w:r w:rsidRPr="00A8419E">
        <w:rPr>
          <w:rFonts w:ascii="Times New Roman" w:eastAsia="Mincho"/>
          <w:b/>
          <w:i/>
          <w:sz w:val="24"/>
          <w:szCs w:val="24"/>
          <w:lang w:val="nl-NL"/>
        </w:rPr>
        <w:t>4.1.4</w:t>
      </w:r>
      <w:r w:rsidRPr="00A8419E">
        <w:rPr>
          <w:rFonts w:ascii="Times New Roman" w:eastAsia="Mincho"/>
          <w:sz w:val="24"/>
          <w:szCs w:val="24"/>
          <w:lang w:val="nl-NL"/>
        </w:rPr>
        <w:t xml:space="preserve">  Bất kỳ khoản bổ sung hay giảm trừ nào cần phải có sự thoả thuận trước của cả Hai Bên trước khi thực hiện Công việc thay đổi đó, việc thỏa thuận có thể bằng văn bản với chữ ký của người đại diện có thẩm quyền của cả Hai Bên. Những thay đổi (nếu có) sẽ được thể hiện trong </w:t>
      </w:r>
      <w:r>
        <w:rPr>
          <w:rFonts w:ascii="Times New Roman" w:eastAsia="Mincho"/>
          <w:sz w:val="24"/>
          <w:szCs w:val="24"/>
          <w:lang w:val="nl-NL"/>
        </w:rPr>
        <w:t>Biên bản quyết toán và thanh lý hợp đồng</w:t>
      </w:r>
      <w:r w:rsidRPr="00A8419E">
        <w:rPr>
          <w:rFonts w:ascii="Times New Roman" w:eastAsia="Mincho"/>
          <w:sz w:val="24"/>
          <w:szCs w:val="24"/>
          <w:lang w:val="nl-NL"/>
        </w:rPr>
        <w:t xml:space="preserve"> </w:t>
      </w:r>
      <w:r>
        <w:rPr>
          <w:rFonts w:ascii="Times New Roman" w:eastAsia="Mincho"/>
          <w:sz w:val="24"/>
          <w:szCs w:val="24"/>
          <w:lang w:val="nl-NL"/>
        </w:rPr>
        <w:t xml:space="preserve">và/ hoặc Phụ lục hợp đồng </w:t>
      </w:r>
      <w:r w:rsidRPr="00A8419E">
        <w:rPr>
          <w:rFonts w:ascii="Times New Roman" w:eastAsia="Mincho"/>
          <w:sz w:val="24"/>
          <w:szCs w:val="24"/>
          <w:lang w:val="nl-NL"/>
        </w:rPr>
        <w:t xml:space="preserve">và </w:t>
      </w:r>
      <w:r>
        <w:rPr>
          <w:rFonts w:ascii="Times New Roman" w:eastAsia="Mincho"/>
          <w:sz w:val="24"/>
          <w:szCs w:val="24"/>
          <w:lang w:val="nl-NL"/>
        </w:rPr>
        <w:t>Biên bản quyết toán và thanh lý hợp đồng</w:t>
      </w:r>
      <w:r w:rsidRPr="00A8419E" w:rsidDel="00A93359">
        <w:rPr>
          <w:rFonts w:ascii="Times New Roman" w:eastAsia="Mincho"/>
          <w:sz w:val="24"/>
          <w:szCs w:val="24"/>
          <w:lang w:val="nl-NL"/>
        </w:rPr>
        <w:t xml:space="preserve"> </w:t>
      </w:r>
      <w:r>
        <w:rPr>
          <w:rFonts w:ascii="Times New Roman" w:eastAsia="Mincho"/>
          <w:sz w:val="24"/>
          <w:szCs w:val="24"/>
          <w:lang w:val="nl-NL"/>
        </w:rPr>
        <w:t xml:space="preserve">và/ hoặc Phụ lục hợp đồng </w:t>
      </w:r>
      <w:r w:rsidRPr="00A8419E">
        <w:rPr>
          <w:rFonts w:ascii="Times New Roman" w:eastAsia="Mincho"/>
          <w:sz w:val="24"/>
          <w:szCs w:val="24"/>
          <w:lang w:val="nl-NL"/>
        </w:rPr>
        <w:t>này sẽ là một phần không thể tách rời của Hợp đồng.</w:t>
      </w:r>
    </w:p>
    <w:p w:rsidR="00221BE6" w:rsidRDefault="00221BE6" w:rsidP="00221BE6">
      <w:pPr>
        <w:keepNext/>
        <w:numPr>
          <w:ilvl w:val="1"/>
          <w:numId w:val="27"/>
        </w:numPr>
        <w:spacing w:before="120" w:after="120" w:line="360" w:lineRule="atLeast"/>
        <w:ind w:left="578" w:hanging="578"/>
        <w:jc w:val="both"/>
        <w:outlineLvl w:val="1"/>
        <w:rPr>
          <w:rFonts w:ascii="Times New Roman" w:eastAsia="Mincho"/>
          <w:b/>
          <w:bCs/>
          <w:i/>
          <w:iCs/>
          <w:sz w:val="24"/>
          <w:szCs w:val="28"/>
        </w:rPr>
      </w:pPr>
      <w:r w:rsidRPr="00A8419E">
        <w:rPr>
          <w:rFonts w:ascii="Times New Roman" w:eastAsia="Mincho"/>
          <w:b/>
          <w:bCs/>
          <w:i/>
          <w:iCs/>
          <w:sz w:val="24"/>
          <w:szCs w:val="28"/>
        </w:rPr>
        <w:t>Tạm ứng và thanh toán:</w:t>
      </w:r>
    </w:p>
    <w:p w:rsidR="00221BE6" w:rsidRPr="00A93359" w:rsidRDefault="00221BE6" w:rsidP="00221BE6">
      <w:pPr>
        <w:keepNext/>
        <w:widowControl/>
        <w:numPr>
          <w:ilvl w:val="2"/>
          <w:numId w:val="27"/>
        </w:numPr>
        <w:autoSpaceDE/>
        <w:autoSpaceDN/>
        <w:adjustRightInd/>
        <w:spacing w:before="120" w:after="120" w:line="360" w:lineRule="atLeast"/>
        <w:jc w:val="both"/>
        <w:outlineLvl w:val="2"/>
        <w:rPr>
          <w:rFonts w:ascii="Times New Roman" w:eastAsia="MS PGothic"/>
          <w:b/>
          <w:bCs/>
          <w:sz w:val="26"/>
          <w:szCs w:val="26"/>
          <w:lang w:val="nl-NL"/>
        </w:rPr>
      </w:pPr>
      <w:r w:rsidRPr="005642F5">
        <w:rPr>
          <w:rFonts w:ascii="Times New Roman" w:eastAsia="Mincho"/>
          <w:b/>
          <w:bCs/>
          <w:i/>
          <w:sz w:val="24"/>
          <w:szCs w:val="24"/>
          <w:lang w:val="nl-NL"/>
        </w:rPr>
        <w:t>Thanh toán lầ</w:t>
      </w:r>
      <w:r w:rsidRPr="00AA30DB">
        <w:rPr>
          <w:rFonts w:ascii="Times New Roman" w:eastAsia="Mincho"/>
          <w:b/>
          <w:bCs/>
          <w:i/>
          <w:sz w:val="24"/>
          <w:szCs w:val="24"/>
          <w:lang w:val="nl-NL"/>
        </w:rPr>
        <w:t>n thứ</w:t>
      </w:r>
      <w:r w:rsidRPr="00A93359">
        <w:rPr>
          <w:rFonts w:ascii="Times New Roman" w:eastAsia="Mincho"/>
          <w:b/>
          <w:bCs/>
          <w:i/>
          <w:sz w:val="24"/>
          <w:szCs w:val="24"/>
          <w:lang w:val="nl-NL"/>
        </w:rPr>
        <w:t xml:space="preserve"> nhất: </w:t>
      </w:r>
      <w:r w:rsidRPr="00A93359">
        <w:rPr>
          <w:rFonts w:ascii="Times New Roman" w:eastAsia="MS PGothic"/>
          <w:bCs/>
          <w:color w:val="auto"/>
          <w:sz w:val="24"/>
          <w:szCs w:val="24"/>
          <w:lang w:val="nl-NL"/>
        </w:rPr>
        <w:t xml:space="preserve">Bên A sẽ thanh toán cho Bên B </w:t>
      </w:r>
      <w:r>
        <w:rPr>
          <w:rFonts w:ascii="Times New Roman" w:eastAsia="MS PGothic"/>
          <w:bCs/>
          <w:color w:val="auto"/>
          <w:sz w:val="24"/>
          <w:szCs w:val="24"/>
          <w:lang w:val="nl-NL"/>
        </w:rPr>
        <w:t>2</w:t>
      </w:r>
      <w:r w:rsidRPr="00A93359">
        <w:rPr>
          <w:rFonts w:ascii="Times New Roman" w:eastAsia="MS PGothic"/>
          <w:bCs/>
          <w:color w:val="auto"/>
          <w:sz w:val="24"/>
          <w:szCs w:val="24"/>
          <w:lang w:val="nl-NL"/>
        </w:rPr>
        <w:t xml:space="preserve">0% giá trị Hợp đồng, tương đương  </w:t>
      </w:r>
      <w:r w:rsidR="00874AA9" w:rsidRPr="00874AA9">
        <w:rPr>
          <w:rFonts w:ascii="Times New Roman" w:eastAsia="Times New Roman"/>
          <w:b/>
          <w:bCs/>
          <w:i/>
          <w:iCs/>
          <w:sz w:val="24"/>
          <w:szCs w:val="24"/>
          <w:lang w:eastAsia="en-US"/>
        </w:rPr>
        <w:t>#PRICE20#</w:t>
      </w:r>
      <w:r>
        <w:rPr>
          <w:rFonts w:ascii="Times New Roman" w:eastAsia="Times New Roman"/>
          <w:b/>
          <w:bCs/>
          <w:i/>
          <w:iCs/>
          <w:sz w:val="24"/>
          <w:szCs w:val="24"/>
          <w:lang w:eastAsia="en-US"/>
        </w:rPr>
        <w:t xml:space="preserve"> </w:t>
      </w:r>
      <w:r w:rsidRPr="005642F5">
        <w:rPr>
          <w:rFonts w:ascii="Times New Roman" w:eastAsia="MS PGothic"/>
          <w:bCs/>
          <w:color w:val="auto"/>
          <w:sz w:val="24"/>
          <w:szCs w:val="24"/>
          <w:lang w:val="nl-NL"/>
        </w:rPr>
        <w:t>đồ</w:t>
      </w:r>
      <w:r w:rsidRPr="00AA30DB">
        <w:rPr>
          <w:rFonts w:ascii="Times New Roman" w:eastAsia="MS PGothic"/>
          <w:bCs/>
          <w:color w:val="auto"/>
          <w:sz w:val="24"/>
          <w:szCs w:val="24"/>
          <w:lang w:val="nl-NL"/>
        </w:rPr>
        <w:t xml:space="preserve">ng </w:t>
      </w:r>
      <w:r w:rsidRPr="00874AA9">
        <w:rPr>
          <w:rFonts w:ascii="Times New Roman" w:eastAsia="MS PGothic"/>
          <w:bCs/>
          <w:i/>
          <w:iCs/>
          <w:color w:val="auto"/>
          <w:sz w:val="24"/>
          <w:szCs w:val="24"/>
          <w:lang w:val="nl-NL"/>
        </w:rPr>
        <w:t>(</w:t>
      </w:r>
      <w:r w:rsidR="00874AA9" w:rsidRPr="00874AA9">
        <w:rPr>
          <w:rFonts w:ascii="Times New Roman" w:eastAsia="MS PGothic"/>
          <w:bCs/>
          <w:i/>
          <w:iCs/>
          <w:color w:val="auto"/>
          <w:sz w:val="24"/>
          <w:szCs w:val="24"/>
          <w:lang w:val="nl-NL"/>
        </w:rPr>
        <w:t>#PRICE20TEXT#</w:t>
      </w:r>
      <w:r w:rsidRPr="00874AA9">
        <w:rPr>
          <w:rFonts w:ascii="Times New Roman" w:eastAsia="MS PGothic"/>
          <w:bCs/>
          <w:i/>
          <w:iCs/>
          <w:color w:val="auto"/>
          <w:sz w:val="24"/>
          <w:szCs w:val="24"/>
          <w:lang w:val="nl-NL"/>
        </w:rPr>
        <w:t>)</w:t>
      </w:r>
      <w:r w:rsidRPr="005642F5">
        <w:rPr>
          <w:rFonts w:ascii="Times New Roman" w:eastAsia="MS PGothic"/>
          <w:bCs/>
          <w:color w:val="auto"/>
          <w:sz w:val="24"/>
          <w:szCs w:val="24"/>
          <w:lang w:val="nl-NL"/>
        </w:rPr>
        <w:t xml:space="preserve"> trong vòng hai mươi  (20) </w:t>
      </w:r>
      <w:r w:rsidRPr="00AA30DB">
        <w:rPr>
          <w:rFonts w:ascii="Times New Roman" w:eastAsia="MS PGothic"/>
          <w:bCs/>
          <w:color w:val="auto"/>
          <w:sz w:val="24"/>
          <w:szCs w:val="24"/>
          <w:lang w:val="nl-NL"/>
        </w:rPr>
        <w:t>ngày làm vi</w:t>
      </w:r>
      <w:r w:rsidRPr="00A93359">
        <w:rPr>
          <w:rFonts w:ascii="Times New Roman" w:eastAsia="MS PGothic"/>
          <w:bCs/>
          <w:color w:val="auto"/>
          <w:sz w:val="24"/>
          <w:szCs w:val="24"/>
          <w:lang w:val="nl-NL"/>
        </w:rPr>
        <w:t xml:space="preserve">ệc của Bên A kể từ thời điểm đại diện có thẩm quyền của Hai Bên ký Hợp đồng </w:t>
      </w:r>
      <w:r w:rsidRPr="00A93359">
        <w:rPr>
          <w:rFonts w:ascii="Times New Roman" w:eastAsia="MS PGothic"/>
          <w:bCs/>
          <w:color w:val="auto"/>
          <w:sz w:val="24"/>
          <w:szCs w:val="24"/>
          <w:lang w:val="nl-NL"/>
        </w:rPr>
        <w:lastRenderedPageBreak/>
        <w:t>và Bên A nhận được đề nghị thanh toán được ký xác nhận bởi đại diện có thẩm quyền của Bên B.</w:t>
      </w:r>
      <w:r w:rsidRPr="00A93359">
        <w:rPr>
          <w:rFonts w:ascii="Times New Roman" w:eastAsia="Times New Roman"/>
          <w:b/>
          <w:bCs/>
          <w:sz w:val="22"/>
          <w:szCs w:val="22"/>
          <w:lang w:eastAsia="en-US"/>
        </w:rPr>
        <w:t xml:space="preserve">    </w:t>
      </w:r>
    </w:p>
    <w:p w:rsidR="00221BE6" w:rsidRPr="00A8419E" w:rsidRDefault="00221BE6" w:rsidP="00221BE6">
      <w:pPr>
        <w:keepNext/>
        <w:widowControl/>
        <w:numPr>
          <w:ilvl w:val="2"/>
          <w:numId w:val="27"/>
        </w:numPr>
        <w:autoSpaceDE/>
        <w:autoSpaceDN/>
        <w:adjustRightInd/>
        <w:spacing w:before="120" w:after="120" w:line="360" w:lineRule="atLeast"/>
        <w:jc w:val="both"/>
        <w:outlineLvl w:val="2"/>
        <w:rPr>
          <w:rFonts w:ascii="Times New Roman" w:eastAsia="MS PGothic" w:hAnsi="Calibri Light"/>
          <w:b/>
          <w:bCs/>
          <w:color w:val="auto"/>
          <w:sz w:val="24"/>
          <w:szCs w:val="24"/>
          <w:lang w:val="nl-NL"/>
        </w:rPr>
      </w:pPr>
      <w:r w:rsidRPr="00A8419E">
        <w:rPr>
          <w:rFonts w:ascii="Times New Roman" w:eastAsia="Mincho"/>
          <w:b/>
          <w:bCs/>
          <w:i/>
          <w:sz w:val="24"/>
          <w:szCs w:val="24"/>
          <w:lang w:val="nl-NL"/>
        </w:rPr>
        <w:t xml:space="preserve">Thanh toán lần thứ hai: </w:t>
      </w:r>
      <w:r w:rsidRPr="00A8419E">
        <w:rPr>
          <w:rFonts w:ascii="Times New Roman" w:eastAsia="MS PGothic"/>
          <w:color w:val="auto"/>
          <w:sz w:val="24"/>
          <w:szCs w:val="24"/>
          <w:lang w:val="nl-NL"/>
        </w:rPr>
        <w:t>Bên A sẽ thanh toán nốt giá trị còn lại của Hợp đồng cho Bên B trong vòng hai mươi (20) ngày làm việc của Bên A sau khi Bên A nhận được đầy đủ những giấy tờ sau:</w:t>
      </w:r>
      <w:r w:rsidRPr="00A8419E">
        <w:rPr>
          <w:rFonts w:ascii="Times New Roman" w:eastAsia="MS PGothic" w:hAnsi="Calibri Light"/>
          <w:b/>
          <w:bCs/>
          <w:color w:val="auto"/>
          <w:sz w:val="24"/>
          <w:szCs w:val="24"/>
          <w:lang w:val="nl-NL"/>
        </w:rPr>
        <w:t xml:space="preserve">  </w:t>
      </w:r>
    </w:p>
    <w:p w:rsidR="00221BE6" w:rsidRPr="00A93359" w:rsidRDefault="00221BE6" w:rsidP="00221BE6">
      <w:pPr>
        <w:widowControl/>
        <w:numPr>
          <w:ilvl w:val="0"/>
          <w:numId w:val="25"/>
        </w:numPr>
        <w:tabs>
          <w:tab w:val="left" w:pos="1134"/>
        </w:tabs>
        <w:autoSpaceDE/>
        <w:autoSpaceDN/>
        <w:adjustRightInd/>
        <w:spacing w:before="120" w:after="120" w:line="360" w:lineRule="atLeast"/>
        <w:ind w:left="1134" w:hanging="567"/>
        <w:contextualSpacing/>
        <w:jc w:val="both"/>
        <w:rPr>
          <w:rFonts w:ascii="Times New Roman" w:eastAsia="MS PGothic"/>
          <w:color w:val="auto"/>
          <w:sz w:val="24"/>
          <w:szCs w:val="24"/>
          <w:lang w:val="nl-NL"/>
        </w:rPr>
      </w:pPr>
      <w:r w:rsidRPr="00A93359">
        <w:rPr>
          <w:rFonts w:ascii="Times New Roman" w:eastAsia="MS PGothic"/>
          <w:color w:val="auto"/>
          <w:sz w:val="24"/>
          <w:szCs w:val="24"/>
          <w:lang w:val="nl-NL"/>
        </w:rPr>
        <w:t xml:space="preserve">Đề nghị thanh toán bằng văn bản được ký xác nhận bởi đại diện có thẩm quyền của Bên B ; </w:t>
      </w:r>
    </w:p>
    <w:p w:rsidR="00221BE6" w:rsidRPr="00A93359" w:rsidRDefault="00221BE6" w:rsidP="00221BE6">
      <w:pPr>
        <w:widowControl/>
        <w:numPr>
          <w:ilvl w:val="0"/>
          <w:numId w:val="25"/>
        </w:numPr>
        <w:tabs>
          <w:tab w:val="left" w:pos="1134"/>
        </w:tabs>
        <w:autoSpaceDE/>
        <w:autoSpaceDN/>
        <w:adjustRightInd/>
        <w:spacing w:before="120" w:after="120" w:line="360" w:lineRule="atLeast"/>
        <w:ind w:left="1134" w:hanging="567"/>
        <w:contextualSpacing/>
        <w:jc w:val="both"/>
        <w:rPr>
          <w:rFonts w:ascii="Times New Roman" w:eastAsia="MS PGothic"/>
          <w:color w:val="auto"/>
          <w:sz w:val="24"/>
          <w:szCs w:val="24"/>
          <w:lang w:val="nl-NL"/>
        </w:rPr>
      </w:pPr>
      <w:r w:rsidRPr="00A93359">
        <w:rPr>
          <w:rFonts w:ascii="Times New Roman" w:eastAsia="MS PGothic"/>
          <w:color w:val="auto"/>
          <w:sz w:val="24"/>
          <w:szCs w:val="24"/>
          <w:lang w:val="nl-NL"/>
        </w:rPr>
        <w:t xml:space="preserve">Biên bản nghiệm thu Công việc được ký xác nhận bởi đại diện có thẩm quyền của Hai  Bên; </w:t>
      </w:r>
    </w:p>
    <w:p w:rsidR="00221BE6" w:rsidRPr="00A93359" w:rsidRDefault="00221BE6" w:rsidP="00221BE6">
      <w:pPr>
        <w:widowControl/>
        <w:numPr>
          <w:ilvl w:val="0"/>
          <w:numId w:val="25"/>
        </w:numPr>
        <w:tabs>
          <w:tab w:val="left" w:pos="1134"/>
        </w:tabs>
        <w:autoSpaceDE/>
        <w:autoSpaceDN/>
        <w:adjustRightInd/>
        <w:spacing w:before="120" w:after="120" w:line="360" w:lineRule="atLeast"/>
        <w:ind w:left="1134" w:hanging="567"/>
        <w:contextualSpacing/>
        <w:jc w:val="both"/>
        <w:rPr>
          <w:rFonts w:ascii="Times New Roman" w:eastAsia="MS PGothic"/>
          <w:color w:val="auto"/>
          <w:sz w:val="24"/>
          <w:szCs w:val="24"/>
          <w:lang w:val="nl-NL"/>
        </w:rPr>
      </w:pPr>
      <w:r w:rsidRPr="00A93359">
        <w:rPr>
          <w:rFonts w:ascii="Times New Roman" w:eastAsia="MS PGothic"/>
          <w:color w:val="auto"/>
          <w:sz w:val="24"/>
          <w:szCs w:val="24"/>
          <w:lang w:val="nl-NL"/>
        </w:rPr>
        <w:t xml:space="preserve">Hóa đơn giá trị gia tăng theo quy định của pháp luật; </w:t>
      </w:r>
    </w:p>
    <w:p w:rsidR="00221BE6" w:rsidRPr="00A93359" w:rsidRDefault="00221BE6" w:rsidP="00221BE6">
      <w:pPr>
        <w:widowControl/>
        <w:numPr>
          <w:ilvl w:val="0"/>
          <w:numId w:val="25"/>
        </w:numPr>
        <w:tabs>
          <w:tab w:val="left" w:pos="1134"/>
        </w:tabs>
        <w:autoSpaceDE/>
        <w:autoSpaceDN/>
        <w:adjustRightInd/>
        <w:spacing w:before="120" w:after="120" w:line="360" w:lineRule="atLeast"/>
        <w:ind w:left="1134" w:hanging="567"/>
        <w:contextualSpacing/>
        <w:jc w:val="both"/>
        <w:rPr>
          <w:rFonts w:ascii="Times New Roman" w:eastAsia="MS PGothic"/>
          <w:color w:val="auto"/>
          <w:sz w:val="24"/>
          <w:szCs w:val="24"/>
          <w:lang w:val="nl-NL"/>
        </w:rPr>
      </w:pPr>
      <w:r w:rsidRPr="00A93359">
        <w:rPr>
          <w:rFonts w:ascii="Times New Roman" w:eastAsia="MS PGothic"/>
          <w:color w:val="auto"/>
          <w:sz w:val="24"/>
          <w:szCs w:val="24"/>
          <w:lang w:val="nl-NL"/>
        </w:rPr>
        <w:t xml:space="preserve">Biên bản </w:t>
      </w:r>
      <w:r>
        <w:rPr>
          <w:rFonts w:ascii="Times New Roman" w:eastAsia="MS PGothic"/>
          <w:color w:val="auto"/>
          <w:sz w:val="24"/>
          <w:szCs w:val="24"/>
          <w:lang w:val="nl-NL"/>
        </w:rPr>
        <w:t xml:space="preserve">quyết toán và </w:t>
      </w:r>
      <w:r w:rsidRPr="00A93359">
        <w:rPr>
          <w:rFonts w:ascii="Times New Roman" w:eastAsia="MS PGothic"/>
          <w:color w:val="auto"/>
          <w:sz w:val="24"/>
          <w:szCs w:val="24"/>
          <w:lang w:val="nl-NL"/>
        </w:rPr>
        <w:t>thanh lý Hợp đồng được ký bởi đại diện có thẩm quyền của Hai Bên;</w:t>
      </w:r>
    </w:p>
    <w:p w:rsidR="00221BE6" w:rsidRPr="00A93359" w:rsidRDefault="00221BE6" w:rsidP="00221BE6">
      <w:pPr>
        <w:widowControl/>
        <w:numPr>
          <w:ilvl w:val="0"/>
          <w:numId w:val="25"/>
        </w:numPr>
        <w:tabs>
          <w:tab w:val="left" w:pos="1134"/>
        </w:tabs>
        <w:autoSpaceDE/>
        <w:autoSpaceDN/>
        <w:adjustRightInd/>
        <w:spacing w:before="120" w:after="120" w:line="360" w:lineRule="atLeast"/>
        <w:ind w:left="1134" w:hanging="567"/>
        <w:contextualSpacing/>
        <w:jc w:val="both"/>
        <w:rPr>
          <w:rFonts w:ascii="Times New Roman" w:eastAsia="MS PGothic"/>
          <w:color w:val="auto"/>
          <w:sz w:val="24"/>
          <w:szCs w:val="24"/>
          <w:lang w:val="nl-NL"/>
        </w:rPr>
      </w:pPr>
      <w:r w:rsidRPr="00A93359">
        <w:rPr>
          <w:rFonts w:ascii="Times New Roman" w:eastAsia="MS PGothic"/>
          <w:color w:val="auto"/>
          <w:sz w:val="24"/>
          <w:szCs w:val="24"/>
          <w:lang w:val="nl-NL"/>
        </w:rPr>
        <w:t xml:space="preserve">Thư bảo lãnh bảo hành có giá trị 5% tổng giá trị Hợp đồng cho thời hạn 12 tháng bảo hành do Ngân hàng Bên B </w:t>
      </w:r>
      <w:r>
        <w:rPr>
          <w:rFonts w:ascii="Times New Roman" w:eastAsia="MS PGothic"/>
          <w:color w:val="auto"/>
          <w:sz w:val="24"/>
          <w:szCs w:val="24"/>
          <w:lang w:val="nl-NL"/>
        </w:rPr>
        <w:t>chỉ định</w:t>
      </w:r>
      <w:r w:rsidRPr="00A93359">
        <w:rPr>
          <w:rFonts w:ascii="Times New Roman" w:eastAsia="MS PGothic"/>
          <w:color w:val="auto"/>
          <w:sz w:val="24"/>
          <w:szCs w:val="24"/>
          <w:lang w:val="nl-NL"/>
        </w:rPr>
        <w:t xml:space="preserve"> phát hành</w:t>
      </w:r>
      <w:r>
        <w:rPr>
          <w:rFonts w:ascii="Times New Roman" w:eastAsia="MS PGothic"/>
          <w:color w:val="auto"/>
          <w:sz w:val="24"/>
          <w:szCs w:val="24"/>
          <w:lang w:val="nl-NL"/>
        </w:rPr>
        <w:t>.</w:t>
      </w:r>
    </w:p>
    <w:p w:rsidR="00221BE6" w:rsidRPr="00A8419E" w:rsidRDefault="00221BE6" w:rsidP="00221BE6">
      <w:pPr>
        <w:numPr>
          <w:ilvl w:val="1"/>
          <w:numId w:val="27"/>
        </w:numPr>
        <w:spacing w:before="120" w:after="120" w:line="360" w:lineRule="atLeast"/>
        <w:ind w:left="567" w:hanging="567"/>
        <w:jc w:val="both"/>
        <w:rPr>
          <w:rFonts w:ascii="Times New Roman"/>
          <w:sz w:val="24"/>
          <w:szCs w:val="24"/>
          <w:lang w:val="nl-NL"/>
        </w:rPr>
      </w:pPr>
      <w:r w:rsidRPr="00A8419E">
        <w:rPr>
          <w:rFonts w:ascii="Times New Roman"/>
          <w:sz w:val="24"/>
          <w:szCs w:val="24"/>
          <w:lang w:val="nl-NL"/>
        </w:rPr>
        <w:t>Đồng tiền thanh toán là Đồng Việt Nam.</w:t>
      </w:r>
    </w:p>
    <w:p w:rsidR="00221BE6" w:rsidRPr="00A8419E" w:rsidRDefault="00221BE6" w:rsidP="00221BE6">
      <w:pPr>
        <w:numPr>
          <w:ilvl w:val="1"/>
          <w:numId w:val="27"/>
        </w:numPr>
        <w:spacing w:before="120" w:after="120" w:line="360" w:lineRule="atLeast"/>
        <w:ind w:left="567" w:hanging="567"/>
        <w:jc w:val="both"/>
        <w:rPr>
          <w:rFonts w:ascii="Times New Roman"/>
          <w:sz w:val="24"/>
          <w:szCs w:val="24"/>
          <w:lang w:val="nl-NL"/>
        </w:rPr>
      </w:pPr>
      <w:r w:rsidRPr="00A8419E">
        <w:rPr>
          <w:rFonts w:ascii="Times New Roman"/>
          <w:sz w:val="24"/>
          <w:szCs w:val="24"/>
          <w:lang w:val="nl-NL"/>
        </w:rPr>
        <w:t xml:space="preserve">Việc thanh toán được thực hiện bằng chuyển khoản vào tài khoản của Bên B theo thông tin tại trang số một (01) của Hợp đồng. Phí chuyển khoản sẽ do Bên A chịu. </w:t>
      </w:r>
    </w:p>
    <w:p w:rsidR="00221BE6" w:rsidRDefault="00221BE6" w:rsidP="00221BE6">
      <w:pPr>
        <w:numPr>
          <w:ilvl w:val="1"/>
          <w:numId w:val="27"/>
        </w:numPr>
        <w:spacing w:before="120" w:after="120" w:line="360" w:lineRule="atLeast"/>
        <w:ind w:left="567" w:hanging="567"/>
        <w:jc w:val="both"/>
        <w:rPr>
          <w:rFonts w:ascii="Times New Roman"/>
          <w:sz w:val="24"/>
          <w:szCs w:val="24"/>
          <w:lang w:val="nl-NL"/>
        </w:rPr>
      </w:pPr>
      <w:r w:rsidRPr="00A8419E">
        <w:rPr>
          <w:rFonts w:ascii="Times New Roman"/>
          <w:sz w:val="24"/>
          <w:szCs w:val="24"/>
          <w:lang w:val="nl-NL"/>
        </w:rPr>
        <w:t>Bên A sẽ không chịu trách nhiệm về bất cứ một sự chậm trễ nào trong thanh toán nếu sự chậm trễ đó là do những nguyên nhân nằm ngoài sự kiểm soát của Bên A bao gồm cả việc hóa đơn đến chậm, thất lạc hoặc lỗi trong hóa đơn.</w:t>
      </w:r>
    </w:p>
    <w:p w:rsidR="00221BE6" w:rsidRPr="000D60C3" w:rsidRDefault="00221BE6" w:rsidP="00221BE6">
      <w:pPr>
        <w:spacing w:before="120" w:after="120" w:line="360" w:lineRule="atLeast"/>
        <w:jc w:val="both"/>
        <w:rPr>
          <w:rFonts w:ascii="Times New Roman"/>
          <w:b/>
          <w:bCs/>
          <w:sz w:val="24"/>
          <w:szCs w:val="24"/>
          <w:lang w:val="nl-NL"/>
        </w:rPr>
      </w:pPr>
      <w:r w:rsidRPr="000D60C3">
        <w:rPr>
          <w:rFonts w:ascii="Times New Roman"/>
          <w:b/>
          <w:bCs/>
          <w:sz w:val="24"/>
          <w:szCs w:val="24"/>
          <w:lang w:val="nl-NL"/>
        </w:rPr>
        <w:t xml:space="preserve">ĐIỀU </w:t>
      </w:r>
      <w:r>
        <w:rPr>
          <w:rFonts w:ascii="Times New Roman"/>
          <w:b/>
          <w:bCs/>
          <w:sz w:val="24"/>
          <w:szCs w:val="24"/>
          <w:lang w:val="nl-NL"/>
        </w:rPr>
        <w:t>5</w:t>
      </w:r>
      <w:r w:rsidRPr="000D60C3">
        <w:rPr>
          <w:rFonts w:ascii="Times New Roman"/>
          <w:b/>
          <w:bCs/>
          <w:sz w:val="24"/>
          <w:szCs w:val="24"/>
          <w:lang w:val="nl-NL"/>
        </w:rPr>
        <w:t>. THỎA THUẬN KHÁC</w:t>
      </w:r>
    </w:p>
    <w:p w:rsidR="00221BE6" w:rsidRPr="007575F2" w:rsidRDefault="00221BE6" w:rsidP="00221BE6">
      <w:pPr>
        <w:spacing w:before="120" w:after="120" w:line="360" w:lineRule="atLeast"/>
        <w:ind w:left="567" w:hanging="567"/>
        <w:jc w:val="both"/>
        <w:rPr>
          <w:rFonts w:ascii="Times New Roman"/>
          <w:sz w:val="24"/>
          <w:szCs w:val="24"/>
          <w:lang w:val="nl-NL"/>
        </w:rPr>
      </w:pPr>
      <w:r>
        <w:rPr>
          <w:rFonts w:ascii="Times New Roman"/>
          <w:sz w:val="24"/>
          <w:szCs w:val="24"/>
          <w:lang w:val="nl-NL"/>
        </w:rPr>
        <w:t>5</w:t>
      </w:r>
      <w:r w:rsidRPr="007575F2">
        <w:rPr>
          <w:rFonts w:ascii="Times New Roman"/>
          <w:sz w:val="24"/>
          <w:szCs w:val="24"/>
          <w:lang w:val="nl-NL"/>
        </w:rPr>
        <w:t>.1</w:t>
      </w:r>
      <w:r w:rsidRPr="007575F2">
        <w:rPr>
          <w:rFonts w:ascii="Times New Roman"/>
          <w:sz w:val="24"/>
          <w:szCs w:val="24"/>
          <w:lang w:val="nl-NL"/>
        </w:rPr>
        <w:tab/>
        <w:t>Hai Bên cam kết thực hiện đúng và đầy đủ những thỏa thuận đã được nêu ra trong Hợp đồng này. Những nội dung phát sinh trong quá trình thực hiện Công việc mà không được quy định trong Hợp đồng này sẽ được Hai Bên thỏa thuận, thống nhất và xác nhận bằng văn bản trước khi thực hiện. Văn bản đó sẽ là một Phụ lục không thể tách rời của Hợp đồng này.</w:t>
      </w:r>
    </w:p>
    <w:p w:rsidR="00221BE6" w:rsidRDefault="00221BE6" w:rsidP="00221BE6">
      <w:pPr>
        <w:spacing w:before="120" w:after="120" w:line="360" w:lineRule="atLeast"/>
        <w:ind w:left="567" w:hanging="567"/>
        <w:jc w:val="both"/>
        <w:rPr>
          <w:rFonts w:ascii="Times New Roman"/>
          <w:sz w:val="24"/>
          <w:szCs w:val="24"/>
          <w:lang w:val="nl-NL"/>
        </w:rPr>
      </w:pPr>
      <w:r>
        <w:rPr>
          <w:rFonts w:ascii="Times New Roman"/>
          <w:sz w:val="24"/>
          <w:szCs w:val="24"/>
          <w:lang w:val="nl-NL"/>
        </w:rPr>
        <w:t>5</w:t>
      </w:r>
      <w:r w:rsidRPr="007575F2">
        <w:rPr>
          <w:rFonts w:ascii="Times New Roman"/>
          <w:sz w:val="24"/>
          <w:szCs w:val="24"/>
          <w:lang w:val="nl-NL"/>
        </w:rPr>
        <w:t>.2</w:t>
      </w:r>
      <w:r w:rsidRPr="007575F2">
        <w:rPr>
          <w:rFonts w:ascii="Times New Roman"/>
          <w:sz w:val="24"/>
          <w:szCs w:val="24"/>
          <w:lang w:val="nl-NL"/>
        </w:rPr>
        <w:tab/>
        <w:t>Mỗi Bên không được chuyển nhượng bất kỳ quyền và nghĩa vụ của Hợp đồng cho bất cứ Bên thứ ba nào khác mà chưa được sự đồng ý bằng văn bản của Bên còn lại.</w:t>
      </w:r>
    </w:p>
    <w:p w:rsidR="00221BE6" w:rsidRPr="007575F2" w:rsidRDefault="00221BE6" w:rsidP="00221BE6">
      <w:pPr>
        <w:spacing w:before="120" w:after="120" w:line="360" w:lineRule="atLeast"/>
        <w:ind w:left="567" w:hanging="567"/>
        <w:jc w:val="both"/>
        <w:rPr>
          <w:rFonts w:ascii="Times New Roman"/>
          <w:sz w:val="24"/>
          <w:szCs w:val="24"/>
          <w:lang w:val="nl-NL"/>
        </w:rPr>
      </w:pPr>
      <w:r>
        <w:rPr>
          <w:rFonts w:ascii="Times New Roman"/>
          <w:sz w:val="24"/>
          <w:szCs w:val="24"/>
          <w:lang w:val="nl-NL"/>
        </w:rPr>
        <w:t>5</w:t>
      </w:r>
      <w:r w:rsidRPr="007575F2">
        <w:rPr>
          <w:rFonts w:ascii="Times New Roman"/>
          <w:sz w:val="24"/>
          <w:szCs w:val="24"/>
          <w:lang w:val="nl-NL"/>
        </w:rPr>
        <w:t>.3</w:t>
      </w:r>
      <w:r w:rsidRPr="007575F2">
        <w:rPr>
          <w:rFonts w:ascii="Times New Roman"/>
          <w:sz w:val="24"/>
          <w:szCs w:val="24"/>
          <w:lang w:val="nl-NL"/>
        </w:rPr>
        <w:tab/>
        <w:t xml:space="preserve">Hợp đồng này được lập thành </w:t>
      </w:r>
      <w:r w:rsidRPr="00E763B1">
        <w:rPr>
          <w:rFonts w:ascii="Times New Roman"/>
          <w:sz w:val="24"/>
          <w:szCs w:val="24"/>
          <w:lang w:val="nl-NL"/>
        </w:rPr>
        <w:t>... (...) bản, ... (...)</w:t>
      </w:r>
      <w:r w:rsidRPr="007575F2">
        <w:rPr>
          <w:rFonts w:ascii="Times New Roman"/>
          <w:sz w:val="24"/>
          <w:szCs w:val="24"/>
          <w:lang w:val="nl-NL"/>
        </w:rPr>
        <w:t xml:space="preserve"> bản tiếng Anh </w:t>
      </w:r>
      <w:r w:rsidRPr="00E763B1">
        <w:rPr>
          <w:rFonts w:ascii="Times New Roman"/>
          <w:sz w:val="24"/>
          <w:szCs w:val="24"/>
          <w:lang w:val="nl-NL"/>
        </w:rPr>
        <w:t>và ... (...)</w:t>
      </w:r>
      <w:r w:rsidRPr="007575F2">
        <w:rPr>
          <w:rFonts w:ascii="Times New Roman"/>
          <w:sz w:val="24"/>
          <w:szCs w:val="24"/>
          <w:lang w:val="nl-NL"/>
        </w:rPr>
        <w:t xml:space="preserve"> bản tiếng Việt, mỗi Bên giữ </w:t>
      </w:r>
      <w:r w:rsidRPr="00E763B1">
        <w:rPr>
          <w:rFonts w:ascii="Times New Roman"/>
          <w:sz w:val="24"/>
          <w:szCs w:val="24"/>
          <w:lang w:val="nl-NL"/>
        </w:rPr>
        <w:t>... (...)</w:t>
      </w:r>
      <w:r w:rsidRPr="007575F2">
        <w:rPr>
          <w:rFonts w:ascii="Times New Roman"/>
          <w:sz w:val="24"/>
          <w:szCs w:val="24"/>
          <w:lang w:val="nl-NL"/>
        </w:rPr>
        <w:t xml:space="preserve"> bản tiếng Anh </w:t>
      </w:r>
      <w:r w:rsidRPr="00E763B1">
        <w:rPr>
          <w:rFonts w:ascii="Times New Roman"/>
          <w:sz w:val="24"/>
          <w:szCs w:val="24"/>
          <w:lang w:val="nl-NL"/>
        </w:rPr>
        <w:t>và ... (...)</w:t>
      </w:r>
      <w:r w:rsidRPr="007575F2">
        <w:rPr>
          <w:rFonts w:ascii="Times New Roman"/>
          <w:sz w:val="24"/>
          <w:szCs w:val="24"/>
          <w:lang w:val="nl-NL"/>
        </w:rPr>
        <w:t xml:space="preserve"> bản tiếng Việt với quy định rằng bản tiếng Việt sẽ là bản có giá trị giải thích và chứng minh trong quá trình thực hiện Hợp đồng cũng như khi có tranh chấp xảy ra.</w:t>
      </w:r>
    </w:p>
    <w:p w:rsidR="00221BE6" w:rsidRPr="007575F2" w:rsidRDefault="00221BE6" w:rsidP="00221BE6">
      <w:pPr>
        <w:spacing w:before="120" w:after="120" w:line="360" w:lineRule="atLeast"/>
        <w:ind w:left="567" w:hanging="567"/>
        <w:jc w:val="both"/>
        <w:rPr>
          <w:rFonts w:ascii="Times New Roman"/>
          <w:sz w:val="24"/>
          <w:szCs w:val="24"/>
          <w:lang w:val="nl-NL"/>
        </w:rPr>
      </w:pPr>
      <w:r>
        <w:rPr>
          <w:rFonts w:ascii="Times New Roman"/>
          <w:sz w:val="24"/>
          <w:szCs w:val="24"/>
          <w:lang w:val="nl-NL"/>
        </w:rPr>
        <w:t>5</w:t>
      </w:r>
      <w:r w:rsidRPr="007575F2">
        <w:rPr>
          <w:rFonts w:ascii="Times New Roman"/>
          <w:sz w:val="24"/>
          <w:szCs w:val="24"/>
          <w:lang w:val="nl-NL"/>
        </w:rPr>
        <w:t>.4</w:t>
      </w:r>
      <w:r w:rsidRPr="007575F2">
        <w:rPr>
          <w:rFonts w:ascii="Times New Roman"/>
          <w:sz w:val="24"/>
          <w:szCs w:val="24"/>
          <w:lang w:val="nl-NL"/>
        </w:rPr>
        <w:tab/>
        <w:t>Hợp đồng này có hiệu lực kể từ ngày ký cho đến khi Hai Bên thực hiện xong các nghĩa vụ được nêu trong Hợp đồng này.</w:t>
      </w:r>
    </w:p>
    <w:p w:rsidR="00221BE6" w:rsidRPr="00A8419E" w:rsidRDefault="00221BE6" w:rsidP="00221BE6">
      <w:pPr>
        <w:spacing w:before="120" w:after="120" w:line="360" w:lineRule="atLeast"/>
        <w:ind w:left="567" w:hanging="567"/>
        <w:jc w:val="both"/>
        <w:rPr>
          <w:rFonts w:ascii="Times New Roman"/>
          <w:sz w:val="24"/>
          <w:szCs w:val="24"/>
          <w:lang w:val="nl-NL"/>
        </w:rPr>
      </w:pPr>
      <w:r w:rsidRPr="007575F2">
        <w:rPr>
          <w:rFonts w:ascii="Times New Roman"/>
          <w:sz w:val="24"/>
          <w:szCs w:val="24"/>
          <w:lang w:val="nl-NL"/>
        </w:rPr>
        <w:lastRenderedPageBreak/>
        <w:t>ĐỂ GHI NHẬN, Các Bên cử đại diện có thẩm quyền của mỗi Bên ký Hợp đồng này vào ngày được nêu ở trang đầu tiên.</w:t>
      </w:r>
    </w:p>
    <w:tbl>
      <w:tblPr>
        <w:tblW w:w="8320" w:type="dxa"/>
        <w:jc w:val="center"/>
        <w:tblLook w:val="01E0" w:firstRow="1" w:lastRow="1" w:firstColumn="1" w:lastColumn="1" w:noHBand="0" w:noVBand="0"/>
      </w:tblPr>
      <w:tblGrid>
        <w:gridCol w:w="3940"/>
        <w:gridCol w:w="4380"/>
      </w:tblGrid>
      <w:tr w:rsidR="00221BE6" w:rsidRPr="00A8419E" w:rsidTr="0017488D">
        <w:trPr>
          <w:trHeight w:val="900"/>
          <w:jc w:val="center"/>
        </w:trPr>
        <w:tc>
          <w:tcPr>
            <w:tcW w:w="3940" w:type="dxa"/>
            <w:tcBorders>
              <w:top w:val="nil"/>
              <w:left w:val="nil"/>
              <w:bottom w:val="nil"/>
              <w:right w:val="nil"/>
            </w:tcBorders>
            <w:shd w:val="clear" w:color="auto" w:fill="auto"/>
            <w:vAlign w:val="center"/>
            <w:hideMark/>
          </w:tcPr>
          <w:p w:rsidR="00221BE6" w:rsidRPr="00A8419E" w:rsidRDefault="00221BE6" w:rsidP="0017488D">
            <w:pPr>
              <w:widowControl/>
              <w:autoSpaceDE/>
              <w:autoSpaceDN/>
              <w:adjustRightInd/>
              <w:jc w:val="center"/>
              <w:rPr>
                <w:rFonts w:ascii="Times New Roman" w:eastAsia="Times New Roman"/>
                <w:b/>
                <w:bCs/>
                <w:sz w:val="24"/>
                <w:szCs w:val="24"/>
                <w:lang w:eastAsia="en-US"/>
              </w:rPr>
            </w:pPr>
            <w:r w:rsidRPr="00A8419E">
              <w:rPr>
                <w:rFonts w:ascii="Times New Roman" w:eastAsia="Times New Roman"/>
                <w:b/>
                <w:bCs/>
                <w:sz w:val="24"/>
                <w:szCs w:val="24"/>
                <w:lang w:val="pt-BR" w:eastAsia="en-US"/>
              </w:rPr>
              <w:t>CÔNG TY Ô TÔ TOYOTA VIỆT NAM</w:t>
            </w:r>
          </w:p>
        </w:tc>
        <w:tc>
          <w:tcPr>
            <w:tcW w:w="4380" w:type="dxa"/>
            <w:tcBorders>
              <w:top w:val="nil"/>
              <w:left w:val="nil"/>
              <w:bottom w:val="nil"/>
              <w:right w:val="nil"/>
            </w:tcBorders>
            <w:shd w:val="clear" w:color="auto" w:fill="auto"/>
            <w:vAlign w:val="center"/>
            <w:hideMark/>
          </w:tcPr>
          <w:p w:rsidR="00221BE6" w:rsidRPr="00A8419E" w:rsidRDefault="00874AA9" w:rsidP="0017488D">
            <w:pPr>
              <w:widowControl/>
              <w:autoSpaceDE/>
              <w:autoSpaceDN/>
              <w:adjustRightInd/>
              <w:spacing w:before="120" w:after="120"/>
              <w:jc w:val="center"/>
              <w:rPr>
                <w:rFonts w:ascii="Times New Roman" w:eastAsia="Times New Roman"/>
                <w:b/>
                <w:bCs/>
                <w:color w:val="auto"/>
                <w:sz w:val="24"/>
                <w:szCs w:val="24"/>
                <w:lang w:eastAsia="en-US"/>
              </w:rPr>
            </w:pPr>
            <w:r>
              <w:rPr>
                <w:rFonts w:ascii="Times New Roman" w:eastAsia="Times New Roman"/>
                <w:b/>
                <w:bCs/>
                <w:color w:val="auto"/>
                <w:sz w:val="24"/>
                <w:szCs w:val="24"/>
                <w:lang w:eastAsia="en-US"/>
              </w:rPr>
              <w:t>#SUPPLIERNAME#</w:t>
            </w:r>
          </w:p>
        </w:tc>
      </w:tr>
      <w:tr w:rsidR="00221BE6" w:rsidRPr="00A8419E" w:rsidTr="0017488D">
        <w:trPr>
          <w:trHeight w:val="310"/>
          <w:jc w:val="center"/>
        </w:trPr>
        <w:tc>
          <w:tcPr>
            <w:tcW w:w="3940" w:type="dxa"/>
            <w:tcBorders>
              <w:top w:val="nil"/>
              <w:left w:val="nil"/>
              <w:bottom w:val="nil"/>
              <w:right w:val="nil"/>
            </w:tcBorders>
            <w:shd w:val="clear" w:color="auto" w:fill="auto"/>
            <w:vAlign w:val="center"/>
            <w:hideMark/>
          </w:tcPr>
          <w:p w:rsidR="00221BE6" w:rsidRPr="00A8419E" w:rsidRDefault="00221BE6" w:rsidP="0017488D">
            <w:pPr>
              <w:widowControl/>
              <w:autoSpaceDE/>
              <w:autoSpaceDN/>
              <w:adjustRightInd/>
              <w:jc w:val="both"/>
              <w:rPr>
                <w:rFonts w:ascii="Times New Roman" w:eastAsia="Times New Roman"/>
                <w:b/>
                <w:bCs/>
                <w:color w:val="auto"/>
                <w:sz w:val="24"/>
                <w:szCs w:val="24"/>
                <w:lang w:eastAsia="en-US"/>
              </w:rPr>
            </w:pPr>
          </w:p>
        </w:tc>
        <w:tc>
          <w:tcPr>
            <w:tcW w:w="4380" w:type="dxa"/>
            <w:tcBorders>
              <w:top w:val="nil"/>
              <w:left w:val="nil"/>
              <w:bottom w:val="nil"/>
              <w:right w:val="nil"/>
            </w:tcBorders>
            <w:shd w:val="clear" w:color="auto" w:fill="auto"/>
            <w:vAlign w:val="center"/>
            <w:hideMark/>
          </w:tcPr>
          <w:p w:rsidR="00221BE6" w:rsidRPr="00A8419E" w:rsidRDefault="00221BE6" w:rsidP="0017488D">
            <w:pPr>
              <w:widowControl/>
              <w:autoSpaceDE/>
              <w:autoSpaceDN/>
              <w:adjustRightInd/>
              <w:jc w:val="both"/>
              <w:rPr>
                <w:rFonts w:ascii="Times New Roman" w:eastAsia="Times New Roman"/>
                <w:color w:val="auto"/>
                <w:sz w:val="24"/>
                <w:szCs w:val="24"/>
                <w:lang w:eastAsia="en-US"/>
              </w:rPr>
            </w:pPr>
          </w:p>
        </w:tc>
      </w:tr>
      <w:tr w:rsidR="00221BE6" w:rsidRPr="00A8419E" w:rsidTr="0017488D">
        <w:trPr>
          <w:trHeight w:val="300"/>
          <w:jc w:val="center"/>
        </w:trPr>
        <w:tc>
          <w:tcPr>
            <w:tcW w:w="3940" w:type="dxa"/>
            <w:tcBorders>
              <w:top w:val="nil"/>
              <w:left w:val="nil"/>
              <w:bottom w:val="nil"/>
              <w:right w:val="nil"/>
            </w:tcBorders>
            <w:shd w:val="clear" w:color="auto" w:fill="auto"/>
            <w:vAlign w:val="center"/>
            <w:hideMark/>
          </w:tcPr>
          <w:p w:rsidR="00221BE6" w:rsidRPr="00A8419E" w:rsidRDefault="00221BE6" w:rsidP="0017488D">
            <w:pPr>
              <w:widowControl/>
              <w:autoSpaceDE/>
              <w:autoSpaceDN/>
              <w:adjustRightInd/>
              <w:jc w:val="both"/>
              <w:rPr>
                <w:rFonts w:ascii="Times New Roman" w:eastAsia="Times New Roman"/>
                <w:color w:val="auto"/>
                <w:sz w:val="24"/>
                <w:szCs w:val="24"/>
                <w:lang w:eastAsia="en-US"/>
              </w:rPr>
            </w:pPr>
          </w:p>
        </w:tc>
        <w:tc>
          <w:tcPr>
            <w:tcW w:w="4380" w:type="dxa"/>
            <w:tcBorders>
              <w:top w:val="nil"/>
              <w:left w:val="nil"/>
              <w:bottom w:val="nil"/>
              <w:right w:val="nil"/>
            </w:tcBorders>
            <w:shd w:val="clear" w:color="auto" w:fill="auto"/>
            <w:noWrap/>
            <w:vAlign w:val="bottom"/>
            <w:hideMark/>
          </w:tcPr>
          <w:p w:rsidR="00221BE6" w:rsidRPr="00A8419E" w:rsidRDefault="00221BE6" w:rsidP="0017488D">
            <w:pPr>
              <w:widowControl/>
              <w:autoSpaceDE/>
              <w:autoSpaceDN/>
              <w:adjustRightInd/>
              <w:jc w:val="both"/>
              <w:rPr>
                <w:rFonts w:ascii="Times New Roman" w:eastAsia="Times New Roman"/>
                <w:color w:val="auto"/>
                <w:sz w:val="24"/>
                <w:szCs w:val="24"/>
                <w:lang w:eastAsia="en-US"/>
              </w:rPr>
            </w:pPr>
          </w:p>
        </w:tc>
      </w:tr>
      <w:tr w:rsidR="00221BE6" w:rsidRPr="00A8419E" w:rsidTr="0017488D">
        <w:trPr>
          <w:trHeight w:val="300"/>
          <w:jc w:val="center"/>
        </w:trPr>
        <w:tc>
          <w:tcPr>
            <w:tcW w:w="3940" w:type="dxa"/>
            <w:tcBorders>
              <w:top w:val="nil"/>
              <w:left w:val="nil"/>
              <w:bottom w:val="nil"/>
              <w:right w:val="nil"/>
            </w:tcBorders>
            <w:shd w:val="clear" w:color="auto" w:fill="auto"/>
            <w:vAlign w:val="center"/>
            <w:hideMark/>
          </w:tcPr>
          <w:p w:rsidR="00221BE6" w:rsidRPr="00A8419E" w:rsidRDefault="00221BE6" w:rsidP="0017488D">
            <w:pPr>
              <w:widowControl/>
              <w:autoSpaceDE/>
              <w:autoSpaceDN/>
              <w:adjustRightInd/>
              <w:rPr>
                <w:rFonts w:ascii="Times New Roman" w:eastAsia="Times New Roman"/>
                <w:color w:val="auto"/>
                <w:sz w:val="24"/>
                <w:szCs w:val="24"/>
                <w:lang w:eastAsia="en-US"/>
              </w:rPr>
            </w:pPr>
          </w:p>
        </w:tc>
        <w:tc>
          <w:tcPr>
            <w:tcW w:w="4380" w:type="dxa"/>
            <w:tcBorders>
              <w:top w:val="nil"/>
              <w:left w:val="nil"/>
              <w:bottom w:val="nil"/>
              <w:right w:val="nil"/>
            </w:tcBorders>
            <w:shd w:val="clear" w:color="auto" w:fill="auto"/>
            <w:noWrap/>
            <w:vAlign w:val="bottom"/>
            <w:hideMark/>
          </w:tcPr>
          <w:p w:rsidR="00221BE6" w:rsidRPr="00A8419E" w:rsidRDefault="00221BE6" w:rsidP="0017488D">
            <w:pPr>
              <w:widowControl/>
              <w:autoSpaceDE/>
              <w:autoSpaceDN/>
              <w:adjustRightInd/>
              <w:jc w:val="both"/>
              <w:rPr>
                <w:rFonts w:ascii="Times New Roman" w:eastAsia="Times New Roman"/>
                <w:color w:val="auto"/>
                <w:sz w:val="24"/>
                <w:szCs w:val="24"/>
                <w:lang w:eastAsia="en-US"/>
              </w:rPr>
            </w:pPr>
          </w:p>
        </w:tc>
      </w:tr>
      <w:tr w:rsidR="00221BE6" w:rsidRPr="00A8419E" w:rsidTr="0017488D">
        <w:trPr>
          <w:trHeight w:val="300"/>
          <w:jc w:val="center"/>
        </w:trPr>
        <w:tc>
          <w:tcPr>
            <w:tcW w:w="3940" w:type="dxa"/>
            <w:tcBorders>
              <w:top w:val="nil"/>
              <w:left w:val="nil"/>
              <w:bottom w:val="nil"/>
              <w:right w:val="nil"/>
            </w:tcBorders>
            <w:shd w:val="clear" w:color="auto" w:fill="auto"/>
            <w:vAlign w:val="center"/>
            <w:hideMark/>
          </w:tcPr>
          <w:p w:rsidR="00221BE6" w:rsidRPr="00A8419E" w:rsidRDefault="00E763B1" w:rsidP="0017488D">
            <w:pPr>
              <w:widowControl/>
              <w:autoSpaceDE/>
              <w:autoSpaceDN/>
              <w:adjustRightInd/>
              <w:jc w:val="center"/>
              <w:rPr>
                <w:rFonts w:ascii="Times New Roman" w:eastAsia="Times New Roman"/>
                <w:b/>
                <w:bCs/>
                <w:color w:val="auto"/>
                <w:sz w:val="24"/>
                <w:szCs w:val="24"/>
                <w:lang w:eastAsia="en-US"/>
              </w:rPr>
            </w:pPr>
            <w:r>
              <w:rPr>
                <w:rFonts w:ascii="Times New Roman" w:eastAsia="Times New Roman"/>
                <w:b/>
                <w:bCs/>
                <w:iCs/>
                <w:sz w:val="24"/>
                <w:szCs w:val="24"/>
                <w:lang w:eastAsia="en-US"/>
              </w:rPr>
              <w:t>#PERSONSIGN#</w:t>
            </w:r>
            <w:r w:rsidR="00221BE6" w:rsidRPr="00A8419E">
              <w:rPr>
                <w:rFonts w:ascii="Times New Roman" w:eastAsia="Times New Roman"/>
                <w:b/>
                <w:bCs/>
                <w:i/>
                <w:iCs/>
                <w:sz w:val="24"/>
                <w:szCs w:val="24"/>
                <w:lang w:eastAsia="en-US"/>
              </w:rPr>
              <w:t xml:space="preserve"> </w:t>
            </w:r>
          </w:p>
        </w:tc>
        <w:tc>
          <w:tcPr>
            <w:tcW w:w="4380" w:type="dxa"/>
            <w:tcBorders>
              <w:top w:val="nil"/>
              <w:left w:val="nil"/>
              <w:bottom w:val="nil"/>
              <w:right w:val="nil"/>
            </w:tcBorders>
            <w:shd w:val="clear" w:color="auto" w:fill="auto"/>
            <w:vAlign w:val="center"/>
            <w:hideMark/>
          </w:tcPr>
          <w:p w:rsidR="00221BE6" w:rsidRPr="00A8419E" w:rsidRDefault="00E763B1" w:rsidP="0017488D">
            <w:pPr>
              <w:widowControl/>
              <w:autoSpaceDE/>
              <w:autoSpaceDN/>
              <w:adjustRightInd/>
              <w:jc w:val="center"/>
              <w:rPr>
                <w:rFonts w:ascii="Times New Roman" w:eastAsia="Times New Roman"/>
                <w:b/>
                <w:bCs/>
                <w:color w:val="auto"/>
                <w:sz w:val="24"/>
                <w:szCs w:val="24"/>
                <w:lang w:eastAsia="en-US"/>
              </w:rPr>
            </w:pPr>
            <w:r>
              <w:rPr>
                <w:rFonts w:ascii="Times New Roman" w:eastAsia="Times New Roman"/>
                <w:b/>
                <w:bCs/>
                <w:color w:val="auto"/>
                <w:sz w:val="24"/>
                <w:szCs w:val="24"/>
                <w:lang w:eastAsia="en-US"/>
              </w:rPr>
              <w:t>#SUPPLIERCONTACT#</w:t>
            </w:r>
          </w:p>
        </w:tc>
      </w:tr>
      <w:tr w:rsidR="00221BE6" w:rsidRPr="00A8419E" w:rsidTr="0017488D">
        <w:trPr>
          <w:trHeight w:val="127"/>
          <w:jc w:val="center"/>
        </w:trPr>
        <w:tc>
          <w:tcPr>
            <w:tcW w:w="3940" w:type="dxa"/>
            <w:tcBorders>
              <w:top w:val="nil"/>
              <w:left w:val="nil"/>
              <w:bottom w:val="nil"/>
              <w:right w:val="nil"/>
            </w:tcBorders>
            <w:shd w:val="clear" w:color="auto" w:fill="auto"/>
            <w:vAlign w:val="center"/>
            <w:hideMark/>
          </w:tcPr>
          <w:p w:rsidR="00221BE6" w:rsidRPr="00A8419E" w:rsidRDefault="00E763B1" w:rsidP="0017488D">
            <w:pPr>
              <w:widowControl/>
              <w:autoSpaceDE/>
              <w:autoSpaceDN/>
              <w:adjustRightInd/>
              <w:jc w:val="center"/>
              <w:rPr>
                <w:rFonts w:ascii="Times New Roman" w:eastAsia="Times New Roman"/>
                <w:b/>
                <w:bCs/>
                <w:i/>
                <w:iCs/>
                <w:color w:val="auto"/>
                <w:sz w:val="24"/>
                <w:szCs w:val="24"/>
                <w:lang w:eastAsia="en-US"/>
              </w:rPr>
            </w:pPr>
            <w:r w:rsidRPr="00E763B1">
              <w:rPr>
                <w:rFonts w:ascii="Times New Roman" w:eastAsia="Times New Roman"/>
                <w:b/>
                <w:bCs/>
                <w:i/>
                <w:iCs/>
                <w:color w:val="auto"/>
                <w:sz w:val="24"/>
                <w:szCs w:val="24"/>
                <w:lang w:eastAsia="en-US"/>
              </w:rPr>
              <w:t>#TITLEPERSONSIGN#</w:t>
            </w:r>
          </w:p>
        </w:tc>
        <w:tc>
          <w:tcPr>
            <w:tcW w:w="4380" w:type="dxa"/>
            <w:tcBorders>
              <w:top w:val="nil"/>
              <w:left w:val="nil"/>
              <w:bottom w:val="nil"/>
              <w:right w:val="nil"/>
            </w:tcBorders>
            <w:shd w:val="clear" w:color="auto" w:fill="auto"/>
            <w:vAlign w:val="center"/>
            <w:hideMark/>
          </w:tcPr>
          <w:p w:rsidR="00221BE6" w:rsidRPr="00A8419E" w:rsidRDefault="00E763B1" w:rsidP="0017488D">
            <w:pPr>
              <w:widowControl/>
              <w:autoSpaceDE/>
              <w:autoSpaceDN/>
              <w:adjustRightInd/>
              <w:jc w:val="center"/>
              <w:rPr>
                <w:rFonts w:ascii="Times New Roman" w:eastAsia="Times New Roman"/>
                <w:b/>
                <w:bCs/>
                <w:i/>
                <w:iCs/>
                <w:sz w:val="24"/>
                <w:szCs w:val="24"/>
                <w:lang w:eastAsia="en-US"/>
              </w:rPr>
            </w:pPr>
            <w:r w:rsidRPr="00E763B1">
              <w:rPr>
                <w:rFonts w:ascii="Times New Roman" w:eastAsia="Times New Roman"/>
                <w:b/>
                <w:bCs/>
                <w:i/>
                <w:iCs/>
                <w:sz w:val="24"/>
                <w:szCs w:val="24"/>
                <w:lang w:eastAsia="en-US"/>
              </w:rPr>
              <w:t>#</w:t>
            </w:r>
            <w:r>
              <w:rPr>
                <w:rFonts w:ascii="Times New Roman" w:eastAsia="Times New Roman"/>
                <w:b/>
                <w:bCs/>
                <w:i/>
                <w:iCs/>
                <w:sz w:val="24"/>
                <w:szCs w:val="24"/>
                <w:lang w:eastAsia="en-US"/>
              </w:rPr>
              <w:t>SUPPLIERTITLE</w:t>
            </w:r>
            <w:r w:rsidRPr="00E763B1">
              <w:rPr>
                <w:rFonts w:ascii="Times New Roman" w:eastAsia="Times New Roman"/>
                <w:b/>
                <w:bCs/>
                <w:i/>
                <w:iCs/>
                <w:sz w:val="24"/>
                <w:szCs w:val="24"/>
                <w:lang w:eastAsia="en-US"/>
              </w:rPr>
              <w:t>#</w:t>
            </w:r>
          </w:p>
        </w:tc>
      </w:tr>
    </w:tbl>
    <w:p w:rsidR="00221BE6" w:rsidRPr="004F4FDC" w:rsidRDefault="00221BE6" w:rsidP="00221BE6">
      <w:pPr>
        <w:autoSpaceDE/>
        <w:autoSpaceDN/>
        <w:adjustRightInd/>
        <w:spacing w:before="120" w:after="120" w:line="360" w:lineRule="atLeast"/>
        <w:jc w:val="center"/>
        <w:rPr>
          <w:rFonts w:ascii="Times New Roman" w:eastAsia="MS Mincho"/>
          <w:color w:val="auto"/>
          <w:kern w:val="2"/>
          <w:sz w:val="24"/>
          <w:szCs w:val="24"/>
        </w:rPr>
      </w:pPr>
    </w:p>
    <w:p w:rsidR="00221BE6" w:rsidRPr="004F4FDC" w:rsidRDefault="00221BE6" w:rsidP="00221BE6">
      <w:pPr>
        <w:autoSpaceDE/>
        <w:autoSpaceDN/>
        <w:adjustRightInd/>
        <w:spacing w:before="120" w:after="120" w:line="360" w:lineRule="atLeast"/>
        <w:jc w:val="center"/>
        <w:rPr>
          <w:rFonts w:ascii="Times New Roman" w:eastAsia="MS Mincho"/>
          <w:color w:val="auto"/>
          <w:kern w:val="2"/>
          <w:sz w:val="24"/>
          <w:szCs w:val="24"/>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jc w:val="center"/>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Pr="002E6B2B" w:rsidRDefault="00221BE6" w:rsidP="00221BE6">
      <w:pPr>
        <w:pBdr>
          <w:bottom w:val="single" w:sz="12" w:space="1" w:color="auto"/>
        </w:pBdr>
        <w:autoSpaceDE/>
        <w:autoSpaceDN/>
        <w:adjustRightInd/>
        <w:spacing w:before="120" w:after="120" w:line="360" w:lineRule="atLeast"/>
        <w:rPr>
          <w:rFonts w:ascii="Times New Roman" w:eastAsia="MS Mincho"/>
          <w:color w:val="auto"/>
          <w:kern w:val="2"/>
          <w:sz w:val="40"/>
          <w:szCs w:val="40"/>
        </w:rPr>
      </w:pPr>
    </w:p>
    <w:p w:rsidR="00221BE6" w:rsidRPr="002E6B2B" w:rsidRDefault="00221BE6" w:rsidP="00221BE6">
      <w:pPr>
        <w:autoSpaceDE/>
        <w:autoSpaceDN/>
        <w:adjustRightInd/>
        <w:spacing w:before="120" w:after="120" w:line="360" w:lineRule="atLeast"/>
        <w:jc w:val="both"/>
        <w:rPr>
          <w:rFonts w:ascii="Times New Roman" w:eastAsia="MS Mincho"/>
          <w:b/>
          <w:color w:val="auto"/>
          <w:kern w:val="2"/>
          <w:sz w:val="40"/>
          <w:szCs w:val="40"/>
        </w:rPr>
      </w:pPr>
    </w:p>
    <w:p w:rsidR="00221BE6" w:rsidRPr="002E6B2B" w:rsidRDefault="00221BE6" w:rsidP="00221BE6">
      <w:pPr>
        <w:autoSpaceDE/>
        <w:autoSpaceDN/>
        <w:adjustRightInd/>
        <w:spacing w:before="120" w:after="120" w:line="360" w:lineRule="atLeast"/>
        <w:jc w:val="both"/>
        <w:rPr>
          <w:rFonts w:ascii="Times New Roman" w:eastAsia="MS Mincho"/>
          <w:color w:val="auto"/>
          <w:kern w:val="2"/>
          <w:sz w:val="40"/>
          <w:szCs w:val="40"/>
        </w:rPr>
      </w:pPr>
      <w:r w:rsidRPr="002E6B2B">
        <w:rPr>
          <w:rFonts w:ascii="Times New Roman" w:eastAsia="MS Mincho"/>
          <w:color w:val="auto"/>
          <w:kern w:val="2"/>
          <w:sz w:val="40"/>
          <w:szCs w:val="40"/>
        </w:rPr>
        <w:t xml:space="preserve">PHẦN 2: ĐIỀU </w:t>
      </w:r>
      <w:proofErr w:type="gramStart"/>
      <w:r w:rsidRPr="002E6B2B">
        <w:rPr>
          <w:rFonts w:ascii="Times New Roman" w:eastAsia="MS Mincho"/>
          <w:color w:val="auto"/>
          <w:kern w:val="2"/>
          <w:sz w:val="40"/>
          <w:szCs w:val="40"/>
        </w:rPr>
        <w:t>KHOẢN  CHUNG</w:t>
      </w:r>
      <w:proofErr w:type="gramEnd"/>
      <w:r w:rsidRPr="002E6B2B">
        <w:rPr>
          <w:rFonts w:ascii="Times New Roman" w:eastAsia="MS Mincho"/>
          <w:color w:val="auto"/>
          <w:kern w:val="2"/>
          <w:sz w:val="40"/>
          <w:szCs w:val="40"/>
        </w:rPr>
        <w:t xml:space="preserve"> </w:t>
      </w:r>
    </w:p>
    <w:p w:rsidR="00221BE6" w:rsidRPr="002E6B2B" w:rsidRDefault="00221BE6" w:rsidP="00221BE6">
      <w:pPr>
        <w:autoSpaceDE/>
        <w:autoSpaceDN/>
        <w:adjustRightInd/>
        <w:spacing w:before="120" w:after="120" w:line="360" w:lineRule="atLeast"/>
        <w:jc w:val="both"/>
        <w:rPr>
          <w:rFonts w:ascii="Times New Roman" w:eastAsia="MS Mincho"/>
          <w:color w:val="auto"/>
          <w:kern w:val="2"/>
          <w:sz w:val="40"/>
          <w:szCs w:val="40"/>
        </w:rPr>
      </w:pPr>
      <w:r w:rsidRPr="002E6B2B">
        <w:rPr>
          <w:rFonts w:ascii="Times New Roman" w:eastAsia="MS Mincho"/>
          <w:color w:val="auto"/>
          <w:kern w:val="2"/>
          <w:sz w:val="40"/>
          <w:szCs w:val="40"/>
        </w:rPr>
        <w:t>CỦA</w:t>
      </w:r>
    </w:p>
    <w:p w:rsidR="00221BE6" w:rsidRPr="002E6B2B" w:rsidRDefault="00221BE6" w:rsidP="00221BE6">
      <w:pPr>
        <w:autoSpaceDE/>
        <w:autoSpaceDN/>
        <w:adjustRightInd/>
        <w:spacing w:before="120" w:after="120" w:line="360" w:lineRule="atLeast"/>
        <w:jc w:val="both"/>
        <w:rPr>
          <w:rFonts w:ascii="Times New Roman" w:eastAsia="MS Mincho"/>
          <w:b/>
          <w:color w:val="auto"/>
          <w:kern w:val="2"/>
          <w:sz w:val="40"/>
          <w:szCs w:val="40"/>
        </w:rPr>
      </w:pPr>
      <w:r w:rsidRPr="002E6B2B">
        <w:rPr>
          <w:rFonts w:ascii="Times New Roman" w:eastAsia="MS Mincho"/>
          <w:b/>
          <w:color w:val="auto"/>
          <w:kern w:val="2"/>
          <w:sz w:val="40"/>
          <w:szCs w:val="40"/>
        </w:rPr>
        <w:t xml:space="preserve">HỢP ĐỒNG </w:t>
      </w:r>
      <w:r>
        <w:rPr>
          <w:rFonts w:ascii="Times New Roman" w:eastAsia="MS Mincho"/>
          <w:b/>
          <w:color w:val="auto"/>
          <w:kern w:val="2"/>
          <w:sz w:val="40"/>
          <w:szCs w:val="40"/>
        </w:rPr>
        <w:t>MUA BÁN VÀ LẮP ĐẶT</w:t>
      </w:r>
    </w:p>
    <w:p w:rsidR="00221BE6" w:rsidRPr="002E6B2B" w:rsidRDefault="00221BE6" w:rsidP="00221BE6">
      <w:pPr>
        <w:autoSpaceDE/>
        <w:autoSpaceDN/>
        <w:adjustRightInd/>
        <w:spacing w:before="120" w:after="120" w:line="360" w:lineRule="atLeast"/>
        <w:jc w:val="both"/>
        <w:rPr>
          <w:rFonts w:ascii="Times New Roman" w:eastAsia="MS Mincho"/>
          <w:b/>
          <w:color w:val="auto"/>
          <w:kern w:val="2"/>
          <w:sz w:val="40"/>
          <w:szCs w:val="40"/>
        </w:rPr>
      </w:pPr>
      <w:r w:rsidRPr="002E6B2B">
        <w:rPr>
          <w:rFonts w:ascii="Times New Roman" w:eastAsia="MS Mincho"/>
          <w:b/>
          <w:color w:val="auto"/>
          <w:kern w:val="2"/>
          <w:sz w:val="40"/>
          <w:szCs w:val="40"/>
        </w:rPr>
        <w:t xml:space="preserve">Số: </w:t>
      </w:r>
      <w:r w:rsidR="00E763B1">
        <w:rPr>
          <w:rFonts w:ascii="Times New Roman" w:eastAsia="MS Mincho"/>
          <w:b/>
          <w:color w:val="auto"/>
          <w:kern w:val="2"/>
          <w:sz w:val="40"/>
          <w:szCs w:val="40"/>
        </w:rPr>
        <w:t>#PONUMBER#</w:t>
      </w:r>
    </w:p>
    <w:p w:rsidR="00221BE6" w:rsidRPr="002E6B2B" w:rsidRDefault="00221BE6" w:rsidP="00221BE6">
      <w:pPr>
        <w:pBdr>
          <w:bottom w:val="single" w:sz="12" w:space="1" w:color="auto"/>
        </w:pBdr>
        <w:autoSpaceDE/>
        <w:autoSpaceDN/>
        <w:adjustRightInd/>
        <w:spacing w:before="120" w:after="120" w:line="360" w:lineRule="atLeast"/>
        <w:jc w:val="both"/>
        <w:rPr>
          <w:rFonts w:ascii="Times New Roman" w:eastAsia="MS Mincho"/>
          <w:color w:val="auto"/>
          <w:kern w:val="2"/>
          <w:sz w:val="40"/>
          <w:szCs w:val="40"/>
        </w:rPr>
      </w:pPr>
    </w:p>
    <w:p w:rsidR="00221BE6" w:rsidRPr="00B55513" w:rsidRDefault="00221BE6" w:rsidP="00221BE6">
      <w:pPr>
        <w:keepNext/>
        <w:spacing w:before="120" w:after="120" w:line="340" w:lineRule="atLeast"/>
        <w:jc w:val="both"/>
        <w:outlineLvl w:val="0"/>
        <w:rPr>
          <w:rFonts w:ascii="Times New Roman"/>
          <w:b/>
          <w:color w:val="auto"/>
          <w:sz w:val="24"/>
          <w:szCs w:val="24"/>
          <w:lang w:val="pt-BR"/>
        </w:rPr>
      </w:pPr>
      <w:r>
        <w:rPr>
          <w:rFonts w:ascii="Times New Roman"/>
          <w:b/>
          <w:color w:val="auto"/>
          <w:sz w:val="24"/>
          <w:szCs w:val="24"/>
          <w:lang w:val="pt-BR"/>
        </w:rPr>
        <w:br w:type="page"/>
      </w:r>
      <w:bookmarkEnd w:id="0"/>
      <w:r w:rsidRPr="00B55513">
        <w:rPr>
          <w:rFonts w:ascii="Times New Roman"/>
          <w:b/>
          <w:color w:val="auto"/>
          <w:sz w:val="24"/>
          <w:szCs w:val="24"/>
          <w:lang w:val="pt-BR"/>
        </w:rPr>
        <w:lastRenderedPageBreak/>
        <w:t>ĐIỀU 1. LUẬT ĐIỀU CHỈNH VÀ PHƯƠNG THỨC GIẢI QUYẾT TRANH CHẤP</w:t>
      </w:r>
    </w:p>
    <w:p w:rsidR="00221BE6" w:rsidRPr="00B55513" w:rsidRDefault="00221BE6" w:rsidP="00221BE6">
      <w:pPr>
        <w:numPr>
          <w:ilvl w:val="1"/>
          <w:numId w:val="6"/>
        </w:numPr>
        <w:spacing w:before="120" w:after="120" w:line="340" w:lineRule="atLeast"/>
        <w:ind w:left="540"/>
        <w:jc w:val="both"/>
        <w:rPr>
          <w:rFonts w:ascii="Times New Roman"/>
          <w:color w:val="auto"/>
          <w:spacing w:val="-2"/>
          <w:sz w:val="24"/>
          <w:szCs w:val="24"/>
          <w:lang w:val="pt-BR"/>
        </w:rPr>
      </w:pPr>
      <w:r w:rsidRPr="00B55513">
        <w:rPr>
          <w:rFonts w:ascii="Times New Roman"/>
          <w:color w:val="auto"/>
          <w:spacing w:val="-2"/>
          <w:sz w:val="24"/>
          <w:szCs w:val="24"/>
          <w:lang w:val="pt-BR"/>
        </w:rPr>
        <w:t>Hợp đồng này được lập và thực hiện theo pháp luật nước Cộng Hòa Xã Hội Chủ Nghĩa Việt Nam. Các căn cứ luật tham chiếu bao gồm nhưng không giới hạn như sau:</w:t>
      </w:r>
    </w:p>
    <w:p w:rsidR="00221BE6" w:rsidRPr="00B55513" w:rsidRDefault="00221BE6" w:rsidP="00221BE6">
      <w:pPr>
        <w:widowControl/>
        <w:numPr>
          <w:ilvl w:val="0"/>
          <w:numId w:val="7"/>
        </w:numPr>
        <w:autoSpaceDE/>
        <w:autoSpaceDN/>
        <w:adjustRightInd/>
        <w:spacing w:before="120" w:after="120" w:line="340" w:lineRule="atLeast"/>
        <w:ind w:left="567" w:hanging="567"/>
        <w:jc w:val="both"/>
        <w:rPr>
          <w:rFonts w:ascii="Times New Roman"/>
          <w:i/>
          <w:color w:val="auto"/>
          <w:sz w:val="24"/>
          <w:szCs w:val="24"/>
          <w:lang w:val="pt-BR"/>
        </w:rPr>
      </w:pPr>
      <w:r w:rsidRPr="00B55513">
        <w:rPr>
          <w:rFonts w:ascii="Times New Roman"/>
          <w:i/>
          <w:color w:val="auto"/>
          <w:sz w:val="24"/>
          <w:szCs w:val="24"/>
          <w:lang w:val="pt-BR"/>
        </w:rPr>
        <w:t>Bộ luật Dân sự số 91/2015/QH13 ngày 24/11/2015 của Quốc hội nước Cộng Hòa Xã Hội Chủ Nghĩa Việt Nam và các văn bản liên quan;</w:t>
      </w:r>
    </w:p>
    <w:p w:rsidR="00221BE6" w:rsidRPr="00B55513" w:rsidRDefault="00221BE6" w:rsidP="00221BE6">
      <w:pPr>
        <w:widowControl/>
        <w:numPr>
          <w:ilvl w:val="0"/>
          <w:numId w:val="7"/>
        </w:numPr>
        <w:autoSpaceDE/>
        <w:autoSpaceDN/>
        <w:adjustRightInd/>
        <w:spacing w:before="120" w:after="120" w:line="340" w:lineRule="atLeast"/>
        <w:ind w:left="567" w:hanging="567"/>
        <w:jc w:val="both"/>
        <w:rPr>
          <w:rFonts w:ascii="Times New Roman"/>
          <w:i/>
          <w:color w:val="auto"/>
          <w:sz w:val="24"/>
          <w:szCs w:val="24"/>
          <w:lang w:val="pt-BR"/>
        </w:rPr>
      </w:pPr>
      <w:r w:rsidRPr="00B55513">
        <w:rPr>
          <w:rFonts w:ascii="Times New Roman"/>
          <w:i/>
          <w:color w:val="auto"/>
          <w:sz w:val="24"/>
          <w:szCs w:val="24"/>
          <w:lang w:val="pt-BR"/>
        </w:rPr>
        <w:t xml:space="preserve">Luật xây dựng số 50/2014/QH13 ngày 18/06/2014 của Quốc hội nước Cộng Hòa Xã Hội Chủ Nghĩa Việt Nam và các văn bản liên quan; </w:t>
      </w:r>
    </w:p>
    <w:p w:rsidR="00221BE6" w:rsidRPr="00B55513" w:rsidRDefault="00221BE6" w:rsidP="00221BE6">
      <w:pPr>
        <w:widowControl/>
        <w:numPr>
          <w:ilvl w:val="0"/>
          <w:numId w:val="7"/>
        </w:numPr>
        <w:autoSpaceDE/>
        <w:autoSpaceDN/>
        <w:adjustRightInd/>
        <w:spacing w:before="120" w:after="120" w:line="340" w:lineRule="atLeast"/>
        <w:ind w:left="567" w:hanging="567"/>
        <w:jc w:val="both"/>
        <w:rPr>
          <w:rFonts w:ascii="Times New Roman"/>
          <w:i/>
          <w:color w:val="auto"/>
          <w:sz w:val="24"/>
          <w:szCs w:val="24"/>
          <w:lang w:val="pt-BR"/>
        </w:rPr>
      </w:pPr>
      <w:r w:rsidRPr="00B55513">
        <w:rPr>
          <w:rFonts w:ascii="Times New Roman"/>
          <w:i/>
          <w:color w:val="auto"/>
          <w:sz w:val="24"/>
          <w:szCs w:val="24"/>
          <w:lang w:val="pt-BR"/>
        </w:rPr>
        <w:t>Luật Thương mại số 36/2005/QH11 ngày 14/06/2005 của Quốc hội nước Cộng Hòa Xã Hội Chủ Nghĩa Việt Nam và các văn bản liên quan.</w:t>
      </w:r>
    </w:p>
    <w:p w:rsidR="00221BE6" w:rsidRPr="00B55513" w:rsidRDefault="00221BE6" w:rsidP="00221BE6">
      <w:pPr>
        <w:spacing w:before="120" w:after="120" w:line="340" w:lineRule="atLeast"/>
        <w:ind w:left="540" w:hanging="630"/>
        <w:jc w:val="both"/>
        <w:rPr>
          <w:rFonts w:ascii="Times New Roman"/>
          <w:color w:val="auto"/>
          <w:sz w:val="24"/>
          <w:szCs w:val="24"/>
          <w:lang w:val="pt-BR"/>
        </w:rPr>
      </w:pPr>
      <w:r w:rsidRPr="00B55513">
        <w:rPr>
          <w:rFonts w:ascii="Times New Roman"/>
          <w:b/>
          <w:color w:val="auto"/>
          <w:spacing w:val="-2"/>
          <w:sz w:val="24"/>
          <w:szCs w:val="24"/>
          <w:lang w:val="pt-BR"/>
        </w:rPr>
        <w:t>1.2</w:t>
      </w:r>
      <w:r w:rsidRPr="00B55513">
        <w:rPr>
          <w:rFonts w:ascii="Times New Roman"/>
          <w:color w:val="auto"/>
          <w:spacing w:val="-2"/>
          <w:sz w:val="24"/>
          <w:szCs w:val="24"/>
          <w:lang w:val="pt-BR"/>
        </w:rPr>
        <w:t xml:space="preserve">     </w:t>
      </w:r>
      <w:r w:rsidRPr="00B55513">
        <w:rPr>
          <w:rFonts w:ascii="Times New Roman"/>
          <w:color w:val="auto"/>
          <w:spacing w:val="-2"/>
          <w:sz w:val="24"/>
          <w:szCs w:val="24"/>
          <w:lang w:val="pt-BR"/>
        </w:rPr>
        <w:tab/>
        <w:t>Bất cứ tranh chấp nào phát sinh từ/hoặc liên quan đến Hợp đồng này hay sự vi phạm các điều khoản của Hợp đồng này đều được giải quyết bằng thương lượng, thỏa thuận giữa Hai Bên trên tinh thần hợp tác Hai Bên cùng có lợi.</w:t>
      </w:r>
    </w:p>
    <w:p w:rsidR="00221BE6" w:rsidRPr="00B55513" w:rsidRDefault="00221BE6" w:rsidP="00221BE6">
      <w:pPr>
        <w:spacing w:before="120" w:after="120" w:line="340" w:lineRule="atLeast"/>
        <w:ind w:left="540"/>
        <w:jc w:val="both"/>
        <w:rPr>
          <w:rFonts w:ascii="Times New Roman"/>
          <w:color w:val="auto"/>
          <w:spacing w:val="-2"/>
          <w:sz w:val="24"/>
          <w:szCs w:val="24"/>
          <w:lang w:val="pt-BR"/>
        </w:rPr>
      </w:pPr>
      <w:r w:rsidRPr="00B55513">
        <w:rPr>
          <w:rFonts w:ascii="Times New Roman"/>
          <w:color w:val="auto"/>
          <w:spacing w:val="-2"/>
          <w:sz w:val="24"/>
          <w:szCs w:val="24"/>
          <w:lang w:val="pt-BR"/>
        </w:rPr>
        <w:t>Trong trường hợp Hai Bên không thể đi đến một giải pháp thỏa đáng, các tranh chấp sẽ được đưa ra giải quyết tại Trung tâm Trọng tài Quốc tế Việt Nam bên cạnh Phòng Thương mại và Công nghiệp Việt Nam (VIAC) theo Quy tắc tố tụng Trọng tài của Trung tâm này. Địa điểm trọng tài là thành phố Hà Nội, Việt Nam. Ngôn ngữ trọng tài là tiếng Việt. Số lượng trọng tài là 3. Phán quyết của Hội đồng Trọng tài là phán quyết cuối cùng và có giá trị bắt buộc cả Hai Bên phải tuân theo. Phí trọng tài và các chi phí liên quan sẽ thực hiện theo phán quyết cuối cùng của Hội đồng trọng tài.</w:t>
      </w:r>
    </w:p>
    <w:p w:rsidR="00221BE6" w:rsidRPr="00B55513" w:rsidRDefault="00221BE6" w:rsidP="00221BE6">
      <w:pPr>
        <w:spacing w:before="120" w:after="120" w:line="340" w:lineRule="atLeast"/>
        <w:jc w:val="both"/>
        <w:rPr>
          <w:rFonts w:ascii="Times New Roman"/>
          <w:b/>
          <w:color w:val="auto"/>
          <w:sz w:val="24"/>
          <w:szCs w:val="24"/>
          <w:lang w:val="pt-BR"/>
        </w:rPr>
      </w:pPr>
      <w:r w:rsidRPr="00B55513">
        <w:rPr>
          <w:rFonts w:ascii="Times New Roman"/>
          <w:b/>
          <w:color w:val="auto"/>
          <w:sz w:val="24"/>
          <w:szCs w:val="24"/>
          <w:lang w:val="pt-BR"/>
        </w:rPr>
        <w:t>ĐIỀU 2. CHỐNG HỐI LỘ</w:t>
      </w:r>
    </w:p>
    <w:p w:rsidR="00221BE6" w:rsidRPr="00B55513" w:rsidRDefault="00221BE6" w:rsidP="00221BE6">
      <w:pPr>
        <w:spacing w:before="120" w:after="120" w:line="340" w:lineRule="atLeast"/>
        <w:ind w:left="567" w:hanging="567"/>
        <w:jc w:val="both"/>
        <w:rPr>
          <w:rFonts w:ascii="Times New Roman"/>
          <w:color w:val="auto"/>
          <w:sz w:val="24"/>
          <w:szCs w:val="24"/>
          <w:lang w:val="pt-BR"/>
        </w:rPr>
      </w:pPr>
      <w:r w:rsidRPr="00B55513">
        <w:rPr>
          <w:rFonts w:ascii="Times New Roman"/>
          <w:b/>
          <w:color w:val="auto"/>
          <w:sz w:val="24"/>
          <w:szCs w:val="24"/>
          <w:lang w:val="pt-BR"/>
        </w:rPr>
        <w:t>2.1</w:t>
      </w:r>
      <w:r w:rsidRPr="00B55513">
        <w:rPr>
          <w:rFonts w:ascii="Times New Roman"/>
          <w:color w:val="auto"/>
          <w:sz w:val="24"/>
          <w:szCs w:val="24"/>
          <w:lang w:val="pt-BR"/>
        </w:rPr>
        <w:tab/>
        <w:t>Bên A coi trọng uy tín của mình trong việc giữ gìn đạo đức kinh doanh, trung thực và đáng tin cậy về tài chính. Bên B nhận thức được rằng việc hối lộ hoặc dung túng các hành vi hối lộ sẽ làm ảnh hưởng đến hình ảnh và uy tín của Bên A. Vì Vậy, Các Bên ký kết Hợp đồng này phải hiểu rằng Hợp đồng này chịu sự điều chỉnh của Chính sách và Hướng dẫn Chống hối lộ của Bên A và của luật pháp hiện hành của Việt Nam.</w:t>
      </w:r>
    </w:p>
    <w:p w:rsidR="00221BE6" w:rsidRPr="00B55513" w:rsidRDefault="00221BE6" w:rsidP="00221BE6">
      <w:pPr>
        <w:spacing w:before="120" w:after="120" w:line="340" w:lineRule="atLeast"/>
        <w:ind w:firstLine="567"/>
        <w:jc w:val="both"/>
        <w:rPr>
          <w:rFonts w:ascii="Times New Roman"/>
          <w:color w:val="auto"/>
          <w:sz w:val="24"/>
          <w:szCs w:val="24"/>
          <w:lang w:val="pt-BR"/>
        </w:rPr>
      </w:pPr>
      <w:r w:rsidRPr="00B55513">
        <w:rPr>
          <w:rFonts w:ascii="Times New Roman"/>
          <w:color w:val="auto"/>
          <w:sz w:val="24"/>
          <w:szCs w:val="24"/>
          <w:lang w:val="pt-BR"/>
        </w:rPr>
        <w:t>Theo đây, Bên B cam đoan và đảm bảo rằng:</w:t>
      </w:r>
    </w:p>
    <w:p w:rsidR="00221BE6" w:rsidRPr="00B55513" w:rsidRDefault="00221BE6" w:rsidP="00221BE6">
      <w:pPr>
        <w:spacing w:before="120" w:after="120" w:line="340" w:lineRule="atLeast"/>
        <w:ind w:left="567" w:hanging="567"/>
        <w:jc w:val="both"/>
        <w:rPr>
          <w:rFonts w:ascii="Times New Roman"/>
          <w:color w:val="auto"/>
          <w:sz w:val="24"/>
          <w:szCs w:val="24"/>
          <w:lang w:val="pt-BR"/>
        </w:rPr>
      </w:pPr>
      <w:r w:rsidRPr="00B55513">
        <w:rPr>
          <w:rFonts w:ascii="Times New Roman"/>
          <w:color w:val="auto"/>
          <w:sz w:val="24"/>
          <w:szCs w:val="24"/>
          <w:lang w:val="pt-BR"/>
        </w:rPr>
        <w:t xml:space="preserve">(a) </w:t>
      </w:r>
      <w:r w:rsidRPr="00B55513">
        <w:rPr>
          <w:rFonts w:ascii="Times New Roman"/>
          <w:color w:val="auto"/>
          <w:sz w:val="24"/>
          <w:szCs w:val="24"/>
          <w:lang w:val="pt-BR"/>
        </w:rPr>
        <w:tab/>
        <w:t>Tất cả các khoản phí, hoa hồng và các khoản thanh toán khác đã trả hoặc phải trả theo Hợp đồng này là chi phí cho các dịch vụ được cung cấp cho Bên A;</w:t>
      </w:r>
    </w:p>
    <w:p w:rsidR="00221BE6" w:rsidRPr="00B55513" w:rsidRDefault="00221BE6" w:rsidP="00221BE6">
      <w:pPr>
        <w:spacing w:before="120" w:after="120" w:line="340" w:lineRule="atLeast"/>
        <w:ind w:left="567" w:hanging="567"/>
        <w:jc w:val="both"/>
        <w:rPr>
          <w:rFonts w:ascii="Times New Roman"/>
          <w:color w:val="auto"/>
          <w:sz w:val="24"/>
          <w:szCs w:val="24"/>
          <w:lang w:val="pt-BR"/>
        </w:rPr>
      </w:pPr>
      <w:r w:rsidRPr="00B55513">
        <w:rPr>
          <w:rFonts w:ascii="Times New Roman"/>
          <w:color w:val="auto"/>
          <w:sz w:val="24"/>
          <w:szCs w:val="24"/>
          <w:lang w:val="pt-BR"/>
        </w:rPr>
        <w:t>(b)</w:t>
      </w:r>
      <w:r w:rsidRPr="00B55513">
        <w:rPr>
          <w:rFonts w:ascii="Times New Roman"/>
          <w:color w:val="auto"/>
          <w:sz w:val="24"/>
          <w:szCs w:val="24"/>
          <w:lang w:val="pt-BR"/>
        </w:rPr>
        <w:tab/>
        <w:t>không có lệ phí, tiền hoa hồng hoặc các khoản thanh toán khác đã được hoặc sẽ được cung cấp, cam kết hoặc thanh toán, trực tiếp, gián tiếp hoặc thông qua một bên thứ ba, hoặc cho việc sử dụng hay lợi ích của (i) bất kỳ Công chức, (ii) bất kỳ viên chức, giám đốc, nhân viên hoặc đại lý của bất kỳ khách hàng hoặc đối tác nào của Bên A, (iii) bất kỳ nhân viên, người giám sát, người lãnh đạo của Bên A, hoặc (iv) bất kỳ cá nhân, đơn vị hoặc tổ chức theo chỉ đạo của hoặc theo thỏa thuận với bất kỳ nhân viên, người giám sát, người lãnh đạo nào của Bên A;</w:t>
      </w:r>
    </w:p>
    <w:p w:rsidR="00221BE6" w:rsidRPr="00B55513" w:rsidRDefault="00221BE6" w:rsidP="00221BE6">
      <w:pPr>
        <w:spacing w:before="120" w:after="120" w:line="340" w:lineRule="atLeast"/>
        <w:ind w:left="567" w:hanging="567"/>
        <w:jc w:val="both"/>
        <w:rPr>
          <w:rFonts w:ascii="Times New Roman"/>
          <w:color w:val="auto"/>
          <w:sz w:val="24"/>
          <w:szCs w:val="24"/>
          <w:lang w:val="pt-BR"/>
        </w:rPr>
      </w:pPr>
      <w:r w:rsidRPr="00B55513">
        <w:rPr>
          <w:rFonts w:ascii="Times New Roman"/>
          <w:color w:val="auto"/>
          <w:sz w:val="24"/>
          <w:szCs w:val="24"/>
          <w:lang w:val="pt-BR"/>
        </w:rPr>
        <w:lastRenderedPageBreak/>
        <w:t>(c)</w:t>
      </w:r>
      <w:r w:rsidRPr="00B55513">
        <w:rPr>
          <w:rFonts w:ascii="Times New Roman"/>
          <w:color w:val="auto"/>
          <w:sz w:val="24"/>
          <w:szCs w:val="24"/>
          <w:lang w:val="pt-BR"/>
        </w:rPr>
        <w:tab/>
        <w:t>Bên B có trách nhiệm giữ đầy đủ và chính xác sổ sách, hồ sơ liên quan đến mối quan hệ của mình với Bên A và đồng ý sẵn sàng đưa ra hồ sơ để kiểm tra nếu được Bên A yêu cầu.</w:t>
      </w:r>
    </w:p>
    <w:p w:rsidR="00221BE6" w:rsidRPr="00B55513" w:rsidRDefault="00221BE6" w:rsidP="00221BE6">
      <w:pPr>
        <w:spacing w:before="120" w:after="120" w:line="340" w:lineRule="atLeast"/>
        <w:ind w:left="627" w:hanging="627"/>
        <w:jc w:val="both"/>
        <w:rPr>
          <w:rFonts w:ascii="Times New Roman"/>
          <w:color w:val="auto"/>
          <w:sz w:val="24"/>
          <w:szCs w:val="24"/>
          <w:lang w:val="pt-BR"/>
        </w:rPr>
      </w:pPr>
      <w:r w:rsidRPr="00B55513">
        <w:rPr>
          <w:rFonts w:ascii="Times New Roman"/>
          <w:b/>
          <w:color w:val="auto"/>
          <w:sz w:val="24"/>
          <w:szCs w:val="24"/>
          <w:lang w:val="pt-BR"/>
        </w:rPr>
        <w:t>2.2</w:t>
      </w:r>
      <w:r w:rsidRPr="00B55513">
        <w:rPr>
          <w:rFonts w:ascii="Times New Roman"/>
          <w:color w:val="auto"/>
          <w:sz w:val="24"/>
          <w:szCs w:val="24"/>
          <w:lang w:val="pt-BR"/>
        </w:rPr>
        <w:tab/>
        <w:t>Không có quy định nào trong Hợp Đồng này ràng buộc Bên A có trách nhiệm hoàn trả Bên B bất kỳ khoản thanh toán nào đã được đưa hoặc đã hứa như đề cập ở trên.</w:t>
      </w:r>
    </w:p>
    <w:p w:rsidR="00221BE6" w:rsidRPr="00B55513" w:rsidRDefault="00221BE6" w:rsidP="00221BE6">
      <w:pPr>
        <w:spacing w:before="120" w:after="120" w:line="340" w:lineRule="atLeast"/>
        <w:ind w:left="627" w:hanging="627"/>
        <w:jc w:val="both"/>
        <w:rPr>
          <w:rFonts w:ascii="Times New Roman"/>
          <w:color w:val="auto"/>
          <w:sz w:val="24"/>
          <w:szCs w:val="24"/>
          <w:lang w:val="pt-BR"/>
        </w:rPr>
      </w:pPr>
      <w:r w:rsidRPr="00B55513">
        <w:rPr>
          <w:rFonts w:ascii="Times New Roman"/>
          <w:b/>
          <w:color w:val="auto"/>
          <w:sz w:val="24"/>
          <w:szCs w:val="24"/>
          <w:lang w:val="pt-BR"/>
        </w:rPr>
        <w:t>2.3</w:t>
      </w:r>
      <w:r w:rsidRPr="00B55513">
        <w:rPr>
          <w:rFonts w:ascii="Times New Roman"/>
          <w:color w:val="auto"/>
          <w:sz w:val="24"/>
          <w:szCs w:val="24"/>
          <w:lang w:val="pt-BR"/>
        </w:rPr>
        <w:t xml:space="preserve"> </w:t>
      </w:r>
      <w:r w:rsidRPr="00B55513">
        <w:rPr>
          <w:rFonts w:ascii="Times New Roman"/>
          <w:color w:val="auto"/>
          <w:sz w:val="24"/>
          <w:szCs w:val="24"/>
          <w:lang w:val="pt-BR"/>
        </w:rPr>
        <w:tab/>
        <w:t>Việc Bên B vi phạm nghiêm trọng bất kỳ nghĩa vụ nào được quy định trong Điểm 2.1 nêu trên có thể được Bên A coi là một vi phạm nghiêm trọng đối với Hợp đồng này và Bên A có toàn quyền chấm dứt Hợp đồng này với hiệu lực ngay lập tức và không ảnh hưởng đến bất kỳ quyền hoặc biện pháp khắc phục nào mà Bên A có quyền hưởng theo Hợp đồng này hoặc theo quy định của luật áp dụng. Bên B sẽ phải bồi hoàn cho Bên A tất cả các nghĩa vụ tài chính, thiệt hại, chi phí hoặc phí tổn phát sinh từ bất kỳ vi phạm nào đối với các nghĩa vụ đã đề cập ở trên và từ việc chấm dứt Hợp đồng này.</w:t>
      </w:r>
    </w:p>
    <w:p w:rsidR="00221BE6" w:rsidRPr="00B55513" w:rsidRDefault="00221BE6" w:rsidP="00221BE6">
      <w:pPr>
        <w:spacing w:before="120" w:after="120" w:line="340" w:lineRule="atLeast"/>
        <w:ind w:left="627" w:hanging="627"/>
        <w:jc w:val="both"/>
        <w:rPr>
          <w:rFonts w:ascii="Times New Roman"/>
          <w:b/>
          <w:color w:val="auto"/>
          <w:sz w:val="24"/>
          <w:szCs w:val="24"/>
          <w:lang w:val="pt-BR"/>
        </w:rPr>
      </w:pPr>
      <w:r w:rsidRPr="00B55513">
        <w:rPr>
          <w:rFonts w:ascii="Times New Roman"/>
          <w:b/>
          <w:color w:val="auto"/>
          <w:sz w:val="24"/>
          <w:szCs w:val="24"/>
          <w:lang w:val="pt-BR"/>
        </w:rPr>
        <w:t>2.4</w:t>
      </w:r>
      <w:r w:rsidRPr="00B55513">
        <w:rPr>
          <w:rFonts w:ascii="Times New Roman"/>
          <w:color w:val="auto"/>
          <w:sz w:val="24"/>
          <w:szCs w:val="24"/>
          <w:lang w:val="pt-BR"/>
        </w:rPr>
        <w:t xml:space="preserve"> </w:t>
      </w:r>
      <w:r w:rsidRPr="00B55513">
        <w:rPr>
          <w:rFonts w:ascii="Times New Roman"/>
          <w:color w:val="auto"/>
          <w:sz w:val="24"/>
          <w:szCs w:val="24"/>
          <w:lang w:val="pt-BR"/>
        </w:rPr>
        <w:tab/>
        <w:t>Bên B theo đây công nhận và xác nhận rằng Bên B đã nhận được một bản sao Chính sách và Hướng dẫn chống hối lộ của Bên A.</w:t>
      </w:r>
      <w:r w:rsidRPr="00B55513">
        <w:rPr>
          <w:rFonts w:ascii="Times New Roman"/>
          <w:b/>
          <w:color w:val="auto"/>
          <w:sz w:val="24"/>
          <w:szCs w:val="24"/>
          <w:lang w:val="pt-BR"/>
        </w:rPr>
        <w:t xml:space="preserve"> </w:t>
      </w:r>
    </w:p>
    <w:p w:rsidR="00221BE6" w:rsidRPr="00B55513" w:rsidRDefault="00221BE6" w:rsidP="00221BE6">
      <w:pPr>
        <w:spacing w:before="120" w:after="120" w:line="340" w:lineRule="atLeast"/>
        <w:ind w:left="627" w:hanging="627"/>
        <w:jc w:val="both"/>
        <w:rPr>
          <w:rFonts w:ascii="Times New Roman"/>
          <w:color w:val="auto"/>
          <w:sz w:val="24"/>
          <w:szCs w:val="24"/>
          <w:lang w:val="pt-BR"/>
        </w:rPr>
      </w:pPr>
      <w:r w:rsidRPr="00B55513">
        <w:rPr>
          <w:rFonts w:ascii="Times New Roman"/>
          <w:b/>
          <w:color w:val="auto"/>
          <w:sz w:val="24"/>
          <w:szCs w:val="24"/>
          <w:lang w:val="pt-BR"/>
        </w:rPr>
        <w:t>2.5</w:t>
      </w:r>
      <w:r w:rsidRPr="00B55513">
        <w:rPr>
          <w:rFonts w:ascii="Times New Roman"/>
          <w:color w:val="auto"/>
          <w:sz w:val="24"/>
          <w:szCs w:val="24"/>
          <w:lang w:val="pt-BR"/>
        </w:rPr>
        <w:t xml:space="preserve"> </w:t>
      </w:r>
      <w:r w:rsidRPr="00B55513">
        <w:rPr>
          <w:rFonts w:ascii="Times New Roman"/>
          <w:color w:val="auto"/>
          <w:sz w:val="24"/>
          <w:szCs w:val="24"/>
          <w:lang w:val="pt-BR"/>
        </w:rPr>
        <w:tab/>
        <w:t>Bên B hợp tác với Bên A thông báo, cung cấp thông tin về các hành vi gian lận, tham nhũng và các hành vi trái đạo đức vi phạm Chính sách và Hướng dẫn chống Hối lộ của Bên A. Bên B sử dụng kênh báo cáo dưới đây để báo cáo tới Ủy ban Điều tra của Bên A:</w:t>
      </w:r>
    </w:p>
    <w:p w:rsidR="00221BE6" w:rsidRPr="00B55513" w:rsidRDefault="00221BE6" w:rsidP="00221BE6">
      <w:pPr>
        <w:widowControl/>
        <w:numPr>
          <w:ilvl w:val="0"/>
          <w:numId w:val="2"/>
        </w:numPr>
        <w:autoSpaceDE/>
        <w:autoSpaceDN/>
        <w:adjustRightInd/>
        <w:spacing w:line="340" w:lineRule="atLeast"/>
        <w:ind w:left="850" w:hanging="425"/>
        <w:jc w:val="both"/>
        <w:rPr>
          <w:rFonts w:ascii="Times New Roman"/>
          <w:color w:val="auto"/>
          <w:sz w:val="24"/>
          <w:szCs w:val="24"/>
          <w:lang w:val="pt-BR"/>
        </w:rPr>
      </w:pPr>
      <w:r w:rsidRPr="00B55513">
        <w:rPr>
          <w:rFonts w:ascii="Times New Roman"/>
          <w:color w:val="auto"/>
          <w:sz w:val="24"/>
          <w:szCs w:val="24"/>
          <w:lang w:val="pt-BR"/>
        </w:rPr>
        <w:t>Hòm thư đặt tại Bưu điện Thành phố Phúc Yên - “Hòm thư TMV 088”</w:t>
      </w:r>
    </w:p>
    <w:p w:rsidR="00221BE6" w:rsidRPr="00B55513" w:rsidRDefault="00221BE6" w:rsidP="00221BE6">
      <w:pPr>
        <w:spacing w:line="340" w:lineRule="atLeast"/>
        <w:ind w:left="850" w:hanging="130"/>
        <w:jc w:val="both"/>
        <w:rPr>
          <w:rFonts w:ascii="Times New Roman"/>
          <w:color w:val="auto"/>
          <w:sz w:val="24"/>
          <w:szCs w:val="24"/>
          <w:lang w:val="pt-BR"/>
        </w:rPr>
      </w:pPr>
      <w:r w:rsidRPr="00B55513">
        <w:rPr>
          <w:rFonts w:ascii="Times New Roman"/>
          <w:color w:val="auto"/>
          <w:sz w:val="24"/>
          <w:szCs w:val="24"/>
          <w:lang w:val="pt-BR"/>
        </w:rPr>
        <w:t xml:space="preserve">(Sử dụng phong bì có sẵn hoặc ngoài phong bì đề: </w:t>
      </w:r>
    </w:p>
    <w:p w:rsidR="00221BE6" w:rsidRPr="00B55513" w:rsidRDefault="00221BE6" w:rsidP="00221BE6">
      <w:pPr>
        <w:spacing w:line="340" w:lineRule="atLeast"/>
        <w:ind w:left="850" w:hanging="130"/>
        <w:jc w:val="both"/>
        <w:rPr>
          <w:rFonts w:ascii="Times New Roman"/>
          <w:color w:val="auto"/>
          <w:sz w:val="24"/>
          <w:szCs w:val="24"/>
          <w:lang w:val="pt-BR"/>
        </w:rPr>
      </w:pPr>
      <w:r w:rsidRPr="00B55513">
        <w:rPr>
          <w:rFonts w:ascii="Times New Roman"/>
          <w:color w:val="auto"/>
          <w:sz w:val="24"/>
          <w:szCs w:val="24"/>
          <w:lang w:val="pt-BR"/>
        </w:rPr>
        <w:t>“Nơi nhận: Hòm thư TMV- 088, Bưu điện Thành phố Phúc Yên</w:t>
      </w:r>
    </w:p>
    <w:p w:rsidR="00221BE6" w:rsidRPr="00B55513" w:rsidRDefault="00221BE6" w:rsidP="00221BE6">
      <w:pPr>
        <w:spacing w:line="340" w:lineRule="atLeast"/>
        <w:ind w:left="850" w:hanging="130"/>
        <w:jc w:val="both"/>
        <w:rPr>
          <w:rFonts w:ascii="Times New Roman"/>
          <w:color w:val="auto"/>
          <w:sz w:val="24"/>
          <w:szCs w:val="24"/>
          <w:lang w:val="pt-BR"/>
        </w:rPr>
      </w:pPr>
      <w:r w:rsidRPr="00B55513">
        <w:rPr>
          <w:rFonts w:ascii="Times New Roman"/>
          <w:color w:val="auto"/>
          <w:sz w:val="24"/>
          <w:szCs w:val="24"/>
          <w:lang w:val="pt-BR"/>
        </w:rPr>
        <w:t>Mã Hợp đồng: 28C 1220 003PY”)</w:t>
      </w:r>
    </w:p>
    <w:p w:rsidR="00221BE6" w:rsidRPr="00B55513" w:rsidRDefault="00221BE6" w:rsidP="00221BE6">
      <w:pPr>
        <w:widowControl/>
        <w:numPr>
          <w:ilvl w:val="0"/>
          <w:numId w:val="2"/>
        </w:numPr>
        <w:autoSpaceDE/>
        <w:autoSpaceDN/>
        <w:adjustRightInd/>
        <w:spacing w:line="340" w:lineRule="atLeast"/>
        <w:ind w:left="850" w:hanging="425"/>
        <w:jc w:val="both"/>
        <w:rPr>
          <w:rFonts w:ascii="Times New Roman"/>
          <w:color w:val="auto"/>
          <w:sz w:val="24"/>
          <w:szCs w:val="24"/>
        </w:rPr>
      </w:pPr>
      <w:r w:rsidRPr="00B55513">
        <w:rPr>
          <w:rFonts w:ascii="Times New Roman"/>
          <w:color w:val="auto"/>
          <w:sz w:val="24"/>
          <w:szCs w:val="24"/>
        </w:rPr>
        <w:t xml:space="preserve">Địa chỉ email: </w:t>
      </w:r>
      <w:hyperlink r:id="rId5" w:history="1">
        <w:r w:rsidRPr="00B55513">
          <w:rPr>
            <w:rFonts w:ascii="Times New Roman"/>
            <w:color w:val="auto"/>
            <w:sz w:val="24"/>
            <w:szCs w:val="24"/>
            <w:u w:val="single"/>
          </w:rPr>
          <w:t>WB@toyotavn.com.vn</w:t>
        </w:r>
      </w:hyperlink>
    </w:p>
    <w:p w:rsidR="00221BE6" w:rsidRPr="00B55513" w:rsidRDefault="00221BE6" w:rsidP="00221BE6">
      <w:pPr>
        <w:spacing w:line="340" w:lineRule="atLeast"/>
        <w:ind w:left="850" w:hanging="425"/>
        <w:jc w:val="both"/>
        <w:rPr>
          <w:rFonts w:ascii="Times New Roman"/>
          <w:color w:val="auto"/>
          <w:sz w:val="24"/>
          <w:szCs w:val="24"/>
        </w:rPr>
      </w:pPr>
      <w:r w:rsidRPr="00B55513">
        <w:rPr>
          <w:rFonts w:ascii="Times New Roman"/>
          <w:color w:val="auto"/>
          <w:sz w:val="24"/>
          <w:szCs w:val="24"/>
        </w:rPr>
        <w:t>(Người nhận: Phó Tổng Giám đốc/ Giám đốc Khối Hành chính/ Phụ trách Phòng Kiểm toán nội bộ)</w:t>
      </w:r>
    </w:p>
    <w:p w:rsidR="00221BE6" w:rsidRPr="00B55513" w:rsidRDefault="00221BE6" w:rsidP="00221BE6">
      <w:pPr>
        <w:spacing w:before="120" w:after="120" w:line="340" w:lineRule="atLeast"/>
        <w:rPr>
          <w:rFonts w:ascii="Times New Roman"/>
          <w:b/>
          <w:color w:val="auto"/>
          <w:sz w:val="24"/>
          <w:szCs w:val="24"/>
          <w:lang w:val="pt-BR"/>
        </w:rPr>
      </w:pPr>
      <w:r w:rsidRPr="00B55513">
        <w:rPr>
          <w:rFonts w:ascii="Times New Roman"/>
          <w:b/>
          <w:color w:val="auto"/>
          <w:sz w:val="24"/>
          <w:szCs w:val="24"/>
          <w:lang w:val="pt-BR"/>
        </w:rPr>
        <w:t>ĐIỀU 3. SỰ KIỆN BẤT KHẢ KHÁNG</w:t>
      </w:r>
    </w:p>
    <w:p w:rsidR="00221BE6" w:rsidRPr="00B55513" w:rsidRDefault="00221BE6" w:rsidP="00221BE6">
      <w:pPr>
        <w:tabs>
          <w:tab w:val="left" w:pos="567"/>
        </w:tabs>
        <w:spacing w:line="340" w:lineRule="atLeast"/>
        <w:ind w:left="567" w:right="-86" w:hanging="567"/>
        <w:jc w:val="both"/>
        <w:rPr>
          <w:rFonts w:ascii="Times New Roman" w:eastAsia="Times New Roman"/>
          <w:sz w:val="24"/>
          <w:szCs w:val="24"/>
          <w:lang w:val="pt-BR"/>
        </w:rPr>
      </w:pPr>
      <w:r w:rsidRPr="00B55513">
        <w:rPr>
          <w:rFonts w:ascii="Times New Roman"/>
          <w:b/>
          <w:i/>
          <w:color w:val="auto"/>
          <w:sz w:val="24"/>
          <w:szCs w:val="24"/>
          <w:lang w:val="pt-BR"/>
        </w:rPr>
        <w:t>3.1</w:t>
      </w:r>
      <w:r w:rsidRPr="00B55513">
        <w:rPr>
          <w:rFonts w:ascii="Times New Roman"/>
          <w:b/>
          <w:i/>
          <w:color w:val="auto"/>
          <w:sz w:val="24"/>
          <w:szCs w:val="24"/>
          <w:lang w:val="pt-BR"/>
        </w:rPr>
        <w:tab/>
      </w:r>
      <w:r w:rsidRPr="00B55513">
        <w:rPr>
          <w:lang w:val="pt-BR"/>
        </w:rPr>
        <w:t>“</w:t>
      </w:r>
      <w:r w:rsidRPr="00B55513">
        <w:rPr>
          <w:rFonts w:ascii="Times New Roman"/>
          <w:sz w:val="24"/>
          <w:szCs w:val="24"/>
          <w:lang w:val="pt-BR"/>
        </w:rPr>
        <w:t>Bất khả kháng” có 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bao gồm nhưng không giới hạn: thiên tai, hỏa hoạn, lũ lụt, chiến tranh, can thiệp của chính quyền bằng vũ trang, cản trở giao thông vận tải và các sự kiện khác tương tự.</w:t>
      </w:r>
    </w:p>
    <w:p w:rsidR="00221BE6" w:rsidRPr="00B55513" w:rsidRDefault="00221BE6" w:rsidP="00221BE6">
      <w:pPr>
        <w:tabs>
          <w:tab w:val="left" w:pos="567"/>
        </w:tabs>
        <w:spacing w:line="340" w:lineRule="atLeast"/>
        <w:ind w:left="567" w:right="-86" w:hanging="567"/>
        <w:jc w:val="both"/>
        <w:rPr>
          <w:rFonts w:ascii="Times New Roman"/>
          <w:sz w:val="24"/>
          <w:szCs w:val="24"/>
          <w:lang w:val="pt-BR"/>
        </w:rPr>
      </w:pPr>
      <w:r w:rsidRPr="00B55513">
        <w:rPr>
          <w:rFonts w:ascii="Times New Roman"/>
          <w:b/>
          <w:i/>
          <w:sz w:val="24"/>
          <w:szCs w:val="24"/>
          <w:lang w:val="pt-BR"/>
        </w:rPr>
        <w:t>3.2</w:t>
      </w:r>
      <w:r w:rsidRPr="00B55513">
        <w:rPr>
          <w:rFonts w:ascii="Times New Roman"/>
          <w:sz w:val="24"/>
          <w:szCs w:val="24"/>
          <w:lang w:val="pt-BR"/>
        </w:rPr>
        <w:t xml:space="preserve">   Khi gặp tình huống bất khả kháng, Bên gặp sự kiện bất khả kháng sẽ phải ngay lập tức thông báo cho Bên kia và sẽ cung cấp những bằng chứng và lý do, thời hạn xảy ra sự kiện bất khả kháng. Bên gặp sự kiện bất khả kháng sẽ cố gắng bằng tất cả những khả năng có thể để chấm dứt sự kiện đó, đồng thời đưa ra các phương án xử lí để giảm thiểu tổn thất, thiệt hại đến mức thấp nhất có thể.</w:t>
      </w:r>
    </w:p>
    <w:p w:rsidR="00221BE6" w:rsidRPr="00B55513" w:rsidRDefault="00221BE6" w:rsidP="00221BE6">
      <w:pPr>
        <w:tabs>
          <w:tab w:val="left" w:pos="567"/>
        </w:tabs>
        <w:spacing w:line="340" w:lineRule="atLeast"/>
        <w:ind w:left="567" w:right="-86" w:hanging="567"/>
        <w:jc w:val="both"/>
        <w:rPr>
          <w:rFonts w:ascii="Times New Roman"/>
          <w:sz w:val="24"/>
          <w:szCs w:val="24"/>
          <w:lang w:val="pt-BR"/>
        </w:rPr>
      </w:pPr>
      <w:r w:rsidRPr="00B55513">
        <w:rPr>
          <w:rFonts w:ascii="Times New Roman"/>
          <w:b/>
          <w:i/>
          <w:sz w:val="24"/>
          <w:szCs w:val="24"/>
          <w:lang w:val="pt-BR"/>
        </w:rPr>
        <w:lastRenderedPageBreak/>
        <w:t>3.3</w:t>
      </w:r>
      <w:r w:rsidRPr="00B55513">
        <w:rPr>
          <w:rFonts w:ascii="Times New Roman"/>
          <w:sz w:val="24"/>
          <w:szCs w:val="24"/>
          <w:lang w:val="pt-BR"/>
        </w:rPr>
        <w:t xml:space="preserve">   Nếu một sự kiện Bất khả kháng xảy ra với mức độ mà các nghĩa vụ theo Hợp đồng này không thể thực hiện được, các nghĩa vụ theo Hợp đồng đó sẽ được tạm đình chỉ trong một khoảng thời gian tương ứng với khoảng thời gian xảy ra sự kiện bất khả kháng và việc không thực hiện nghĩa vụ trên trong khoảng thời gian này sẽ không bị xem là vi phạm. Hai bên sẽ cùng trao đổi và thống nhất về mức độ thiệt hại và việc chia sẻ rủi ro với các thiệt hại nêu trên.</w:t>
      </w:r>
    </w:p>
    <w:p w:rsidR="00221BE6" w:rsidRPr="00B55513" w:rsidRDefault="00221BE6" w:rsidP="00221BE6">
      <w:pPr>
        <w:spacing w:before="120" w:after="120" w:line="340" w:lineRule="atLeast"/>
        <w:ind w:left="630" w:hanging="630"/>
        <w:jc w:val="both"/>
        <w:rPr>
          <w:rFonts w:ascii="Times New Roman"/>
          <w:b/>
          <w:color w:val="auto"/>
          <w:sz w:val="24"/>
          <w:szCs w:val="24"/>
          <w:lang w:val="pt-BR"/>
        </w:rPr>
      </w:pPr>
      <w:r w:rsidRPr="00B55513">
        <w:rPr>
          <w:rFonts w:ascii="Times New Roman"/>
          <w:b/>
          <w:color w:val="auto"/>
          <w:sz w:val="24"/>
          <w:szCs w:val="24"/>
          <w:lang w:val="pt-BR"/>
        </w:rPr>
        <w:t>ĐIỀU 4. BẢO MẬT THÔNG TIN</w:t>
      </w:r>
    </w:p>
    <w:p w:rsidR="00221BE6" w:rsidRPr="00B55513" w:rsidRDefault="00221BE6" w:rsidP="00221BE6">
      <w:pPr>
        <w:widowControl/>
        <w:autoSpaceDE/>
        <w:autoSpaceDN/>
        <w:adjustRightInd/>
        <w:spacing w:before="120" w:after="120" w:line="340" w:lineRule="atLeast"/>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Bên B cam kết Bên B và nhân viên của Bên B, đối tác của Bên B hoặc tổ chức và/ hoặc cá nhân có liên quan sẽ luôn tiến hành bảo mật một cách nghiêm ngặt, bao gồm nhưng không giới hạn, tất cả các thông tin, giấy tờ, tài liệu mà Bên B biết được và/ hoặc buộc phải biết và/ hoặc vô tình biết được trong quá trình thực hiện Hợp đồng và chỉ sử dụng các thông tin, giấy tờ, tài liệu đó cho mục đích thực hiện Hợp đồng này. Bên B không được phép công bố, tiết lộ, để lộ, sao chép, hoặc bằng bất kỳ phương thức nào khác để sử dụng bất cứ thông tin nào liên quan đến Hợp đồng này hoặc liên quan đến bất kỳ hoạt động nào của Bên A mà Bên B có được hoặc biết được một cách trực tiếp hay gián tiếp từ Bên A cho bất cứ Bên thứ ba nào trong quá trình thực hiện Hợp đồng và sau khi kết thúc Hợp đồng, ngoại trừ các trường hợp sau:</w:t>
      </w:r>
    </w:p>
    <w:p w:rsidR="00221BE6" w:rsidRPr="00B55513" w:rsidRDefault="00221BE6" w:rsidP="00221BE6">
      <w:pPr>
        <w:widowControl/>
        <w:numPr>
          <w:ilvl w:val="0"/>
          <w:numId w:val="10"/>
        </w:numPr>
        <w:autoSpaceDE/>
        <w:autoSpaceDN/>
        <w:adjustRightInd/>
        <w:spacing w:before="120" w:after="120" w:line="340" w:lineRule="atLeast"/>
        <w:ind w:left="1134" w:right="-81" w:hanging="567"/>
        <w:jc w:val="both"/>
        <w:rPr>
          <w:rFonts w:ascii="Times New Roman" w:eastAsia="MS Mincho"/>
          <w:color w:val="auto"/>
          <w:sz w:val="24"/>
          <w:szCs w:val="24"/>
          <w:lang w:val="nl-NL" w:eastAsia="en-US"/>
        </w:rPr>
      </w:pPr>
      <w:r w:rsidRPr="00B55513">
        <w:rPr>
          <w:rFonts w:ascii="Times New Roman" w:eastAsia="MS Mincho"/>
          <w:color w:val="auto"/>
          <w:sz w:val="24"/>
          <w:szCs w:val="24"/>
          <w:lang w:val="vi-VN" w:eastAsia="en-US"/>
        </w:rPr>
        <w:t xml:space="preserve">Thông tin đã bị công khai hoặc trở thành công khai mà không phải do lỗi </w:t>
      </w:r>
      <w:r w:rsidRPr="00B55513">
        <w:rPr>
          <w:rFonts w:ascii="Times New Roman" w:eastAsia="MS Mincho"/>
          <w:color w:val="auto"/>
          <w:sz w:val="24"/>
          <w:szCs w:val="24"/>
          <w:lang w:val="nl-NL" w:eastAsia="en-US"/>
        </w:rPr>
        <w:t xml:space="preserve">trực tiếp </w:t>
      </w:r>
      <w:r w:rsidRPr="00B55513">
        <w:rPr>
          <w:rFonts w:ascii="Times New Roman" w:eastAsia="MS Mincho"/>
          <w:color w:val="auto"/>
          <w:sz w:val="24"/>
          <w:szCs w:val="24"/>
          <w:lang w:val="vi-VN" w:eastAsia="en-US"/>
        </w:rPr>
        <w:t xml:space="preserve">của </w:t>
      </w:r>
      <w:r w:rsidRPr="00B55513">
        <w:rPr>
          <w:rFonts w:ascii="Times New Roman" w:eastAsia="MS Mincho"/>
          <w:color w:val="auto"/>
          <w:sz w:val="24"/>
          <w:szCs w:val="24"/>
          <w:lang w:val="nl-NL" w:eastAsia="en-US"/>
        </w:rPr>
        <w:t>Bên B</w:t>
      </w:r>
      <w:r w:rsidRPr="00B55513">
        <w:rPr>
          <w:rFonts w:ascii="Times New Roman" w:eastAsia="MS Mincho"/>
          <w:color w:val="auto"/>
          <w:sz w:val="24"/>
          <w:szCs w:val="24"/>
          <w:lang w:val="vi-VN" w:eastAsia="en-US"/>
        </w:rPr>
        <w:t>;</w:t>
      </w:r>
      <w:r w:rsidRPr="00B55513">
        <w:rPr>
          <w:rFonts w:ascii="Times New Roman" w:eastAsia="MS Mincho"/>
          <w:color w:val="auto"/>
          <w:sz w:val="24"/>
          <w:szCs w:val="24"/>
          <w:lang w:val="nl-NL" w:eastAsia="en-US"/>
        </w:rPr>
        <w:t xml:space="preserve"> hoặc</w:t>
      </w:r>
    </w:p>
    <w:p w:rsidR="00221BE6" w:rsidRPr="00B55513" w:rsidRDefault="00221BE6" w:rsidP="00221BE6">
      <w:pPr>
        <w:widowControl/>
        <w:numPr>
          <w:ilvl w:val="0"/>
          <w:numId w:val="10"/>
        </w:numPr>
        <w:autoSpaceDE/>
        <w:autoSpaceDN/>
        <w:adjustRightInd/>
        <w:spacing w:before="120" w:after="120" w:line="340" w:lineRule="atLeast"/>
        <w:ind w:left="1134" w:right="-81" w:hanging="567"/>
        <w:jc w:val="both"/>
        <w:rPr>
          <w:rFonts w:ascii="Times New Roman" w:eastAsia="MS Mincho"/>
          <w:color w:val="auto"/>
          <w:sz w:val="24"/>
          <w:szCs w:val="24"/>
          <w:lang w:val="nl-NL" w:eastAsia="en-US"/>
        </w:rPr>
      </w:pPr>
      <w:r w:rsidRPr="00B55513">
        <w:rPr>
          <w:rFonts w:ascii="Times New Roman" w:eastAsia="MS Mincho"/>
          <w:color w:val="auto"/>
          <w:sz w:val="24"/>
          <w:szCs w:val="24"/>
          <w:lang w:val="nl-NL" w:eastAsia="en-US"/>
        </w:rPr>
        <w:t>Bên B</w:t>
      </w:r>
      <w:r w:rsidRPr="00B55513">
        <w:rPr>
          <w:rFonts w:ascii="Times New Roman" w:eastAsia="MS Mincho"/>
          <w:color w:val="auto"/>
          <w:sz w:val="24"/>
          <w:szCs w:val="24"/>
          <w:lang w:val="vi-VN" w:eastAsia="en-US"/>
        </w:rPr>
        <w:t xml:space="preserve"> đã biết được hoặc nhận được trước khi ký kết Hợp đồng này từ các nguồn khác;</w:t>
      </w:r>
      <w:r w:rsidRPr="00B55513">
        <w:rPr>
          <w:rFonts w:ascii="Times New Roman" w:eastAsia="MS Mincho"/>
          <w:color w:val="auto"/>
          <w:sz w:val="24"/>
          <w:szCs w:val="24"/>
          <w:lang w:val="nl-NL" w:eastAsia="en-US"/>
        </w:rPr>
        <w:t xml:space="preserve"> hoặc</w:t>
      </w:r>
    </w:p>
    <w:p w:rsidR="00221BE6" w:rsidRPr="00B55513" w:rsidRDefault="00221BE6" w:rsidP="00221BE6">
      <w:pPr>
        <w:widowControl/>
        <w:numPr>
          <w:ilvl w:val="0"/>
          <w:numId w:val="10"/>
        </w:numPr>
        <w:autoSpaceDE/>
        <w:autoSpaceDN/>
        <w:adjustRightInd/>
        <w:spacing w:before="120" w:after="120" w:line="340" w:lineRule="atLeast"/>
        <w:ind w:left="1134" w:hanging="567"/>
        <w:jc w:val="both"/>
        <w:rPr>
          <w:rFonts w:ascii="Times New Roman" w:eastAsia="MS Mincho"/>
          <w:color w:val="auto"/>
          <w:sz w:val="24"/>
          <w:szCs w:val="24"/>
          <w:lang w:val="vi-VN" w:eastAsia="en-US"/>
        </w:rPr>
      </w:pPr>
      <w:r w:rsidRPr="00B55513">
        <w:rPr>
          <w:rFonts w:ascii="Times New Roman" w:eastAsia="MS Mincho"/>
          <w:color w:val="auto"/>
          <w:sz w:val="24"/>
          <w:szCs w:val="24"/>
          <w:lang w:val="nl-NL" w:eastAsia="en-US"/>
        </w:rPr>
        <w:t xml:space="preserve"> Bên B b</w:t>
      </w:r>
      <w:r w:rsidRPr="00B55513">
        <w:rPr>
          <w:rFonts w:ascii="Times New Roman" w:eastAsia="MS Mincho"/>
          <w:color w:val="auto"/>
          <w:sz w:val="24"/>
          <w:szCs w:val="24"/>
          <w:lang w:val="vi-VN" w:eastAsia="en-US"/>
        </w:rPr>
        <w:t xml:space="preserve">ị yêu cầu cung cấp </w:t>
      </w:r>
      <w:r w:rsidRPr="00B55513">
        <w:rPr>
          <w:rFonts w:ascii="Times New Roman" w:eastAsia="MS Mincho"/>
          <w:color w:val="auto"/>
          <w:sz w:val="24"/>
          <w:szCs w:val="24"/>
          <w:lang w:val="nl-NL" w:eastAsia="en-US"/>
        </w:rPr>
        <w:t xml:space="preserve">cho một Bên thứ ba </w:t>
      </w:r>
      <w:r w:rsidRPr="00B55513">
        <w:rPr>
          <w:rFonts w:ascii="Times New Roman" w:eastAsia="MS Mincho"/>
          <w:color w:val="auto"/>
          <w:sz w:val="24"/>
          <w:szCs w:val="24"/>
          <w:lang w:val="vi-VN" w:eastAsia="en-US"/>
        </w:rPr>
        <w:t xml:space="preserve">bởi một mệnh lệnh hành chính hoặc của cơ quan có thẩm quyền, với điều kiện, ngay sau khi được thông báo về mệnh lệnh nào như vậy, </w:t>
      </w:r>
      <w:r w:rsidRPr="00B55513">
        <w:rPr>
          <w:rFonts w:ascii="Times New Roman" w:eastAsia="MS Mincho"/>
          <w:color w:val="auto"/>
          <w:sz w:val="24"/>
          <w:szCs w:val="24"/>
          <w:lang w:val="nl-NL" w:eastAsia="en-US"/>
        </w:rPr>
        <w:t>Bên B</w:t>
      </w:r>
      <w:r w:rsidRPr="00B55513">
        <w:rPr>
          <w:rFonts w:ascii="Times New Roman" w:eastAsia="MS Mincho"/>
          <w:color w:val="auto"/>
          <w:sz w:val="24"/>
          <w:szCs w:val="24"/>
          <w:lang w:val="vi-VN" w:eastAsia="en-US"/>
        </w:rPr>
        <w:t xml:space="preserve"> phải, không trì hoãn, thông báo cho </w:t>
      </w:r>
      <w:r w:rsidRPr="00B55513">
        <w:rPr>
          <w:rFonts w:ascii="Times New Roman" w:eastAsia="MS Mincho"/>
          <w:color w:val="auto"/>
          <w:sz w:val="24"/>
          <w:szCs w:val="24"/>
          <w:lang w:val="nl-NL" w:eastAsia="en-US"/>
        </w:rPr>
        <w:t xml:space="preserve">Bên A và </w:t>
      </w:r>
      <w:r w:rsidRPr="00B55513">
        <w:rPr>
          <w:rFonts w:ascii="Times New Roman" w:eastAsia="MS Mincho"/>
          <w:color w:val="auto"/>
          <w:sz w:val="24"/>
          <w:szCs w:val="24"/>
          <w:lang w:val="vi-VN" w:eastAsia="en-US"/>
        </w:rPr>
        <w:t xml:space="preserve">Bên </w:t>
      </w:r>
      <w:r w:rsidRPr="00B55513">
        <w:rPr>
          <w:rFonts w:ascii="Times New Roman" w:eastAsia="MS Mincho"/>
          <w:color w:val="auto"/>
          <w:sz w:val="24"/>
          <w:szCs w:val="24"/>
          <w:lang w:val="nl-NL" w:eastAsia="en-US"/>
        </w:rPr>
        <w:t xml:space="preserve">thứ ba </w:t>
      </w:r>
      <w:r w:rsidRPr="00B55513">
        <w:rPr>
          <w:rFonts w:ascii="Times New Roman" w:eastAsia="MS Mincho"/>
          <w:color w:val="auto"/>
          <w:sz w:val="24"/>
          <w:szCs w:val="24"/>
          <w:lang w:val="vi-VN" w:eastAsia="en-US"/>
        </w:rPr>
        <w:t xml:space="preserve">nhận thông tin theo mệnh lệnh hành chính hoặc cơ quan có thẩm quyền đó, để </w:t>
      </w:r>
      <w:r w:rsidRPr="00B55513">
        <w:rPr>
          <w:rFonts w:ascii="Times New Roman" w:eastAsia="MS Mincho"/>
          <w:color w:val="auto"/>
          <w:sz w:val="24"/>
          <w:szCs w:val="24"/>
          <w:lang w:val="nl-NL" w:eastAsia="en-US"/>
        </w:rPr>
        <w:t>Bên A</w:t>
      </w:r>
      <w:r w:rsidRPr="00B55513">
        <w:rPr>
          <w:rFonts w:ascii="Times New Roman" w:eastAsia="MS Mincho"/>
          <w:color w:val="auto"/>
          <w:sz w:val="24"/>
          <w:szCs w:val="24"/>
          <w:lang w:val="vi-VN" w:eastAsia="en-US"/>
        </w:rPr>
        <w:t xml:space="preserve"> và Bên</w:t>
      </w:r>
      <w:r w:rsidRPr="00B55513">
        <w:rPr>
          <w:rFonts w:ascii="Times New Roman" w:eastAsia="MS Mincho"/>
          <w:color w:val="auto"/>
          <w:sz w:val="24"/>
          <w:szCs w:val="24"/>
          <w:lang w:val="nl-NL" w:eastAsia="en-US"/>
        </w:rPr>
        <w:t xml:space="preserve"> thứ ba</w:t>
      </w:r>
      <w:r w:rsidRPr="00B55513">
        <w:rPr>
          <w:rFonts w:ascii="Times New Roman" w:eastAsia="MS Mincho"/>
          <w:color w:val="auto"/>
          <w:sz w:val="24"/>
          <w:szCs w:val="24"/>
          <w:lang w:val="vi-VN" w:eastAsia="en-US"/>
        </w:rPr>
        <w:t xml:space="preserve"> nhận thông tin </w:t>
      </w:r>
      <w:r w:rsidRPr="00B55513">
        <w:rPr>
          <w:rFonts w:ascii="Times New Roman" w:eastAsia="MS Mincho"/>
          <w:color w:val="auto"/>
          <w:sz w:val="24"/>
          <w:szCs w:val="24"/>
          <w:lang w:val="nl-NL" w:eastAsia="en-US"/>
        </w:rPr>
        <w:t xml:space="preserve">hoặc cơ quan có thẩm quyền đó </w:t>
      </w:r>
      <w:r w:rsidRPr="00B55513">
        <w:rPr>
          <w:rFonts w:ascii="Times New Roman" w:eastAsia="MS Mincho"/>
          <w:color w:val="auto"/>
          <w:sz w:val="24"/>
          <w:szCs w:val="24"/>
          <w:lang w:val="vi-VN" w:eastAsia="en-US"/>
        </w:rPr>
        <w:t>tiến hành các biện pháp pháp lý nhằm giữ bí mật thông tin; hoặc</w:t>
      </w:r>
    </w:p>
    <w:p w:rsidR="00221BE6" w:rsidRPr="00B55513" w:rsidRDefault="00221BE6" w:rsidP="00221BE6">
      <w:pPr>
        <w:widowControl/>
        <w:numPr>
          <w:ilvl w:val="0"/>
          <w:numId w:val="10"/>
        </w:numPr>
        <w:autoSpaceDE/>
        <w:autoSpaceDN/>
        <w:adjustRightInd/>
        <w:spacing w:before="120" w:after="120" w:line="340" w:lineRule="atLeast"/>
        <w:ind w:left="1134" w:right="-81" w:hanging="567"/>
        <w:jc w:val="both"/>
        <w:rPr>
          <w:rFonts w:ascii="Times New Roman" w:eastAsia="MS Mincho"/>
          <w:b/>
          <w:color w:val="auto"/>
          <w:sz w:val="24"/>
          <w:szCs w:val="24"/>
          <w:lang w:val="pt-BR" w:eastAsia="en-US"/>
        </w:rPr>
      </w:pPr>
      <w:r w:rsidRPr="00B55513">
        <w:rPr>
          <w:rFonts w:ascii="Times New Roman" w:eastAsia="MS Mincho"/>
          <w:color w:val="auto"/>
          <w:sz w:val="24"/>
          <w:szCs w:val="24"/>
          <w:lang w:val="vi-VN" w:eastAsia="en-US"/>
        </w:rPr>
        <w:t>Được Bên A cho phép cung cấp, công bố.</w:t>
      </w:r>
    </w:p>
    <w:p w:rsidR="00221BE6" w:rsidRPr="00B55513" w:rsidRDefault="00221BE6" w:rsidP="00221BE6">
      <w:pPr>
        <w:widowControl/>
        <w:autoSpaceDE/>
        <w:autoSpaceDN/>
        <w:adjustRightInd/>
        <w:spacing w:before="120" w:after="120" w:line="340" w:lineRule="atLeast"/>
        <w:ind w:right="67"/>
        <w:jc w:val="both"/>
        <w:rPr>
          <w:rFonts w:ascii="Times New Roman" w:eastAsia="MS Mincho"/>
          <w:bCs/>
          <w:color w:val="auto"/>
          <w:sz w:val="24"/>
          <w:szCs w:val="24"/>
          <w:lang w:val="pt-BR" w:eastAsia="en-US"/>
        </w:rPr>
      </w:pPr>
      <w:r w:rsidRPr="00B55513">
        <w:rPr>
          <w:rFonts w:ascii="Times New Roman" w:eastAsia="MS Mincho"/>
          <w:bCs/>
          <w:color w:val="auto"/>
          <w:sz w:val="24"/>
          <w:szCs w:val="24"/>
          <w:lang w:val="pt-BR" w:eastAsia="en-US"/>
        </w:rPr>
        <w:t>Khi phát hiện thông tin bí mật bị tiết lộ, Bên B có nghĩa vụ thông báo ngay lập tức cho Bên A để có kế hoạch ứng phó kịp thời.</w:t>
      </w:r>
    </w:p>
    <w:p w:rsidR="00221BE6" w:rsidRPr="00B55513" w:rsidRDefault="00221BE6" w:rsidP="00221BE6">
      <w:pPr>
        <w:widowControl/>
        <w:autoSpaceDE/>
        <w:autoSpaceDN/>
        <w:adjustRightInd/>
        <w:spacing w:before="120" w:after="120" w:line="340" w:lineRule="atLeast"/>
        <w:ind w:right="67"/>
        <w:jc w:val="both"/>
        <w:rPr>
          <w:rFonts w:ascii="Times New Roman" w:eastAsia="MS Mincho"/>
          <w:bCs/>
          <w:color w:val="auto"/>
          <w:sz w:val="24"/>
          <w:szCs w:val="24"/>
          <w:lang w:val="pt-BR" w:eastAsia="en-US"/>
        </w:rPr>
      </w:pPr>
      <w:r w:rsidRPr="00B55513">
        <w:rPr>
          <w:rFonts w:ascii="Times New Roman" w:eastAsia="MS Mincho"/>
          <w:bCs/>
          <w:color w:val="auto"/>
          <w:sz w:val="24"/>
          <w:szCs w:val="24"/>
          <w:lang w:val="pt-BR" w:eastAsia="en-US"/>
        </w:rPr>
        <w:t>Nếu vi phạm các quy định về bảo mật thông tin tại điều khoản này, Bên B phải có trách nhiệm khắc phục hậu quả một cách kịp thời và bồi thường cho Bên A toàn bộ các thiệt hại thực tế và các khoản phạt/bồi thường cho Bên thứ ba mà Bên A phải gánh chịu liên quan đến việc vi phạm của Bên B.</w:t>
      </w:r>
    </w:p>
    <w:p w:rsidR="00221BE6" w:rsidRPr="00B55513" w:rsidRDefault="00221BE6" w:rsidP="00221BE6">
      <w:pPr>
        <w:spacing w:line="480" w:lineRule="atLeast"/>
        <w:rPr>
          <w:rFonts w:ascii="Times New Roman" w:eastAsia="MS Mincho"/>
          <w:b/>
          <w:bCs/>
          <w:color w:val="auto"/>
          <w:sz w:val="24"/>
          <w:szCs w:val="24"/>
          <w:lang w:val="pt-BR" w:eastAsia="en-US"/>
        </w:rPr>
      </w:pPr>
      <w:r w:rsidRPr="00B55513">
        <w:rPr>
          <w:rFonts w:ascii="Times New Roman" w:eastAsia="Mincho"/>
          <w:b/>
          <w:bCs/>
          <w:sz w:val="24"/>
          <w:szCs w:val="24"/>
        </w:rPr>
        <w:t xml:space="preserve"> </w:t>
      </w:r>
      <w:r w:rsidRPr="00B55513">
        <w:rPr>
          <w:rFonts w:ascii="Times New Roman" w:eastAsia="MS Mincho"/>
          <w:b/>
          <w:bCs/>
          <w:color w:val="auto"/>
          <w:sz w:val="24"/>
          <w:szCs w:val="24"/>
          <w:lang w:val="pt-BR" w:eastAsia="en-US"/>
        </w:rPr>
        <w:t>ĐIỀU 5. VI PHẠM, PHẠT VI PHẠM VÀ CHẤM DỨT HỢP ĐỒNG</w:t>
      </w:r>
      <w:r w:rsidRPr="00B55513" w:rsidDel="0050124C">
        <w:rPr>
          <w:rFonts w:ascii="Times New Roman" w:eastAsia="MS Mincho"/>
          <w:b/>
          <w:bCs/>
          <w:color w:val="auto"/>
          <w:sz w:val="24"/>
          <w:szCs w:val="24"/>
          <w:lang w:val="pt-BR" w:eastAsia="en-US"/>
        </w:rPr>
        <w:t xml:space="preserve"> </w:t>
      </w:r>
    </w:p>
    <w:p w:rsidR="00221BE6" w:rsidRPr="00B55513" w:rsidRDefault="00221BE6" w:rsidP="00221BE6">
      <w:pPr>
        <w:spacing w:line="480" w:lineRule="atLeast"/>
        <w:rPr>
          <w:rFonts w:ascii="Times New Roman" w:eastAsia="MS Mincho"/>
          <w:b/>
          <w:bCs/>
          <w:color w:val="auto"/>
          <w:sz w:val="24"/>
          <w:szCs w:val="24"/>
          <w:lang w:val="pt-BR" w:eastAsia="en-US"/>
        </w:rPr>
      </w:pPr>
      <w:r w:rsidRPr="00B55513">
        <w:rPr>
          <w:rFonts w:ascii="Times New Roman" w:eastAsia="MS Mincho"/>
          <w:b/>
          <w:bCs/>
          <w:color w:val="auto"/>
          <w:sz w:val="24"/>
          <w:szCs w:val="24"/>
          <w:lang w:val="pt-BR" w:eastAsia="en-US"/>
        </w:rPr>
        <w:lastRenderedPageBreak/>
        <w:t>5.1</w:t>
      </w:r>
      <w:r w:rsidRPr="00B55513">
        <w:rPr>
          <w:rFonts w:ascii="Times New Roman" w:eastAsia="MS Mincho"/>
          <w:b/>
          <w:bCs/>
          <w:i/>
          <w:color w:val="auto"/>
          <w:sz w:val="24"/>
          <w:szCs w:val="24"/>
          <w:lang w:val="pt-BR" w:eastAsia="en-US"/>
        </w:rPr>
        <w:tab/>
        <w:t>Phạt trả tiền chậm:</w:t>
      </w:r>
      <w:r w:rsidRPr="00B55513">
        <w:rPr>
          <w:rFonts w:ascii="Times New Roman" w:eastAsia="MS Mincho"/>
          <w:b/>
          <w:bCs/>
          <w:color w:val="auto"/>
          <w:sz w:val="24"/>
          <w:szCs w:val="24"/>
          <w:lang w:val="pt-BR" w:eastAsia="en-US"/>
        </w:rPr>
        <w:t xml:space="preserve"> </w:t>
      </w:r>
    </w:p>
    <w:p w:rsidR="00221BE6" w:rsidRPr="00B55513" w:rsidRDefault="00221BE6" w:rsidP="00221BE6">
      <w:pPr>
        <w:widowControl/>
        <w:autoSpaceDE/>
        <w:autoSpaceDN/>
        <w:adjustRightInd/>
        <w:spacing w:line="400" w:lineRule="atLeast"/>
        <w:ind w:left="539"/>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 xml:space="preserve">Trừ trường hợp Bất khả kháng hoặc do lỗi của Bên B, nếu Bên A không thanh toán theo đúng như thỏa thuận trong Hợp đồng này, Bên A sẽ phải chịu lãi suất trả chậm đối với số tiền chậm trả theo lãi suất cơ bản do Ngân hàng TMCP Ngoại Thương Việt Nam công bố tại thời điểm thanh toán tương ứng với thời gian chậm thanh toán tính từ thời điểm đến hạn thanh toán theo quy định của Hợp đồng áp dụng đối với đối tượng là Bên A. </w:t>
      </w:r>
    </w:p>
    <w:p w:rsidR="00221BE6" w:rsidRPr="00B55513" w:rsidRDefault="00221BE6" w:rsidP="00221BE6">
      <w:pPr>
        <w:widowControl/>
        <w:tabs>
          <w:tab w:val="left" w:pos="540"/>
        </w:tabs>
        <w:autoSpaceDE/>
        <w:autoSpaceDN/>
        <w:adjustRightInd/>
        <w:spacing w:line="360" w:lineRule="atLeast"/>
        <w:jc w:val="both"/>
        <w:rPr>
          <w:rFonts w:ascii="Times New Roman" w:eastAsia="MS Mincho"/>
          <w:color w:val="auto"/>
          <w:sz w:val="24"/>
          <w:szCs w:val="24"/>
          <w:lang w:val="pt-BR" w:eastAsia="en-US"/>
        </w:rPr>
      </w:pPr>
      <w:r w:rsidRPr="00B55513">
        <w:rPr>
          <w:rFonts w:ascii="Times New Roman" w:eastAsia="MS Mincho"/>
          <w:b/>
          <w:color w:val="auto"/>
          <w:sz w:val="24"/>
          <w:szCs w:val="24"/>
          <w:lang w:val="pt-BR" w:eastAsia="en-US"/>
        </w:rPr>
        <w:t>5.2</w:t>
      </w:r>
      <w:r w:rsidRPr="00B55513">
        <w:rPr>
          <w:rFonts w:ascii="Times New Roman" w:eastAsia="MS Mincho"/>
          <w:b/>
          <w:i/>
          <w:color w:val="auto"/>
          <w:sz w:val="24"/>
          <w:szCs w:val="24"/>
          <w:lang w:val="pt-BR" w:eastAsia="en-US"/>
        </w:rPr>
        <w:tab/>
        <w:t>Phạt do không thực hiện đúng nội dung công việc và tiến độ Hợp đồng:</w:t>
      </w:r>
      <w:r w:rsidRPr="00B55513">
        <w:rPr>
          <w:rFonts w:ascii="Times New Roman" w:eastAsia="MS Mincho"/>
          <w:color w:val="auto"/>
          <w:sz w:val="24"/>
          <w:szCs w:val="24"/>
          <w:lang w:val="pt-BR" w:eastAsia="en-US"/>
        </w:rPr>
        <w:t xml:space="preserve"> </w:t>
      </w:r>
    </w:p>
    <w:p w:rsidR="00221BE6" w:rsidRPr="00B55513" w:rsidRDefault="00221BE6" w:rsidP="00221BE6">
      <w:pPr>
        <w:widowControl/>
        <w:autoSpaceDE/>
        <w:autoSpaceDN/>
        <w:adjustRightInd/>
        <w:spacing w:before="120" w:after="120" w:line="360" w:lineRule="atLeast"/>
        <w:ind w:left="540"/>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Trừ trường hợp Bất khả kháng hoặc do lỗi trực tiếp của Bên A, nếu Bên B không hoàn thành các nội dung và hạng mục Công việc (cả về chất lượng, số lượng) theo đúng thời hạn đã được Hai Bên thỏa thuận thì Bên B phải chịu phạt 8% giá trị phần hợp đồng vi phạm và bồi thường cho Bên A toàn bộ thiệt hại phát sinh, bao gồm nhưng không giới hạn các khoản lợi mà Bên A đáng lẽ được nhận và các khoản phạt mà Bên A có thể phải gánh chịu. Nếu Bên B không có thư gia hạn được chấp thuận của Bên A hoặc quá thời hạn được cho phép gia hạn trên thư gia hạn, Bên A hoàn toàn có quyền áp dụng chế tài nêu tại Điều 5.3 dưới đây.</w:t>
      </w:r>
    </w:p>
    <w:p w:rsidR="00221BE6" w:rsidRPr="00B55513" w:rsidRDefault="00221BE6" w:rsidP="00221BE6">
      <w:pPr>
        <w:widowControl/>
        <w:autoSpaceDE/>
        <w:autoSpaceDN/>
        <w:adjustRightInd/>
        <w:spacing w:line="360" w:lineRule="atLeast"/>
        <w:jc w:val="both"/>
        <w:rPr>
          <w:rFonts w:ascii="Times New Roman" w:eastAsia="MS Mincho"/>
          <w:color w:val="auto"/>
          <w:sz w:val="24"/>
          <w:szCs w:val="24"/>
          <w:lang w:val="pt-BR" w:eastAsia="en-US"/>
        </w:rPr>
      </w:pPr>
      <w:r w:rsidRPr="00B55513">
        <w:rPr>
          <w:rFonts w:ascii="Times New Roman" w:eastAsia="MS Mincho"/>
          <w:b/>
          <w:color w:val="auto"/>
          <w:sz w:val="24"/>
          <w:szCs w:val="24"/>
          <w:lang w:val="pt-BR" w:eastAsia="en-US"/>
        </w:rPr>
        <w:t>5.3</w:t>
      </w:r>
      <w:r w:rsidRPr="00B55513">
        <w:rPr>
          <w:rFonts w:ascii="Times New Roman" w:eastAsia="MS Mincho"/>
          <w:b/>
          <w:i/>
          <w:color w:val="auto"/>
          <w:sz w:val="24"/>
          <w:szCs w:val="24"/>
          <w:lang w:val="pt-BR" w:eastAsia="en-US"/>
        </w:rPr>
        <w:t xml:space="preserve">    Bồi thường thiệt hại và chấm dứt Hợp đồng:</w:t>
      </w:r>
      <w:r w:rsidRPr="00B55513">
        <w:rPr>
          <w:rFonts w:ascii="Times New Roman" w:eastAsia="MS Mincho"/>
          <w:color w:val="auto"/>
          <w:sz w:val="24"/>
          <w:szCs w:val="24"/>
          <w:lang w:val="pt-BR" w:eastAsia="en-US"/>
        </w:rPr>
        <w:t xml:space="preserve"> </w:t>
      </w:r>
    </w:p>
    <w:p w:rsidR="00221BE6" w:rsidRPr="00B55513" w:rsidRDefault="00221BE6" w:rsidP="00221BE6">
      <w:pPr>
        <w:widowControl/>
        <w:autoSpaceDE/>
        <w:autoSpaceDN/>
        <w:adjustRightInd/>
        <w:spacing w:line="360" w:lineRule="atLeast"/>
        <w:ind w:left="630" w:hanging="810"/>
        <w:jc w:val="both"/>
        <w:rPr>
          <w:rFonts w:ascii="Times New Roman" w:eastAsia="MS Mincho"/>
          <w:color w:val="auto"/>
          <w:sz w:val="24"/>
          <w:szCs w:val="24"/>
          <w:lang w:val="pt-BR" w:eastAsia="en-US"/>
        </w:rPr>
      </w:pPr>
      <w:r w:rsidRPr="00B55513">
        <w:rPr>
          <w:rFonts w:ascii="Times New Roman" w:eastAsia="MS Mincho"/>
          <w:b/>
          <w:i/>
          <w:color w:val="auto"/>
          <w:sz w:val="24"/>
          <w:szCs w:val="24"/>
          <w:lang w:val="pt-BR" w:eastAsia="en-US"/>
        </w:rPr>
        <w:t>5.3.1</w:t>
      </w:r>
      <w:r w:rsidRPr="00B55513">
        <w:rPr>
          <w:rFonts w:ascii="Times New Roman" w:eastAsia="MS Mincho"/>
          <w:color w:val="auto"/>
          <w:sz w:val="24"/>
          <w:szCs w:val="24"/>
          <w:lang w:val="pt-BR" w:eastAsia="en-US"/>
        </w:rPr>
        <w:t xml:space="preserve">    Bên A có quyền đơn phương chấm dứt hợp đồng mà không phải chịu bất kỳ chế tài nào cả nếu xảy ra một trong các trường hợp sau đây:</w:t>
      </w:r>
    </w:p>
    <w:p w:rsidR="00221BE6" w:rsidRPr="00B55513" w:rsidRDefault="00221BE6" w:rsidP="00221BE6">
      <w:pPr>
        <w:widowControl/>
        <w:numPr>
          <w:ilvl w:val="0"/>
          <w:numId w:val="16"/>
        </w:numPr>
        <w:autoSpaceDE/>
        <w:autoSpaceDN/>
        <w:adjustRightInd/>
        <w:spacing w:line="360" w:lineRule="atLeast"/>
        <w:ind w:left="630" w:hanging="450"/>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Ngoại trừ trường hợp bất khả kháng hoặc những thỏa thuận khác bằng văn bản về việc thay đổi yêu cầu thiết kế trong quá trình thực hiện Công việc cũng như cho phép thực hiện chậm tiến độ Công việc của Bên A nếu:</w:t>
      </w:r>
    </w:p>
    <w:p w:rsidR="00221BE6" w:rsidRPr="00B55513" w:rsidRDefault="00221BE6" w:rsidP="00221BE6">
      <w:pPr>
        <w:widowControl/>
        <w:numPr>
          <w:ilvl w:val="0"/>
          <w:numId w:val="30"/>
        </w:numPr>
        <w:tabs>
          <w:tab w:val="left" w:pos="993"/>
        </w:tabs>
        <w:autoSpaceDE/>
        <w:autoSpaceDN/>
        <w:adjustRightInd/>
        <w:spacing w:line="360" w:lineRule="atLeast"/>
        <w:ind w:left="993" w:hanging="426"/>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Thời hạn bàn giao kết quả thực hiện Công việc vượt quá thời hạn đã thỏa thuận theo hợp đồng này hoặc;</w:t>
      </w:r>
    </w:p>
    <w:p w:rsidR="00221BE6" w:rsidRPr="00B55513" w:rsidRDefault="00221BE6" w:rsidP="00221BE6">
      <w:pPr>
        <w:widowControl/>
        <w:numPr>
          <w:ilvl w:val="0"/>
          <w:numId w:val="30"/>
        </w:numPr>
        <w:tabs>
          <w:tab w:val="left" w:pos="993"/>
        </w:tabs>
        <w:autoSpaceDE/>
        <w:autoSpaceDN/>
        <w:adjustRightInd/>
        <w:spacing w:line="360" w:lineRule="atLeast"/>
        <w:ind w:left="993" w:hanging="426"/>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 xml:space="preserve"> Kết quả Công việc không đáp ứng được yêu cầu của Bên A đưa ra tại Hồ sơ thiết kế đã được phê duyệt và Hồ sơ mời thầu hoặc;</w:t>
      </w:r>
    </w:p>
    <w:p w:rsidR="00221BE6" w:rsidRPr="00B55513" w:rsidRDefault="00221BE6" w:rsidP="00221BE6">
      <w:pPr>
        <w:widowControl/>
        <w:numPr>
          <w:ilvl w:val="0"/>
          <w:numId w:val="30"/>
        </w:numPr>
        <w:tabs>
          <w:tab w:val="left" w:pos="993"/>
        </w:tabs>
        <w:autoSpaceDE/>
        <w:autoSpaceDN/>
        <w:adjustRightInd/>
        <w:spacing w:line="360" w:lineRule="atLeast"/>
        <w:ind w:left="993" w:hanging="426"/>
        <w:jc w:val="both"/>
        <w:rPr>
          <w:rFonts w:ascii="Times New Roman" w:eastAsia="MS Mincho"/>
          <w:color w:val="auto"/>
          <w:sz w:val="24"/>
          <w:szCs w:val="24"/>
          <w:lang w:val="pt-BR" w:eastAsia="en-US"/>
        </w:rPr>
      </w:pPr>
      <w:r w:rsidRPr="00B55513">
        <w:rPr>
          <w:rFonts w:ascii="Times New Roman" w:eastAsia="MS Mincho"/>
          <w:color w:val="auto"/>
          <w:sz w:val="24"/>
          <w:szCs w:val="24"/>
          <w:lang w:val="pt-BR" w:eastAsia="en-US"/>
        </w:rPr>
        <w:t>Bên B tự ý hủy bỏ hợp đồng mà không có sự đồng ý bằng văn bản được xác nhận bởi đại diện có thẩm quyền của Bên A hoặc;</w:t>
      </w:r>
    </w:p>
    <w:p w:rsidR="00221BE6" w:rsidRPr="0005522D" w:rsidRDefault="00221BE6" w:rsidP="00221BE6">
      <w:pPr>
        <w:widowControl/>
        <w:numPr>
          <w:ilvl w:val="0"/>
          <w:numId w:val="30"/>
        </w:numPr>
        <w:tabs>
          <w:tab w:val="left" w:pos="993"/>
        </w:tabs>
        <w:autoSpaceDE/>
        <w:autoSpaceDN/>
        <w:adjustRightInd/>
        <w:spacing w:line="360" w:lineRule="atLeast"/>
        <w:ind w:left="993" w:hanging="426"/>
        <w:jc w:val="both"/>
        <w:rPr>
          <w:rFonts w:ascii="Times New Roman" w:eastAsia="MS Mincho"/>
          <w:color w:val="auto"/>
          <w:sz w:val="24"/>
          <w:szCs w:val="24"/>
          <w:lang w:val="pt-BR" w:eastAsia="en-US"/>
        </w:rPr>
      </w:pPr>
      <w:r w:rsidRPr="0005522D">
        <w:rPr>
          <w:rFonts w:ascii="Times New Roman" w:eastAsia="MS Mincho"/>
          <w:color w:val="auto"/>
          <w:sz w:val="24"/>
          <w:szCs w:val="24"/>
          <w:lang w:val="pt-BR" w:eastAsia="en-US"/>
        </w:rPr>
        <w:t>Bên B không thể thực hiện được những trách nhiệm của Bên B quy định trong  hợp đồng hoặc vi phạm những thỏa thuận, cam kết bằng văn bản khác của Bên B trong quá trình thực hiện hợp đồng làm ảnh hưởng nghiêm trọng đến tiến độ và chất lượng Công việc.</w:t>
      </w:r>
    </w:p>
    <w:p w:rsidR="00221BE6" w:rsidRPr="00B55513" w:rsidRDefault="00221BE6" w:rsidP="00221BE6">
      <w:pPr>
        <w:widowControl/>
        <w:numPr>
          <w:ilvl w:val="0"/>
          <w:numId w:val="16"/>
        </w:numPr>
        <w:autoSpaceDE/>
        <w:autoSpaceDN/>
        <w:adjustRightInd/>
        <w:spacing w:line="360" w:lineRule="atLeast"/>
        <w:ind w:left="630" w:hanging="450"/>
        <w:jc w:val="both"/>
        <w:rPr>
          <w:rFonts w:ascii="Times New Roman" w:eastAsia="MS Mincho"/>
          <w:color w:val="auto"/>
          <w:sz w:val="24"/>
          <w:szCs w:val="24"/>
          <w:lang w:val="pt-BR" w:eastAsia="en-US"/>
        </w:rPr>
      </w:pPr>
      <w:r w:rsidRPr="00B55513">
        <w:rPr>
          <w:rFonts w:ascii="Times New Roman" w:eastAsia="MS Mincho"/>
          <w:bCs/>
          <w:color w:val="auto"/>
          <w:sz w:val="24"/>
          <w:szCs w:val="24"/>
          <w:lang w:val="nl-NL" w:eastAsia="en-US"/>
        </w:rPr>
        <w:t>Bên B hoặc nhà thầu/bên thứ ba do Bên B thuê thực hiện hợp đồng vi phạm các quy định của pháp luật về điều kiện, năng lực pháp lý để thực hiện Hợp đồng.</w:t>
      </w:r>
    </w:p>
    <w:p w:rsidR="00221BE6" w:rsidRPr="00B55513" w:rsidRDefault="00221BE6" w:rsidP="00221BE6">
      <w:pPr>
        <w:widowControl/>
        <w:tabs>
          <w:tab w:val="left" w:pos="630"/>
        </w:tabs>
        <w:autoSpaceDE/>
        <w:autoSpaceDN/>
        <w:adjustRightInd/>
        <w:spacing w:before="120" w:line="320" w:lineRule="atLeast"/>
        <w:ind w:left="630" w:hanging="720"/>
        <w:jc w:val="both"/>
        <w:rPr>
          <w:rFonts w:ascii="Times New Roman" w:eastAsia="MS Mincho"/>
          <w:color w:val="auto"/>
          <w:sz w:val="24"/>
          <w:szCs w:val="24"/>
          <w:lang w:val="nl-NL" w:eastAsia="en-US"/>
        </w:rPr>
      </w:pPr>
      <w:r w:rsidRPr="00B55513">
        <w:rPr>
          <w:rFonts w:ascii="Times New Roman" w:eastAsia="MS Mincho"/>
          <w:b/>
          <w:i/>
          <w:color w:val="auto"/>
          <w:sz w:val="24"/>
          <w:szCs w:val="24"/>
          <w:lang w:val="pt-BR" w:eastAsia="en-US"/>
        </w:rPr>
        <w:lastRenderedPageBreak/>
        <w:t>5.3.2</w:t>
      </w:r>
      <w:r w:rsidRPr="00B55513">
        <w:rPr>
          <w:rFonts w:ascii="Times New Roman" w:eastAsia="MS Mincho"/>
          <w:color w:val="auto"/>
          <w:sz w:val="24"/>
          <w:szCs w:val="24"/>
          <w:lang w:val="pt-BR" w:eastAsia="en-US"/>
        </w:rPr>
        <w:t xml:space="preserve">   Trường hợp Bên A chấm dứt hợp đồng do lỗi của Bên B quy định tại điều 5.3.1 nêu trên </w:t>
      </w:r>
      <w:r w:rsidRPr="00B55513">
        <w:rPr>
          <w:rFonts w:ascii="Times New Roman" w:eastAsia="MS Mincho"/>
          <w:color w:val="auto"/>
          <w:sz w:val="24"/>
          <w:szCs w:val="24"/>
          <w:lang w:val="nl-NL" w:eastAsia="en-US"/>
        </w:rPr>
        <w:t>Bên B phải thực hiện các công việc sau:</w:t>
      </w:r>
    </w:p>
    <w:p w:rsidR="00221BE6" w:rsidRPr="00B55513" w:rsidRDefault="00221BE6" w:rsidP="00221BE6">
      <w:pPr>
        <w:widowControl/>
        <w:numPr>
          <w:ilvl w:val="0"/>
          <w:numId w:val="15"/>
        </w:numPr>
        <w:autoSpaceDE/>
        <w:autoSpaceDN/>
        <w:adjustRightInd/>
        <w:spacing w:before="120" w:line="320" w:lineRule="atLeast"/>
        <w:ind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Hoàn trả cho Bên A toàn bộ khoản tiền mà Bên A đã tạm ứng để thực hiện Hợp đồng;</w:t>
      </w:r>
    </w:p>
    <w:p w:rsidR="00221BE6" w:rsidRPr="00B55513" w:rsidRDefault="00221BE6" w:rsidP="00221BE6">
      <w:pPr>
        <w:widowControl/>
        <w:numPr>
          <w:ilvl w:val="0"/>
          <w:numId w:val="15"/>
        </w:numPr>
        <w:autoSpaceDE/>
        <w:autoSpaceDN/>
        <w:adjustRightInd/>
        <w:spacing w:before="120" w:line="320" w:lineRule="atLeast"/>
        <w:ind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Chịu khoản phạt 8% giá trị Hợp đồng;</w:t>
      </w:r>
    </w:p>
    <w:p w:rsidR="00221BE6" w:rsidRPr="00B55513" w:rsidRDefault="00221BE6" w:rsidP="00221BE6">
      <w:pPr>
        <w:widowControl/>
        <w:numPr>
          <w:ilvl w:val="0"/>
          <w:numId w:val="15"/>
        </w:numPr>
        <w:autoSpaceDE/>
        <w:autoSpaceDN/>
        <w:adjustRightInd/>
        <w:spacing w:before="120" w:line="320" w:lineRule="atLeast"/>
        <w:ind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Bồi thường cho Bên A toàn bộ thiệt hại phát sinh do việc chấm dứt hợp đồng gây ảnh hưởng đến các kế hoạch sản xuất và dự án của Bên A;</w:t>
      </w:r>
    </w:p>
    <w:p w:rsidR="00221BE6" w:rsidRPr="00B55513" w:rsidRDefault="00221BE6" w:rsidP="00221BE6">
      <w:pPr>
        <w:widowControl/>
        <w:numPr>
          <w:ilvl w:val="0"/>
          <w:numId w:val="15"/>
        </w:numPr>
        <w:autoSpaceDE/>
        <w:autoSpaceDN/>
        <w:adjustRightInd/>
        <w:spacing w:before="120" w:line="320" w:lineRule="atLeast"/>
        <w:ind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Bàn giao lại cho Bên A toàn bộ các hạng mục công việc đã hoàn tất hoặc đang dang dở;</w:t>
      </w:r>
    </w:p>
    <w:p w:rsidR="00221BE6" w:rsidRPr="00B55513" w:rsidRDefault="00221BE6" w:rsidP="00221BE6">
      <w:pPr>
        <w:widowControl/>
        <w:numPr>
          <w:ilvl w:val="0"/>
          <w:numId w:val="15"/>
        </w:numPr>
        <w:autoSpaceDE/>
        <w:autoSpaceDN/>
        <w:adjustRightInd/>
        <w:spacing w:before="120" w:line="320" w:lineRule="atLeast"/>
        <w:ind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Khôi phục lại mặt bằng/hiện trạng ban đầu cho Bên A hoặc một hình thức xử lý khác theo yêu cầu của Bên A.”</w:t>
      </w:r>
    </w:p>
    <w:p w:rsidR="00221BE6" w:rsidRPr="00B55513" w:rsidRDefault="00221BE6" w:rsidP="00221BE6">
      <w:pPr>
        <w:widowControl/>
        <w:autoSpaceDE/>
        <w:autoSpaceDN/>
        <w:adjustRightInd/>
        <w:spacing w:before="120" w:line="320" w:lineRule="atLeast"/>
        <w:ind w:left="720" w:hanging="540"/>
        <w:jc w:val="both"/>
        <w:rPr>
          <w:rFonts w:ascii="Times New Roman" w:eastAsia="MS Mincho"/>
          <w:color w:val="auto"/>
          <w:sz w:val="24"/>
          <w:lang w:val="nl-NL" w:eastAsia="en-US"/>
        </w:rPr>
      </w:pPr>
      <w:r w:rsidRPr="00B55513">
        <w:rPr>
          <w:rFonts w:ascii="Times New Roman" w:eastAsia="MS Mincho"/>
          <w:color w:val="auto"/>
          <w:sz w:val="24"/>
          <w:lang w:val="nl-NL" w:eastAsia="en-US"/>
        </w:rPr>
        <w:t xml:space="preserve">         Bên B có nghĩa vụ thanh toán toàn bộ chi phí phạt và bồi thường thiệt hại trên cho Bên A.Trong vòng bảy (07) ngày làm việc của Bên A kể từ ngày nhận được yêu cầu thanh toán của Bên A. </w:t>
      </w:r>
    </w:p>
    <w:p w:rsidR="00221BE6" w:rsidRPr="00B55513" w:rsidRDefault="00221BE6" w:rsidP="00221BE6">
      <w:pPr>
        <w:widowControl/>
        <w:autoSpaceDE/>
        <w:autoSpaceDN/>
        <w:adjustRightInd/>
        <w:spacing w:before="120" w:after="120" w:line="360" w:lineRule="atLeast"/>
        <w:ind w:left="540" w:hanging="540"/>
        <w:jc w:val="both"/>
        <w:rPr>
          <w:rFonts w:ascii="Times New Roman" w:eastAsia="Times New Roman"/>
          <w:color w:val="auto"/>
          <w:sz w:val="24"/>
          <w:szCs w:val="24"/>
          <w:lang w:val="vi-VN" w:eastAsia="en-US"/>
        </w:rPr>
      </w:pPr>
      <w:r w:rsidRPr="00B55513">
        <w:rPr>
          <w:rFonts w:ascii="Times New Roman" w:eastAsia="MS Mincho"/>
          <w:b/>
          <w:color w:val="auto"/>
          <w:sz w:val="24"/>
          <w:szCs w:val="24"/>
          <w:lang w:val="pt-BR" w:eastAsia="en-US"/>
        </w:rPr>
        <w:t>5.4</w:t>
      </w:r>
      <w:r w:rsidRPr="00B55513">
        <w:rPr>
          <w:rFonts w:ascii="Times New Roman" w:eastAsia="MS Mincho"/>
          <w:color w:val="auto"/>
          <w:sz w:val="24"/>
          <w:szCs w:val="24"/>
          <w:lang w:val="pt-BR" w:eastAsia="en-US"/>
        </w:rPr>
        <w:t xml:space="preserve"> </w:t>
      </w:r>
      <w:r w:rsidRPr="00B55513">
        <w:rPr>
          <w:rFonts w:ascii="Times New Roman" w:eastAsia="MS Mincho"/>
          <w:color w:val="auto"/>
          <w:sz w:val="24"/>
          <w:szCs w:val="24"/>
          <w:lang w:val="pt-BR" w:eastAsia="en-US"/>
        </w:rPr>
        <w:tab/>
        <w:t xml:space="preserve">Không phụ thuộc vào </w:t>
      </w:r>
      <w:r w:rsidRPr="00B55513">
        <w:rPr>
          <w:rFonts w:ascii="Times New Roman" w:eastAsia="Times New Roman"/>
          <w:color w:val="auto"/>
          <w:sz w:val="24"/>
          <w:szCs w:val="24"/>
          <w:lang w:val="vi-VN" w:eastAsia="en-US"/>
        </w:rPr>
        <w:t xml:space="preserve">quy định tại Khoản </w:t>
      </w:r>
      <w:r w:rsidRPr="00B55513">
        <w:rPr>
          <w:rFonts w:ascii="Times New Roman" w:eastAsia="Times New Roman"/>
          <w:color w:val="auto"/>
          <w:sz w:val="24"/>
          <w:szCs w:val="24"/>
          <w:lang w:val="pt-BR" w:eastAsia="en-US"/>
        </w:rPr>
        <w:t>5.1, 5.2 và 5.3</w:t>
      </w:r>
      <w:r w:rsidRPr="00B55513">
        <w:rPr>
          <w:rFonts w:ascii="Times New Roman" w:eastAsia="Times New Roman"/>
          <w:color w:val="auto"/>
          <w:sz w:val="24"/>
          <w:szCs w:val="24"/>
          <w:lang w:val="vi-VN" w:eastAsia="en-US"/>
        </w:rPr>
        <w:t xml:space="preserve"> nêu trên, </w:t>
      </w:r>
      <w:r w:rsidRPr="00B55513">
        <w:rPr>
          <w:rFonts w:ascii="Times New Roman" w:eastAsia="Times New Roman"/>
          <w:color w:val="auto"/>
          <w:sz w:val="24"/>
          <w:szCs w:val="24"/>
          <w:lang w:val="pt-BR" w:eastAsia="en-US"/>
        </w:rPr>
        <w:t>m</w:t>
      </w:r>
      <w:r w:rsidRPr="00B55513">
        <w:rPr>
          <w:rFonts w:ascii="Times New Roman" w:eastAsia="Times New Roman"/>
          <w:color w:val="auto"/>
          <w:sz w:val="24"/>
          <w:szCs w:val="24"/>
          <w:lang w:val="vi-VN" w:eastAsia="en-US"/>
        </w:rPr>
        <w:t xml:space="preserve">ột trong Hai Bên có quyền đơn phương chấm dứt Hợp đồng mà không </w:t>
      </w:r>
      <w:r w:rsidRPr="00B55513">
        <w:rPr>
          <w:rFonts w:ascii="Times New Roman" w:eastAsia="Times New Roman"/>
          <w:color w:val="auto"/>
          <w:sz w:val="24"/>
          <w:szCs w:val="24"/>
          <w:lang w:val="pt-BR" w:eastAsia="en-US"/>
        </w:rPr>
        <w:t>phải</w:t>
      </w:r>
      <w:r w:rsidRPr="00B55513">
        <w:rPr>
          <w:rFonts w:ascii="Times New Roman" w:eastAsia="Times New Roman"/>
          <w:color w:val="auto"/>
          <w:sz w:val="24"/>
          <w:szCs w:val="24"/>
          <w:lang w:val="vi-VN" w:eastAsia="en-US"/>
        </w:rPr>
        <w:t xml:space="preserve"> chịu các chế tài theo quy định của </w:t>
      </w:r>
      <w:r w:rsidRPr="00B55513">
        <w:rPr>
          <w:rFonts w:ascii="Times New Roman" w:eastAsia="Times New Roman"/>
          <w:color w:val="auto"/>
          <w:sz w:val="24"/>
          <w:szCs w:val="24"/>
          <w:lang w:val="pt-BR" w:eastAsia="en-US"/>
        </w:rPr>
        <w:t>pháp luật sau khi thông báo cho Bên còn lại</w:t>
      </w:r>
      <w:r w:rsidRPr="00B55513">
        <w:rPr>
          <w:rFonts w:ascii="Times New Roman" w:eastAsia="Times New Roman"/>
          <w:color w:val="auto"/>
          <w:sz w:val="24"/>
          <w:szCs w:val="24"/>
          <w:lang w:val="vi-VN" w:eastAsia="en-US"/>
        </w:rPr>
        <w:t xml:space="preserve"> nếu xảy ra một trong các trường hợp sau đây:  </w:t>
      </w:r>
    </w:p>
    <w:p w:rsidR="00221BE6" w:rsidRPr="00B55513" w:rsidRDefault="00221BE6" w:rsidP="00221BE6">
      <w:pPr>
        <w:widowControl/>
        <w:autoSpaceDE/>
        <w:autoSpaceDN/>
        <w:adjustRightInd/>
        <w:spacing w:after="120" w:line="360" w:lineRule="atLeast"/>
        <w:ind w:left="1440" w:hanging="720"/>
        <w:jc w:val="both"/>
        <w:rPr>
          <w:rFonts w:ascii="Times New Roman" w:eastAsia="Times New Roman"/>
          <w:color w:val="auto"/>
          <w:sz w:val="24"/>
          <w:szCs w:val="24"/>
          <w:lang w:val="vi-VN" w:eastAsia="en-US"/>
        </w:rPr>
      </w:pPr>
      <w:r w:rsidRPr="00B55513">
        <w:rPr>
          <w:rFonts w:ascii="Times New Roman" w:eastAsia="Times New Roman"/>
          <w:color w:val="auto"/>
          <w:sz w:val="24"/>
          <w:szCs w:val="24"/>
          <w:lang w:val="vi-VN" w:eastAsia="en-US"/>
        </w:rPr>
        <w:t>(a)</w:t>
      </w:r>
      <w:r w:rsidRPr="00B55513">
        <w:rPr>
          <w:rFonts w:ascii="Times New Roman" w:eastAsia="Times New Roman"/>
          <w:color w:val="auto"/>
          <w:sz w:val="24"/>
          <w:szCs w:val="24"/>
          <w:lang w:val="vi-VN" w:eastAsia="en-US"/>
        </w:rPr>
        <w:tab/>
        <w:t>Một trong Hai Bên phá sản hoặc nộp đơn tuyên bố phá sản;</w:t>
      </w:r>
    </w:p>
    <w:p w:rsidR="00221BE6" w:rsidRPr="00B55513" w:rsidRDefault="00221BE6" w:rsidP="00221BE6">
      <w:pPr>
        <w:widowControl/>
        <w:autoSpaceDE/>
        <w:autoSpaceDN/>
        <w:adjustRightInd/>
        <w:spacing w:after="120" w:line="360" w:lineRule="atLeast"/>
        <w:ind w:left="1440" w:hanging="720"/>
        <w:jc w:val="both"/>
        <w:rPr>
          <w:rFonts w:ascii="Times New Roman" w:eastAsia="Times New Roman"/>
          <w:color w:val="auto"/>
          <w:sz w:val="24"/>
          <w:szCs w:val="24"/>
          <w:lang w:val="vi-VN" w:eastAsia="en-US"/>
        </w:rPr>
      </w:pPr>
      <w:r w:rsidRPr="00B55513">
        <w:rPr>
          <w:rFonts w:ascii="Times New Roman" w:eastAsia="Times New Roman"/>
          <w:color w:val="auto"/>
          <w:sz w:val="24"/>
          <w:szCs w:val="24"/>
          <w:lang w:val="vi-VN" w:eastAsia="en-US"/>
        </w:rPr>
        <w:t>(b)</w:t>
      </w:r>
      <w:r w:rsidRPr="00B55513">
        <w:rPr>
          <w:rFonts w:ascii="Times New Roman" w:eastAsia="Times New Roman"/>
          <w:color w:val="auto"/>
          <w:sz w:val="24"/>
          <w:szCs w:val="24"/>
          <w:lang w:val="vi-VN" w:eastAsia="en-US"/>
        </w:rPr>
        <w:tab/>
        <w:t>Một trong Hai Bên sáp nhập, kết hợp, liên kết hoặc hợp nhất với bất kỳ một hãng hoặc một công ty nào khác, hoặc có sự thay đổi đáng kể đối với quyền sở hữu hoặc kiểm soát của Bên đó mà có khả năng gây bất lợi cho Bên kia.</w:t>
      </w:r>
    </w:p>
    <w:p w:rsidR="00221BE6" w:rsidRPr="00B55513" w:rsidRDefault="00221BE6" w:rsidP="00221BE6">
      <w:pPr>
        <w:widowControl/>
        <w:autoSpaceDE/>
        <w:autoSpaceDN/>
        <w:adjustRightInd/>
        <w:spacing w:after="120" w:line="360" w:lineRule="atLeast"/>
        <w:ind w:left="1440" w:hanging="720"/>
        <w:jc w:val="both"/>
        <w:rPr>
          <w:rFonts w:ascii="Times New Roman" w:eastAsia="Times New Roman"/>
          <w:color w:val="auto"/>
          <w:sz w:val="24"/>
          <w:szCs w:val="24"/>
          <w:lang w:val="vi-VN" w:eastAsia="en-US"/>
        </w:rPr>
      </w:pPr>
      <w:r w:rsidRPr="00B55513">
        <w:rPr>
          <w:rFonts w:ascii="Times New Roman" w:eastAsia="Times New Roman"/>
          <w:color w:val="auto"/>
          <w:sz w:val="24"/>
          <w:szCs w:val="24"/>
          <w:lang w:val="vi-VN" w:eastAsia="en-US"/>
        </w:rPr>
        <w:t>(c)</w:t>
      </w:r>
      <w:r w:rsidRPr="00B55513">
        <w:rPr>
          <w:rFonts w:ascii="Times New Roman" w:eastAsia="Times New Roman"/>
          <w:color w:val="auto"/>
          <w:sz w:val="24"/>
          <w:szCs w:val="24"/>
          <w:lang w:val="vi-VN" w:eastAsia="en-US"/>
        </w:rPr>
        <w:tab/>
        <w:t>Bên chấm dứt bị ảnh hưởng bởi Sự kiện Bất khả kháng mà không thể khắc phục được và không thể tiếp tục thực hiện Hợp đồng trong vòng ba mươi (30) ngày liên tục kể từ ngày gửi thông báo bằng văn bản cho Bên kia biết về Sự kiện Bất khả kháng.</w:t>
      </w:r>
    </w:p>
    <w:p w:rsidR="00221BE6" w:rsidRPr="00B55513" w:rsidRDefault="00221BE6" w:rsidP="00221BE6">
      <w:pPr>
        <w:widowControl/>
        <w:autoSpaceDE/>
        <w:autoSpaceDN/>
        <w:adjustRightInd/>
        <w:spacing w:line="360" w:lineRule="atLeast"/>
        <w:ind w:left="540"/>
        <w:jc w:val="both"/>
        <w:rPr>
          <w:rFonts w:ascii="Times New Roman" w:eastAsia="MS Mincho"/>
          <w:color w:val="auto"/>
          <w:sz w:val="24"/>
          <w:szCs w:val="24"/>
          <w:lang w:val="pt-BR" w:eastAsia="en-US"/>
        </w:rPr>
      </w:pPr>
      <w:r w:rsidRPr="00B55513">
        <w:rPr>
          <w:rFonts w:ascii="Times New Roman" w:eastAsia="Times New Roman"/>
          <w:color w:val="auto"/>
          <w:sz w:val="24"/>
          <w:szCs w:val="24"/>
          <w:lang w:val="vi-VN" w:eastAsia="en-US"/>
        </w:rPr>
        <w:t>Các quyền và nghĩa vụ của Hai Bên trong trường hợp này sẽ tuân theo các quy định của Pháp luật liên quan và theo thỏa thuận của Hai Bên.</w:t>
      </w:r>
    </w:p>
    <w:p w:rsidR="00221BE6" w:rsidRPr="00B55513" w:rsidRDefault="00221BE6" w:rsidP="00221BE6">
      <w:pPr>
        <w:widowControl/>
        <w:autoSpaceDE/>
        <w:autoSpaceDN/>
        <w:adjustRightInd/>
        <w:spacing w:before="120" w:after="120" w:line="360" w:lineRule="atLeast"/>
        <w:rPr>
          <w:rFonts w:ascii="Times New Roman" w:eastAsia="MS Mincho"/>
          <w:b/>
          <w:color w:val="auto"/>
          <w:sz w:val="24"/>
          <w:szCs w:val="24"/>
          <w:lang w:val="pt-BR" w:eastAsia="en-US"/>
        </w:rPr>
      </w:pPr>
      <w:bookmarkStart w:id="2" w:name="_Hlk56678194"/>
      <w:r w:rsidRPr="00B55513">
        <w:rPr>
          <w:rFonts w:ascii="Times New Roman" w:eastAsia="MS Mincho"/>
          <w:b/>
          <w:color w:val="auto"/>
          <w:sz w:val="24"/>
          <w:szCs w:val="24"/>
          <w:lang w:val="pt-BR" w:eastAsia="en-US"/>
        </w:rPr>
        <w:t xml:space="preserve">ĐIỀU 6. YÊU CẦU ĐỐI VỚI VIỆC CUNG CẤP THIẾT BỊ </w:t>
      </w:r>
    </w:p>
    <w:p w:rsidR="00221BE6" w:rsidRPr="00B55513" w:rsidRDefault="00221BE6" w:rsidP="00221BE6">
      <w:pPr>
        <w:widowControl/>
        <w:numPr>
          <w:ilvl w:val="0"/>
          <w:numId w:val="17"/>
        </w:numPr>
        <w:autoSpaceDE/>
        <w:autoSpaceDN/>
        <w:adjustRightInd/>
        <w:spacing w:before="120" w:after="120" w:line="360" w:lineRule="atLeast"/>
        <w:ind w:left="567" w:hanging="567"/>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 xml:space="preserve">Bên B đảm bảo trang thiết bị, vật tư cung cấp cho Bên A đúng về nguồn gốc xuất xứ, phù hợp với tiêu chuẩn và/hoặc quy chuẩn chất lượng của nhà sản xuất hoặc quy định của pháp luật, theo đúng số lượng, chủng loại, theo đúng thỏa thuận và thống nhất giữa hai bên theo quy định của Hợp đồng. Bên B chỉ được thay thế các thiết bị này bằng các loại khác nếu được sự chấp thuận bằng văn bản của Bên A và sự chấp thuận này không </w:t>
      </w:r>
      <w:r w:rsidRPr="00B55513">
        <w:rPr>
          <w:rFonts w:ascii="Times New Roman" w:eastAsia="MS Mincho"/>
          <w:bCs/>
          <w:color w:val="auto"/>
          <w:sz w:val="24"/>
          <w:szCs w:val="24"/>
          <w:lang w:val="nl-NL" w:eastAsia="en-US"/>
        </w:rPr>
        <w:lastRenderedPageBreak/>
        <w:t>bị rút lại hoặc tạm hoãn một cách vô lý. Tuy nhiên sự chấp thuận này cũng sẽ không giải phóng cho Bên B khỏi trách nhiệm của mình.</w:t>
      </w:r>
    </w:p>
    <w:p w:rsidR="00221BE6" w:rsidRPr="00B55513" w:rsidRDefault="00221BE6" w:rsidP="00221BE6">
      <w:pPr>
        <w:widowControl/>
        <w:numPr>
          <w:ilvl w:val="0"/>
          <w:numId w:val="17"/>
        </w:numPr>
        <w:autoSpaceDE/>
        <w:autoSpaceDN/>
        <w:adjustRightInd/>
        <w:spacing w:before="120" w:after="120" w:line="360" w:lineRule="atLeast"/>
        <w:ind w:left="567" w:hanging="567"/>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Bên B có trách nhiệm cung cấp chứng từ chứng minh nguồn gốc xuất xứ hợp pháp của tất cả các loại vật tư, thiết bị cung cấp cho Bên A theo  hợp đồng nếu Bên A có yêu cầu.</w:t>
      </w:r>
    </w:p>
    <w:p w:rsidR="00221BE6" w:rsidRPr="00B55513" w:rsidRDefault="00221BE6" w:rsidP="00221BE6">
      <w:pPr>
        <w:widowControl/>
        <w:numPr>
          <w:ilvl w:val="0"/>
          <w:numId w:val="17"/>
        </w:numPr>
        <w:autoSpaceDE/>
        <w:autoSpaceDN/>
        <w:adjustRightInd/>
        <w:spacing w:before="120" w:after="120" w:line="360" w:lineRule="atLeast"/>
        <w:ind w:left="567" w:hanging="567"/>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Bên A có thể đưa ra chỉ thị, yêu cầu Bên B mở ra cho kiểm tra bất kỳ phần việc đang bị che phủ nào, hoặc kiểm tra vật tư, hàng hoá (cho dù chúng có nằm trong Công trình hay không) hoặc bất kỳ một phần việc đã thi công nào. Chi phí cho công tác kiểm tra này (cùng với chi phí để sắp xếp lại hàng hoá, vật liệu theo đúng trật tự) sẽ được bổ sung vào Giá trị Hợp đồng do Bên A chi trả, trừ khi việc kiểm tra chứng minh được rằng công việc, vật liệu, hàng hoá đó không tuân theo hợp đồng, khi đó các chi phí liên quan sẽ do Bên B tự chịu trách nhiệm.</w:t>
      </w:r>
    </w:p>
    <w:bookmarkEnd w:id="2"/>
    <w:p w:rsidR="00221BE6" w:rsidRPr="00B55513" w:rsidRDefault="00221BE6" w:rsidP="00221BE6">
      <w:pPr>
        <w:widowControl/>
        <w:autoSpaceDE/>
        <w:autoSpaceDN/>
        <w:adjustRightInd/>
        <w:spacing w:before="120" w:after="120" w:line="360" w:lineRule="atLeast"/>
        <w:rPr>
          <w:rFonts w:ascii="Times New Roman" w:eastAsia="MS Mincho"/>
          <w:b/>
          <w:color w:val="auto"/>
          <w:sz w:val="24"/>
          <w:szCs w:val="24"/>
          <w:lang w:val="pt-BR" w:eastAsia="en-US"/>
        </w:rPr>
      </w:pPr>
      <w:r w:rsidRPr="00B55513">
        <w:rPr>
          <w:rFonts w:ascii="Times New Roman" w:eastAsia="MS Mincho"/>
          <w:b/>
          <w:color w:val="auto"/>
          <w:sz w:val="24"/>
          <w:szCs w:val="24"/>
          <w:lang w:val="pt-BR" w:eastAsia="en-US"/>
        </w:rPr>
        <w:t>ĐIỀU 7. TUÂN THỦ CÁC QUY ĐỊNH CỦA PHÁP LUẬT</w:t>
      </w:r>
    </w:p>
    <w:p w:rsidR="00221BE6" w:rsidRPr="00B55513" w:rsidRDefault="00221BE6" w:rsidP="00221BE6">
      <w:pPr>
        <w:widowControl/>
        <w:numPr>
          <w:ilvl w:val="1"/>
          <w:numId w:val="11"/>
        </w:numPr>
        <w:autoSpaceDE/>
        <w:autoSpaceDN/>
        <w:adjustRightInd/>
        <w:spacing w:before="120" w:after="120" w:line="360" w:lineRule="atLeast"/>
        <w:ind w:left="630" w:hanging="630"/>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 xml:space="preserve">Bên B có trách nhiệm tuân thủ tuyệt đối các </w:t>
      </w:r>
      <w:r w:rsidRPr="0005522D">
        <w:rPr>
          <w:rFonts w:ascii="Times New Roman" w:eastAsia="MS Mincho"/>
          <w:bCs/>
          <w:color w:val="auto"/>
          <w:sz w:val="24"/>
          <w:szCs w:val="24"/>
          <w:lang w:val="nl-NL" w:eastAsia="en-US"/>
        </w:rPr>
        <w:t>quy định pháp luật</w:t>
      </w:r>
      <w:r w:rsidRPr="00B55513">
        <w:rPr>
          <w:rFonts w:ascii="Times New Roman" w:eastAsia="MS Mincho"/>
          <w:bCs/>
          <w:color w:val="auto"/>
          <w:sz w:val="24"/>
          <w:szCs w:val="24"/>
          <w:lang w:val="nl-NL" w:eastAsia="en-US"/>
        </w:rPr>
        <w:t xml:space="preserve"> liên quan đến việc thực hiện Công việc bao gồm nhưng không giới hạn các quy định của pháp luật về điều kiện kinh doanh, giấy phép/chứng chỉ năng lực và chứng chỉ hành nghề, và/hoặc các điều kiện pháp luật khác đối với việc thực hiện Hợp đồng và các nội quy của Bên A hoặc các đơn vị có liên quan. Bên B sẽ phải hoàn toàn chịu trách nhiệm và phải bồi thường thay cho Bên A cho các khoản tiền phạt, tiền bồi thường nếu Bên B vi phạm các điều khoản nêu tại đây. Ngoài ra, Bên A còn có quyền đơn phương chấm dứt Hợp đồng và yêu cầu Bên B phải chịu phạt và bồi thường </w:t>
      </w:r>
      <w:r w:rsidRPr="00B55513">
        <w:rPr>
          <w:rFonts w:ascii="Times New Roman" w:eastAsia="MS Mincho"/>
          <w:color w:val="auto"/>
          <w:sz w:val="24"/>
          <w:szCs w:val="24"/>
          <w:lang w:val="nl-NL" w:eastAsia="en-US"/>
        </w:rPr>
        <w:t>theo quy định tại Điều 5 Phần 2 của Hợp đồng này</w:t>
      </w:r>
    </w:p>
    <w:p w:rsidR="00221BE6" w:rsidRPr="0005522D" w:rsidRDefault="00221BE6" w:rsidP="00221BE6">
      <w:pPr>
        <w:numPr>
          <w:ilvl w:val="1"/>
          <w:numId w:val="11"/>
        </w:numPr>
        <w:spacing w:before="120" w:after="120" w:line="360" w:lineRule="atLeast"/>
        <w:ind w:left="567" w:hanging="567"/>
        <w:jc w:val="both"/>
        <w:rPr>
          <w:rFonts w:ascii="Times New Roman"/>
          <w:color w:val="FF0000"/>
          <w:sz w:val="24"/>
          <w:szCs w:val="24"/>
        </w:rPr>
      </w:pPr>
      <w:r w:rsidRPr="00B55513">
        <w:rPr>
          <w:rFonts w:ascii="Times New Roman"/>
          <w:color w:val="auto"/>
          <w:sz w:val="24"/>
          <w:szCs w:val="24"/>
        </w:rPr>
        <w:t xml:space="preserve">Nếu có thay đổi hay có ban hành những quy định pháp luật mới, hoặc thay đổi về cách thực thi pháp luật áp dụng ở Việt Nam sau khi đã ký Hợp đồng, và sự thay đổi đó có ảnh hưởng tới nội dung Hợp đồng, cả Hai Bên sẽ thảo luận lại để sửa đổi Giá trị Hợp đồng hoặc thời hạn hoàn thành Công </w:t>
      </w:r>
      <w:r w:rsidRPr="0005522D">
        <w:rPr>
          <w:rFonts w:ascii="Times New Roman"/>
          <w:color w:val="auto"/>
          <w:sz w:val="24"/>
          <w:szCs w:val="24"/>
        </w:rPr>
        <w:t>Việc</w:t>
      </w:r>
    </w:p>
    <w:p w:rsidR="00221BE6" w:rsidRPr="00B55513" w:rsidRDefault="00221BE6" w:rsidP="00221BE6">
      <w:pPr>
        <w:widowControl/>
        <w:autoSpaceDE/>
        <w:autoSpaceDN/>
        <w:adjustRightInd/>
        <w:spacing w:before="120" w:after="120" w:line="360" w:lineRule="atLeast"/>
        <w:rPr>
          <w:rFonts w:ascii="Times New Roman" w:eastAsia="MS Mincho"/>
          <w:b/>
          <w:color w:val="auto"/>
          <w:sz w:val="24"/>
          <w:szCs w:val="24"/>
          <w:lang w:val="pt-BR" w:eastAsia="en-US"/>
        </w:rPr>
      </w:pPr>
      <w:r w:rsidRPr="00B55513">
        <w:rPr>
          <w:rFonts w:ascii="Times New Roman" w:eastAsia="MS Mincho"/>
          <w:b/>
          <w:color w:val="auto"/>
          <w:sz w:val="24"/>
          <w:szCs w:val="24"/>
          <w:lang w:val="pt-BR" w:eastAsia="en-US"/>
        </w:rPr>
        <w:t xml:space="preserve">ĐIỀU 8. ĐẢM BẢO AN TOÀN LAO ĐỘNG </w:t>
      </w:r>
    </w:p>
    <w:p w:rsidR="00221BE6" w:rsidRPr="00B55513" w:rsidRDefault="00221BE6" w:rsidP="00221BE6">
      <w:pPr>
        <w:tabs>
          <w:tab w:val="left" w:pos="567"/>
          <w:tab w:val="center" w:pos="5017"/>
        </w:tabs>
        <w:spacing w:before="120" w:after="120" w:line="360" w:lineRule="atLeast"/>
        <w:ind w:left="567" w:hanging="567"/>
        <w:jc w:val="both"/>
        <w:rPr>
          <w:rFonts w:ascii="Times New Roman" w:eastAsia="Calibri"/>
          <w:color w:val="auto"/>
          <w:sz w:val="24"/>
          <w:szCs w:val="24"/>
          <w:lang w:eastAsia="en-US"/>
        </w:rPr>
      </w:pPr>
      <w:r w:rsidRPr="00B55513">
        <w:rPr>
          <w:rFonts w:ascii="Times New Roman"/>
          <w:color w:val="auto"/>
          <w:sz w:val="24"/>
          <w:szCs w:val="24"/>
        </w:rPr>
        <w:t>8.1    Bên B có nghĩa vụ tuân thủ tất cả các quy định của pháp luật và quy định của Bên A về an toàn lao động trong quá trình thực hiện các công việc tại Bên A như sau:</w:t>
      </w:r>
    </w:p>
    <w:p w:rsidR="00221BE6" w:rsidRPr="00B55513" w:rsidRDefault="00221BE6" w:rsidP="00221BE6">
      <w:pPr>
        <w:numPr>
          <w:ilvl w:val="0"/>
          <w:numId w:val="8"/>
        </w:numPr>
        <w:tabs>
          <w:tab w:val="left" w:pos="1134"/>
        </w:tabs>
        <w:autoSpaceDE/>
        <w:autoSpaceDN/>
        <w:spacing w:before="120" w:line="360" w:lineRule="atLeast"/>
        <w:ind w:left="1134" w:hanging="567"/>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 xml:space="preserve">Công nhân của Bên B được đào tạo khóa đào tạo an toàn cơ bản của Bên A và được cấp thẻ an bởi Ban </w:t>
      </w:r>
      <w:proofErr w:type="gramStart"/>
      <w:r w:rsidRPr="00B55513">
        <w:rPr>
          <w:rFonts w:ascii="Times New Roman" w:eastAsia="MS PGothic"/>
          <w:color w:val="auto"/>
          <w:spacing w:val="2"/>
          <w:sz w:val="24"/>
          <w:szCs w:val="24"/>
        </w:rPr>
        <w:t>an</w:t>
      </w:r>
      <w:proofErr w:type="gramEnd"/>
      <w:r w:rsidRPr="00B55513">
        <w:rPr>
          <w:rFonts w:ascii="Times New Roman" w:eastAsia="MS PGothic"/>
          <w:color w:val="auto"/>
          <w:spacing w:val="2"/>
          <w:sz w:val="24"/>
          <w:szCs w:val="24"/>
        </w:rPr>
        <w:t xml:space="preserve"> toàn của Bên A trước khi thực công việc.</w:t>
      </w:r>
    </w:p>
    <w:p w:rsidR="00221BE6" w:rsidRPr="00B55513" w:rsidRDefault="00221BE6" w:rsidP="00221BE6">
      <w:pPr>
        <w:numPr>
          <w:ilvl w:val="0"/>
          <w:numId w:val="8"/>
        </w:numPr>
        <w:tabs>
          <w:tab w:val="left" w:pos="1134"/>
        </w:tabs>
        <w:autoSpaceDE/>
        <w:autoSpaceDN/>
        <w:spacing w:before="120" w:line="360" w:lineRule="atLeast"/>
        <w:ind w:left="1134" w:hanging="567"/>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Giám sát (anzen leader) của Bên B được đào tạo chỉ huy an toàn của Bên A và được cấp chứng nhận bởi Bên A trước khi thực hiện công việc.</w:t>
      </w:r>
    </w:p>
    <w:p w:rsidR="00221BE6" w:rsidRPr="00B55513" w:rsidRDefault="00221BE6" w:rsidP="00221BE6">
      <w:pPr>
        <w:numPr>
          <w:ilvl w:val="0"/>
          <w:numId w:val="8"/>
        </w:numPr>
        <w:tabs>
          <w:tab w:val="left" w:pos="1134"/>
        </w:tabs>
        <w:autoSpaceDE/>
        <w:autoSpaceDN/>
        <w:spacing w:before="120" w:line="360" w:lineRule="atLeast"/>
        <w:ind w:left="1134" w:hanging="567"/>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 xml:space="preserve">Công nhân thực hiện các việc trên cao (trên 2m) được đào tạo làm việc trên cao </w:t>
      </w:r>
      <w:r w:rsidRPr="00B55513">
        <w:rPr>
          <w:rFonts w:ascii="Times New Roman" w:eastAsia="MS PGothic"/>
          <w:color w:val="auto"/>
          <w:spacing w:val="2"/>
          <w:sz w:val="24"/>
          <w:szCs w:val="24"/>
        </w:rPr>
        <w:lastRenderedPageBreak/>
        <w:t>trước khi thực hiện công việc.</w:t>
      </w:r>
    </w:p>
    <w:p w:rsidR="00221BE6" w:rsidRPr="00B55513" w:rsidRDefault="00221BE6" w:rsidP="00221BE6">
      <w:pPr>
        <w:numPr>
          <w:ilvl w:val="0"/>
          <w:numId w:val="8"/>
        </w:numPr>
        <w:tabs>
          <w:tab w:val="left" w:pos="1134"/>
        </w:tabs>
        <w:autoSpaceDE/>
        <w:autoSpaceDN/>
        <w:spacing w:before="120" w:line="360" w:lineRule="atLeast"/>
        <w:ind w:left="1134" w:hanging="567"/>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 xml:space="preserve">Đối với các công việc đặc thù như hàn cắt, lái máy, …, công nhân của Bên B phải được đào tạo cơ bản hệ công nhân kỹ thuật bậc 3/7 trở lên và được cấp phép thực hiện công việc hàn cắt bởi ban </w:t>
      </w:r>
      <w:proofErr w:type="gramStart"/>
      <w:r w:rsidRPr="00B55513">
        <w:rPr>
          <w:rFonts w:ascii="Times New Roman" w:eastAsia="MS PGothic"/>
          <w:color w:val="auto"/>
          <w:spacing w:val="2"/>
          <w:sz w:val="24"/>
          <w:szCs w:val="24"/>
        </w:rPr>
        <w:t>an</w:t>
      </w:r>
      <w:proofErr w:type="gramEnd"/>
      <w:r w:rsidRPr="00B55513">
        <w:rPr>
          <w:rFonts w:ascii="Times New Roman" w:eastAsia="MS PGothic"/>
          <w:color w:val="auto"/>
          <w:spacing w:val="2"/>
          <w:sz w:val="24"/>
          <w:szCs w:val="24"/>
        </w:rPr>
        <w:t xml:space="preserve"> toàn của Bên A trước khi thực hiện công việc</w:t>
      </w:r>
    </w:p>
    <w:p w:rsidR="00221BE6" w:rsidRPr="00B55513" w:rsidRDefault="00221BE6" w:rsidP="00221BE6">
      <w:pPr>
        <w:widowControl/>
        <w:numPr>
          <w:ilvl w:val="0"/>
          <w:numId w:val="8"/>
        </w:numPr>
        <w:tabs>
          <w:tab w:val="left" w:pos="1134"/>
        </w:tabs>
        <w:autoSpaceDE/>
        <w:autoSpaceDN/>
        <w:adjustRightInd/>
        <w:spacing w:before="120" w:line="360" w:lineRule="atLeast"/>
        <w:ind w:left="1134" w:hanging="567"/>
        <w:jc w:val="both"/>
        <w:rPr>
          <w:rFonts w:ascii="Times New Roman" w:eastAsia="MS Mincho"/>
          <w:bCs/>
          <w:color w:val="auto"/>
          <w:sz w:val="24"/>
          <w:szCs w:val="24"/>
          <w:lang w:val="nl-NL" w:eastAsia="en-US"/>
        </w:rPr>
      </w:pPr>
      <w:r w:rsidRPr="00B55513">
        <w:rPr>
          <w:rFonts w:ascii="Times New Roman" w:eastAsia="MS Mincho"/>
          <w:bCs/>
          <w:color w:val="auto"/>
          <w:sz w:val="24"/>
          <w:szCs w:val="24"/>
          <w:lang w:val="nl-NL" w:eastAsia="en-US"/>
        </w:rPr>
        <w:t>Tuân thủ các quy định khác (nếu có)</w:t>
      </w:r>
    </w:p>
    <w:p w:rsidR="00221BE6" w:rsidRPr="00B55513" w:rsidRDefault="00221BE6" w:rsidP="00221BE6">
      <w:pPr>
        <w:numPr>
          <w:ilvl w:val="1"/>
          <w:numId w:val="28"/>
        </w:numPr>
        <w:tabs>
          <w:tab w:val="left" w:pos="567"/>
        </w:tabs>
        <w:autoSpaceDE/>
        <w:autoSpaceDN/>
        <w:spacing w:before="120" w:after="120" w:line="360" w:lineRule="atLeast"/>
        <w:ind w:left="567" w:hanging="567"/>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 xml:space="preserve">Bên B phải thực hiện </w:t>
      </w:r>
      <w:r w:rsidRPr="00B55513">
        <w:rPr>
          <w:rFonts w:ascii="Times New Roman" w:eastAsia="MS PGothic"/>
          <w:bCs/>
          <w:color w:val="auto"/>
          <w:sz w:val="24"/>
          <w:szCs w:val="24"/>
          <w:lang w:val="nl-NL"/>
        </w:rPr>
        <w:t xml:space="preserve">các biện pháp an toàn và cung cấp đầy đủ các trang bị bảo hộ lao động, </w:t>
      </w:r>
      <w:proofErr w:type="gramStart"/>
      <w:r w:rsidRPr="00B55513">
        <w:rPr>
          <w:rFonts w:ascii="Times New Roman" w:eastAsia="MS PGothic"/>
          <w:bCs/>
          <w:color w:val="auto"/>
          <w:sz w:val="24"/>
          <w:szCs w:val="24"/>
          <w:lang w:val="nl-NL"/>
        </w:rPr>
        <w:t>an</w:t>
      </w:r>
      <w:proofErr w:type="gramEnd"/>
      <w:r w:rsidRPr="00B55513">
        <w:rPr>
          <w:rFonts w:ascii="Times New Roman" w:eastAsia="MS PGothic"/>
          <w:bCs/>
          <w:color w:val="auto"/>
          <w:sz w:val="24"/>
          <w:szCs w:val="24"/>
          <w:lang w:val="nl-NL"/>
        </w:rPr>
        <w:t xml:space="preserve"> toàn lao động cho công nhân của Bên B trong quá trình thực hiện công việc. Bên B phải chịu trách nhiệm hoàn toàn đối với các vấn đề về an toàn lao động và các thiệt hại, rủi ro, mất mát, tai nạn, thương vong (nếu có) xảy ra với nhân viên của Bên B, máy móc, thiết bị có liên quan trong quá trình thực hiện Công việc.</w:t>
      </w:r>
    </w:p>
    <w:p w:rsidR="00221BE6" w:rsidRPr="00B55513" w:rsidRDefault="00221BE6" w:rsidP="00221BE6">
      <w:pPr>
        <w:numPr>
          <w:ilvl w:val="1"/>
          <w:numId w:val="28"/>
        </w:numPr>
        <w:spacing w:before="120" w:after="120" w:line="360" w:lineRule="atLeast"/>
        <w:ind w:left="540" w:hanging="540"/>
        <w:jc w:val="both"/>
        <w:rPr>
          <w:rFonts w:ascii="Times New Roman" w:eastAsia="MS PGothic"/>
          <w:color w:val="auto"/>
          <w:spacing w:val="2"/>
          <w:sz w:val="24"/>
          <w:szCs w:val="24"/>
        </w:rPr>
      </w:pPr>
      <w:r w:rsidRPr="00B55513">
        <w:rPr>
          <w:rFonts w:ascii="Times New Roman" w:eastAsia="MS PGothic"/>
          <w:color w:val="auto"/>
          <w:spacing w:val="2"/>
          <w:sz w:val="24"/>
          <w:szCs w:val="24"/>
        </w:rPr>
        <w:t>Bên B phải chịu trách nhiệm bồi thường cho Bên A, nhân viên Bên A, nhân viên, người làm thuê của Bên B và/hoặc Bên thứ ba bất kỳ (bao gồm cả nhà thầu phụ của Bên B) mọi thiệt hại, chi phí phát sinh, bao gồm nhưng không giới hạn, thiệt hại về tài sản, tính mạng, sức khỏe của Bên A và/hoặc Bên thứ ba, gây ra bởi phương tiện, máy móc, thiết bị, lỗi, sơ suất, thiếu sót hoặc bất cẩn của Bên B hoặc nhân viên, người làm thuê, nhà thầu hoặc bất kỳ tổ chức và/ hoặc cá nhân có liên quan của Bên B trong quá trình thực hiện Hợp đồng .Trong vòng 25 ngày làm việc của Bên A kể từ khi nhận được yêu cầu bồi thường bằng văn bản của Bên A. Bên B có trách nhiệm chi trả toàn bộ các chi phí bồi thường thiệt hại hoặc phạt hợp đồng (nếu có) do Bên B vi phạm các điều khoản trong  hợp đồng gây ra.</w:t>
      </w:r>
    </w:p>
    <w:p w:rsidR="00221BE6" w:rsidRPr="00B55513" w:rsidRDefault="00221BE6" w:rsidP="00221BE6">
      <w:pPr>
        <w:widowControl/>
        <w:tabs>
          <w:tab w:val="left" w:pos="567"/>
          <w:tab w:val="center" w:pos="5017"/>
        </w:tabs>
        <w:autoSpaceDE/>
        <w:autoSpaceDN/>
        <w:adjustRightInd/>
        <w:spacing w:before="120" w:after="120" w:line="360" w:lineRule="atLeast"/>
        <w:jc w:val="both"/>
        <w:rPr>
          <w:rFonts w:ascii="Times New Roman" w:eastAsia="Calibri"/>
          <w:b/>
          <w:color w:val="auto"/>
          <w:sz w:val="24"/>
          <w:szCs w:val="24"/>
          <w:lang w:eastAsia="en-US"/>
        </w:rPr>
      </w:pPr>
      <w:r w:rsidRPr="00B55513">
        <w:rPr>
          <w:rFonts w:ascii="Times New Roman"/>
          <w:b/>
          <w:color w:val="auto"/>
          <w:sz w:val="24"/>
          <w:szCs w:val="24"/>
          <w:lang w:val="vi-VN"/>
        </w:rPr>
        <w:t xml:space="preserve">ĐIỀU </w:t>
      </w:r>
      <w:r w:rsidRPr="00B55513">
        <w:rPr>
          <w:rFonts w:ascii="Times New Roman"/>
          <w:b/>
          <w:color w:val="auto"/>
          <w:sz w:val="24"/>
          <w:szCs w:val="24"/>
        </w:rPr>
        <w:t>9</w:t>
      </w:r>
      <w:r w:rsidRPr="00B55513">
        <w:rPr>
          <w:rFonts w:ascii="Times New Roman"/>
          <w:b/>
          <w:color w:val="auto"/>
          <w:sz w:val="24"/>
          <w:szCs w:val="24"/>
          <w:lang w:val="vi-VN"/>
        </w:rPr>
        <w:t xml:space="preserve">. </w:t>
      </w:r>
      <w:r w:rsidRPr="00B55513">
        <w:rPr>
          <w:rFonts w:ascii="Times New Roman"/>
          <w:b/>
          <w:color w:val="auto"/>
          <w:sz w:val="24"/>
          <w:szCs w:val="24"/>
        </w:rPr>
        <w:t>TUÂN THỦ CÁC QUY ĐỊNH VỀ BẢO VỆ MÔI TRƯỜNG</w:t>
      </w:r>
    </w:p>
    <w:p w:rsidR="00221BE6" w:rsidRPr="00B55513" w:rsidRDefault="00221BE6" w:rsidP="00221BE6">
      <w:pPr>
        <w:tabs>
          <w:tab w:val="center" w:pos="5017"/>
        </w:tabs>
        <w:spacing w:before="120" w:after="120" w:line="360" w:lineRule="atLeast"/>
        <w:ind w:left="567" w:hanging="567"/>
        <w:jc w:val="both"/>
        <w:rPr>
          <w:rFonts w:ascii="Times New Roman"/>
          <w:color w:val="auto"/>
          <w:sz w:val="24"/>
          <w:szCs w:val="24"/>
        </w:rPr>
      </w:pPr>
      <w:r w:rsidRPr="00B55513">
        <w:rPr>
          <w:rFonts w:ascii="Times New Roman"/>
          <w:color w:val="auto"/>
          <w:sz w:val="24"/>
          <w:szCs w:val="24"/>
        </w:rPr>
        <w:t>9. 1 Bên B có nghĩa vụ tuân thủ tất cả các quy định của pháp luật và quy định của Bên A về bảo vệ môi trường trong quá trình thực hiện các công việc tại Bên A như sau:</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Times New Roman"/>
          <w:color w:val="auto"/>
          <w:sz w:val="24"/>
          <w:szCs w:val="24"/>
        </w:rPr>
      </w:pPr>
      <w:r w:rsidRPr="00B55513">
        <w:rPr>
          <w:rFonts w:ascii="Times New Roman" w:eastAsia="Times New Roman"/>
          <w:b/>
          <w:color w:val="auto"/>
          <w:sz w:val="24"/>
          <w:szCs w:val="24"/>
        </w:rPr>
        <w:t>Bảng đánh giá các vấn đề liên quan tới môi trường:</w:t>
      </w:r>
      <w:r w:rsidRPr="00B55513">
        <w:rPr>
          <w:rFonts w:ascii="Times New Roman" w:eastAsia="Times New Roman"/>
          <w:color w:val="auto"/>
          <w:sz w:val="24"/>
          <w:szCs w:val="24"/>
        </w:rPr>
        <w:t xml:space="preserve"> Bên B có trách nhiệm lập kế hoạch quản lý và bảo vệ môi trường theo Bảng đánh giá các vấn đề liên quan tới môi trường của Bên A và chỉ thực hiện Công việc sau khi có Phê duyệt của Bên A cho kế hoạch này.</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Times New Roman"/>
          <w:i/>
          <w:color w:val="auto"/>
          <w:sz w:val="24"/>
          <w:szCs w:val="24"/>
        </w:rPr>
      </w:pPr>
      <w:r w:rsidRPr="00B55513">
        <w:rPr>
          <w:rFonts w:ascii="Times New Roman" w:eastAsia="Times New Roman"/>
          <w:b/>
          <w:bCs/>
          <w:color w:val="auto"/>
          <w:sz w:val="24"/>
          <w:szCs w:val="24"/>
        </w:rPr>
        <w:t>5S</w:t>
      </w:r>
      <w:r w:rsidRPr="00B55513">
        <w:rPr>
          <w:rFonts w:ascii="Times New Roman" w:eastAsia="Times New Roman"/>
          <w:color w:val="auto"/>
          <w:sz w:val="24"/>
          <w:szCs w:val="24"/>
        </w:rPr>
        <w:t xml:space="preserve">: Thực hiện vệ sinh 5s mọi lúc mọi nơi. Vật liệu để gọn gàng có biển báo và ngăn cách. Có thùng rác và phải phân loại rác thải theo quy định. </w:t>
      </w:r>
      <w:r w:rsidRPr="00B55513">
        <w:rPr>
          <w:rFonts w:ascii="Times New Roman" w:eastAsia="Times New Roman"/>
          <w:i/>
          <w:color w:val="auto"/>
          <w:sz w:val="24"/>
          <w:szCs w:val="24"/>
        </w:rPr>
        <w:t>(</w:t>
      </w:r>
      <w:r w:rsidRPr="00B55513">
        <w:rPr>
          <w:rFonts w:ascii="Times New Roman" w:eastAsia="Times New Roman"/>
          <w:b/>
          <w:i/>
          <w:color w:val="auto"/>
          <w:sz w:val="24"/>
          <w:szCs w:val="24"/>
        </w:rPr>
        <w:t>5S</w:t>
      </w:r>
      <w:r w:rsidRPr="00B55513">
        <w:rPr>
          <w:rFonts w:ascii="Times New Roman" w:eastAsia="Times New Roman"/>
          <w:i/>
          <w:color w:val="auto"/>
          <w:sz w:val="24"/>
          <w:szCs w:val="24"/>
        </w:rPr>
        <w:t> là tên của một </w:t>
      </w:r>
      <w:hyperlink r:id="rId6" w:tooltip="Phương pháp quản lý (trang chưa được viết)" w:history="1">
        <w:r w:rsidRPr="00B55513">
          <w:rPr>
            <w:rFonts w:ascii="Times New Roman" w:eastAsia="Times New Roman"/>
            <w:i/>
            <w:color w:val="auto"/>
            <w:sz w:val="24"/>
            <w:szCs w:val="24"/>
          </w:rPr>
          <w:t>phương pháp quản lý</w:t>
        </w:r>
      </w:hyperlink>
      <w:r w:rsidRPr="00B55513">
        <w:rPr>
          <w:rFonts w:ascii="Times New Roman" w:eastAsia="Times New Roman"/>
          <w:i/>
          <w:color w:val="auto"/>
          <w:sz w:val="24"/>
          <w:szCs w:val="24"/>
        </w:rPr>
        <w:t>, sắp xếp nơi làm việc. Nó được viết tắt của 5 từ trong </w:t>
      </w:r>
      <w:hyperlink r:id="rId7" w:tooltip="Tiếng Nhật" w:history="1">
        <w:r w:rsidRPr="00B55513">
          <w:rPr>
            <w:rFonts w:ascii="Times New Roman" w:eastAsia="Times New Roman"/>
            <w:i/>
            <w:color w:val="auto"/>
            <w:sz w:val="24"/>
            <w:szCs w:val="24"/>
          </w:rPr>
          <w:t>tiếng Nhật</w:t>
        </w:r>
      </w:hyperlink>
      <w:r w:rsidRPr="00B55513">
        <w:rPr>
          <w:rFonts w:ascii="Times New Roman" w:eastAsia="Times New Roman"/>
          <w:i/>
          <w:color w:val="auto"/>
          <w:sz w:val="24"/>
          <w:szCs w:val="24"/>
        </w:rPr>
        <w:t xml:space="preserve"> gồm: Seiri -Sàng lọc, Seiton - Sắp xếp), Seiso - Sạch sẽ, Seiketsu </w:t>
      </w:r>
      <w:r w:rsidRPr="00B55513">
        <w:rPr>
          <w:rFonts w:ascii="MS Mincho" w:eastAsia="MS Mincho" w:hAnsi="MS Mincho" w:cs="MS Mincho" w:hint="eastAsia"/>
          <w:i/>
          <w:color w:val="auto"/>
          <w:sz w:val="24"/>
          <w:szCs w:val="24"/>
        </w:rPr>
        <w:t>-</w:t>
      </w:r>
      <w:r w:rsidRPr="00B55513">
        <w:rPr>
          <w:rFonts w:ascii="Times New Roman" w:eastAsia="Times New Roman"/>
          <w:i/>
          <w:color w:val="auto"/>
          <w:sz w:val="24"/>
          <w:szCs w:val="24"/>
        </w:rPr>
        <w:t xml:space="preserve"> Săn sóc, và Shitsuke - Sẵn sàng)</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Times New Roman"/>
          <w:color w:val="auto"/>
          <w:sz w:val="24"/>
          <w:szCs w:val="24"/>
        </w:rPr>
      </w:pPr>
      <w:r w:rsidRPr="00B55513">
        <w:rPr>
          <w:rFonts w:ascii="Times New Roman" w:eastAsia="Times New Roman"/>
          <w:b/>
          <w:bCs/>
          <w:color w:val="auto"/>
          <w:sz w:val="24"/>
          <w:szCs w:val="24"/>
        </w:rPr>
        <w:t>Phế liệu:</w:t>
      </w:r>
      <w:r w:rsidRPr="00B55513">
        <w:rPr>
          <w:rFonts w:ascii="Times New Roman" w:eastAsia="Times New Roman"/>
          <w:color w:val="auto"/>
          <w:sz w:val="24"/>
          <w:szCs w:val="24"/>
        </w:rPr>
        <w:t xml:space="preserve"> (sắt thép, dây điện, nhôm đồng, các vật liệu tái chế được…) chuyển đến </w:t>
      </w:r>
      <w:r w:rsidRPr="00B55513">
        <w:rPr>
          <w:rFonts w:ascii="Times New Roman" w:eastAsia="Times New Roman"/>
          <w:color w:val="auto"/>
          <w:sz w:val="24"/>
          <w:szCs w:val="24"/>
        </w:rPr>
        <w:lastRenderedPageBreak/>
        <w:t>bãi phế liệu của Bên A.</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Times New Roman"/>
          <w:color w:val="auto"/>
          <w:sz w:val="24"/>
          <w:szCs w:val="24"/>
        </w:rPr>
      </w:pPr>
      <w:r w:rsidRPr="00B55513">
        <w:rPr>
          <w:rFonts w:ascii="Times New Roman" w:eastAsia="Times New Roman"/>
          <w:b/>
          <w:bCs/>
          <w:color w:val="auto"/>
          <w:sz w:val="24"/>
          <w:szCs w:val="24"/>
        </w:rPr>
        <w:t>Chất thải:</w:t>
      </w:r>
      <w:r w:rsidRPr="00B55513">
        <w:rPr>
          <w:rFonts w:ascii="Times New Roman" w:eastAsia="Times New Roman"/>
          <w:color w:val="auto"/>
          <w:sz w:val="24"/>
          <w:szCs w:val="24"/>
        </w:rPr>
        <w:t xml:space="preserve"> </w:t>
      </w:r>
    </w:p>
    <w:p w:rsidR="00221BE6" w:rsidRPr="00B55513" w:rsidRDefault="00221BE6" w:rsidP="00221BE6">
      <w:pPr>
        <w:numPr>
          <w:ilvl w:val="0"/>
          <w:numId w:val="13"/>
        </w:numPr>
        <w:tabs>
          <w:tab w:val="left" w:pos="851"/>
          <w:tab w:val="left" w:pos="1418"/>
        </w:tabs>
        <w:autoSpaceDE/>
        <w:autoSpaceDN/>
        <w:spacing w:before="120" w:after="120" w:line="360" w:lineRule="atLeast"/>
        <w:ind w:left="1418" w:hanging="284"/>
        <w:contextualSpacing/>
        <w:jc w:val="both"/>
        <w:textAlignment w:val="baseline"/>
        <w:rPr>
          <w:rFonts w:ascii="Times New Roman" w:eastAsia="Times New Roman"/>
          <w:color w:val="auto"/>
          <w:sz w:val="24"/>
          <w:szCs w:val="24"/>
        </w:rPr>
      </w:pPr>
      <w:r w:rsidRPr="00B55513">
        <w:rPr>
          <w:rFonts w:ascii="Times New Roman" w:eastAsia="Times New Roman"/>
          <w:color w:val="auto"/>
          <w:sz w:val="24"/>
          <w:szCs w:val="24"/>
        </w:rPr>
        <w:t>Bên B có trách nhiệm lập kế hoạch quản lý chất thải rắn xây dựng (</w:t>
      </w:r>
      <w:r w:rsidRPr="00B55513">
        <w:rPr>
          <w:rFonts w:ascii="Times New Roman" w:eastAsia="TimesNewRomanPSMT"/>
          <w:color w:val="auto"/>
          <w:sz w:val="24"/>
          <w:szCs w:val="24"/>
        </w:rPr>
        <w:t>CTRXD)</w:t>
      </w:r>
      <w:r w:rsidRPr="00B55513">
        <w:rPr>
          <w:rFonts w:ascii="Times New Roman" w:eastAsia="Times New Roman"/>
          <w:color w:val="auto"/>
          <w:sz w:val="24"/>
          <w:szCs w:val="24"/>
        </w:rPr>
        <w:t xml:space="preserve"> cho từng dự án theo mẫu tại Phụ lục 1-Thông tư 08-2017/TT-BXD về quản lý chất thải xây dựng và không thực hiện việc vận chuyển chất thải rắn ra ngoài nếu chưa có kế hoạch quản lý CTRXD được Bên A phê duyệt. </w:t>
      </w:r>
    </w:p>
    <w:p w:rsidR="00221BE6" w:rsidRPr="00B55513" w:rsidRDefault="00221BE6" w:rsidP="00221BE6">
      <w:pPr>
        <w:widowControl/>
        <w:numPr>
          <w:ilvl w:val="0"/>
          <w:numId w:val="13"/>
        </w:numPr>
        <w:tabs>
          <w:tab w:val="left" w:pos="851"/>
          <w:tab w:val="left" w:pos="993"/>
          <w:tab w:val="left" w:pos="1418"/>
        </w:tabs>
        <w:spacing w:before="120" w:after="120" w:line="360" w:lineRule="atLeast"/>
        <w:ind w:left="1418" w:hanging="284"/>
        <w:contextualSpacing/>
        <w:jc w:val="both"/>
        <w:rPr>
          <w:rFonts w:ascii="Times New Roman" w:eastAsia="Times New Roman"/>
          <w:color w:val="auto"/>
          <w:sz w:val="24"/>
          <w:szCs w:val="24"/>
        </w:rPr>
      </w:pPr>
      <w:r w:rsidRPr="00B55513">
        <w:rPr>
          <w:rFonts w:ascii="Times New Roman" w:eastAsia="Times New Roman"/>
          <w:color w:val="auto"/>
          <w:sz w:val="24"/>
          <w:szCs w:val="24"/>
        </w:rPr>
        <w:t>Bên B phải có hợp đồng thu gom và xử lý chất thải với đơn vị có chức năng; tiến hành lưu giữ, vận chuyển và xử lý theo đúng quy định của pháp luật và không thực hiện vận chuyển chất thải ra ngoài công trường nếu chưa có Hợp</w:t>
      </w:r>
      <w:r w:rsidRPr="00B55513">
        <w:rPr>
          <w:rFonts w:ascii="Times New Roman" w:eastAsia="TimesNewRomanPSMT"/>
          <w:color w:val="auto"/>
          <w:sz w:val="24"/>
          <w:szCs w:val="24"/>
        </w:rPr>
        <w:t xml:space="preserve"> đồng thu gom v</w:t>
      </w:r>
      <w:r w:rsidRPr="00B55513">
        <w:rPr>
          <w:rFonts w:ascii="Times New Roman" w:eastAsia="TimesNewRomanPS-BoldMT"/>
          <w:color w:val="auto"/>
          <w:sz w:val="24"/>
          <w:szCs w:val="24"/>
        </w:rPr>
        <w:t>à x</w:t>
      </w:r>
      <w:r w:rsidRPr="00B55513">
        <w:rPr>
          <w:rFonts w:ascii="Times New Roman" w:eastAsia="TimesNewRomanPSMT"/>
          <w:color w:val="auto"/>
          <w:sz w:val="24"/>
          <w:szCs w:val="24"/>
        </w:rPr>
        <w:t>ử lý chất thải theo đúng quy định của pháp luật. Bên A có thể yêu cầu kiểm tra các Hợp đồng thu gom và xử lý chất thải của Bên B nhằm mục đích kiểm tra tính tuân thủ các quy định về pháp luật.</w:t>
      </w:r>
    </w:p>
    <w:p w:rsidR="00221BE6" w:rsidRPr="00B55513" w:rsidRDefault="00221BE6" w:rsidP="00221BE6">
      <w:pPr>
        <w:widowControl/>
        <w:numPr>
          <w:ilvl w:val="0"/>
          <w:numId w:val="13"/>
        </w:numPr>
        <w:tabs>
          <w:tab w:val="left" w:pos="851"/>
          <w:tab w:val="left" w:pos="993"/>
          <w:tab w:val="left" w:pos="1418"/>
        </w:tabs>
        <w:spacing w:before="120" w:after="120" w:line="360" w:lineRule="atLeast"/>
        <w:ind w:left="1418" w:hanging="284"/>
        <w:contextualSpacing/>
        <w:jc w:val="both"/>
        <w:rPr>
          <w:rFonts w:ascii="Times New Roman" w:eastAsia="Times New Roman"/>
          <w:color w:val="auto"/>
          <w:sz w:val="24"/>
          <w:szCs w:val="24"/>
        </w:rPr>
      </w:pPr>
      <w:r w:rsidRPr="00B55513">
        <w:rPr>
          <w:rFonts w:ascii="Times New Roman" w:eastAsia="TimesNewRomanPSMT"/>
          <w:color w:val="auto"/>
          <w:sz w:val="24"/>
          <w:szCs w:val="24"/>
        </w:rPr>
        <w:t>Bên B có trách nhiệm tuân thủ các quy định của Bên A về phân loại lưu giữ và xử lý các loại CTRXD, chất thải sinh hoạt và chất thải nguy hại trong quá trình thực hiện Công việc tại Bên A.</w:t>
      </w:r>
    </w:p>
    <w:p w:rsidR="00221BE6" w:rsidRPr="00B55513" w:rsidRDefault="00221BE6" w:rsidP="00221BE6">
      <w:pPr>
        <w:numPr>
          <w:ilvl w:val="0"/>
          <w:numId w:val="12"/>
        </w:numPr>
        <w:tabs>
          <w:tab w:val="left" w:pos="1134"/>
        </w:tabs>
        <w:autoSpaceDE/>
        <w:autoSpaceDN/>
        <w:spacing w:before="120" w:after="120" w:line="360" w:lineRule="atLeast"/>
        <w:ind w:left="1134" w:hanging="567"/>
        <w:contextualSpacing/>
        <w:jc w:val="both"/>
        <w:textAlignment w:val="baseline"/>
        <w:rPr>
          <w:rFonts w:ascii="Times New Roman" w:eastAsia="Times New Roman"/>
          <w:color w:val="auto"/>
          <w:sz w:val="24"/>
          <w:szCs w:val="24"/>
        </w:rPr>
      </w:pPr>
      <w:r w:rsidRPr="00B55513">
        <w:rPr>
          <w:rFonts w:ascii="Times New Roman" w:eastAsia="Times New Roman"/>
          <w:b/>
          <w:color w:val="auto"/>
          <w:sz w:val="24"/>
          <w:szCs w:val="24"/>
        </w:rPr>
        <w:t>Nước thải:</w:t>
      </w:r>
      <w:r w:rsidRPr="00B55513">
        <w:rPr>
          <w:rFonts w:ascii="Times New Roman" w:eastAsia="Times New Roman"/>
          <w:color w:val="auto"/>
          <w:sz w:val="24"/>
          <w:szCs w:val="24"/>
        </w:rPr>
        <w:t xml:space="preserve"> Bên B có nghĩa vụ tuân thủ các quy định của Bên A về thu gom, xử lý nước thải sinh hoạt, nước thải công nghiệp trong quá trình thực hiện Công việc tại Bên A.</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MS PGothic"/>
          <w:color w:val="auto"/>
          <w:spacing w:val="2"/>
          <w:sz w:val="24"/>
          <w:szCs w:val="24"/>
        </w:rPr>
      </w:pPr>
      <w:r w:rsidRPr="00B55513">
        <w:rPr>
          <w:rFonts w:ascii="Times New Roman" w:eastAsia="Times New Roman"/>
          <w:b/>
          <w:bCs/>
          <w:color w:val="auto"/>
          <w:sz w:val="24"/>
          <w:szCs w:val="24"/>
        </w:rPr>
        <w:t>Hóa chất:</w:t>
      </w:r>
      <w:r w:rsidRPr="00B55513">
        <w:rPr>
          <w:rFonts w:ascii="Times New Roman" w:eastAsia="Times New Roman"/>
          <w:color w:val="auto"/>
          <w:sz w:val="24"/>
          <w:szCs w:val="24"/>
        </w:rPr>
        <w:t xml:space="preserve"> Bên B có trách nhiệm lập danh sách tổng hợp hóa chất sử dụng tại Bên A và phải được đăng ký sử dụng, quản lý giám sát bởi chủ dự án và ban Môi trường của Bên A; Có đầy đủ MSDS của hóa chất.</w:t>
      </w:r>
    </w:p>
    <w:p w:rsidR="00221BE6" w:rsidRPr="00B55513" w:rsidRDefault="00221BE6" w:rsidP="00221BE6">
      <w:pPr>
        <w:numPr>
          <w:ilvl w:val="0"/>
          <w:numId w:val="12"/>
        </w:numPr>
        <w:tabs>
          <w:tab w:val="left" w:pos="1134"/>
        </w:tabs>
        <w:autoSpaceDE/>
        <w:autoSpaceDN/>
        <w:spacing w:before="120" w:after="120" w:line="360" w:lineRule="atLeast"/>
        <w:ind w:left="1134" w:hanging="567"/>
        <w:jc w:val="both"/>
        <w:textAlignment w:val="baseline"/>
        <w:rPr>
          <w:rFonts w:ascii="Times New Roman" w:eastAsia="MS PGothic"/>
          <w:color w:val="auto"/>
          <w:spacing w:val="2"/>
          <w:sz w:val="24"/>
          <w:szCs w:val="24"/>
        </w:rPr>
      </w:pPr>
      <w:r w:rsidRPr="00B55513">
        <w:rPr>
          <w:rFonts w:ascii="Times New Roman"/>
          <w:b/>
          <w:bCs/>
          <w:color w:val="auto"/>
          <w:sz w:val="24"/>
          <w:szCs w:val="24"/>
          <w:lang w:val="nl-NL"/>
        </w:rPr>
        <w:t>Nguyên vật liệu :</w:t>
      </w:r>
      <w:r w:rsidRPr="00B55513">
        <w:rPr>
          <w:rFonts w:ascii="Times New Roman"/>
          <w:bCs/>
          <w:color w:val="auto"/>
          <w:sz w:val="24"/>
          <w:szCs w:val="24"/>
          <w:lang w:val="nl-NL"/>
        </w:rPr>
        <w:t xml:space="preserve"> Bên B có trách nhiệm đảm bảo nguyên vật liệu (đất, cát, đá sỏi ...) cung cấp cho có nguồn gốc xuất xứ theo đúng quy định của pháp luật, theo đúng số lượng, chủng loại, theo đúng thỏa thuận và thống nhất giữa Hai Bên. Bên B có trách nhiệm cung cấp đầy đủ giấy tờ chứng minh nguồn  gốc xuất xứ nguyên vật liệu nếu Bên A có yêu cầu.</w:t>
      </w:r>
    </w:p>
    <w:p w:rsidR="00221BE6" w:rsidRPr="00B55513" w:rsidRDefault="00221BE6" w:rsidP="00221BE6">
      <w:pPr>
        <w:widowControl/>
        <w:numPr>
          <w:ilvl w:val="0"/>
          <w:numId w:val="12"/>
        </w:numPr>
        <w:tabs>
          <w:tab w:val="left" w:pos="1134"/>
        </w:tabs>
        <w:autoSpaceDE/>
        <w:autoSpaceDN/>
        <w:adjustRightInd/>
        <w:spacing w:before="120" w:after="120" w:line="360" w:lineRule="atLeast"/>
        <w:ind w:left="1134" w:hanging="567"/>
        <w:jc w:val="both"/>
        <w:rPr>
          <w:rFonts w:ascii="Times New Roman"/>
          <w:bCs/>
          <w:color w:val="auto"/>
          <w:sz w:val="24"/>
          <w:szCs w:val="24"/>
          <w:lang w:val="nl-NL"/>
        </w:rPr>
      </w:pPr>
      <w:r w:rsidRPr="00B55513">
        <w:rPr>
          <w:rFonts w:ascii="Times New Roman"/>
          <w:bCs/>
          <w:color w:val="auto"/>
          <w:sz w:val="24"/>
          <w:szCs w:val="24"/>
          <w:lang w:val="nl-NL"/>
        </w:rPr>
        <w:t>Tuân thủ các quy định khác (nếu có)</w:t>
      </w:r>
    </w:p>
    <w:p w:rsidR="00221BE6" w:rsidRPr="00B55513" w:rsidRDefault="00221BE6" w:rsidP="00221BE6">
      <w:pPr>
        <w:tabs>
          <w:tab w:val="left" w:pos="1134"/>
        </w:tabs>
        <w:autoSpaceDE/>
        <w:autoSpaceDN/>
        <w:spacing w:before="120" w:after="120" w:line="360" w:lineRule="atLeast"/>
        <w:ind w:left="567" w:hanging="567"/>
        <w:jc w:val="both"/>
        <w:textAlignment w:val="baseline"/>
        <w:rPr>
          <w:rFonts w:ascii="Times New Roman" w:eastAsia="MS PGothic"/>
          <w:color w:val="auto"/>
          <w:spacing w:val="2"/>
          <w:sz w:val="24"/>
          <w:szCs w:val="24"/>
        </w:rPr>
      </w:pPr>
      <w:r w:rsidRPr="00B55513">
        <w:rPr>
          <w:rFonts w:ascii="Times New Roman"/>
          <w:b/>
          <w:bCs/>
          <w:i/>
          <w:color w:val="auto"/>
          <w:sz w:val="24"/>
          <w:szCs w:val="24"/>
          <w:lang w:val="nl-NL"/>
        </w:rPr>
        <w:t>9.2</w:t>
      </w:r>
      <w:r w:rsidRPr="00B55513">
        <w:rPr>
          <w:rFonts w:ascii="Times New Roman"/>
          <w:bCs/>
          <w:color w:val="auto"/>
          <w:sz w:val="24"/>
          <w:szCs w:val="24"/>
          <w:lang w:val="nl-NL"/>
        </w:rPr>
        <w:t xml:space="preserve">  Quy trình sử lý sự cố/ sự thay đổi môi trường:</w:t>
      </w:r>
    </w:p>
    <w:p w:rsidR="00221BE6" w:rsidRPr="00B55513" w:rsidRDefault="00221BE6" w:rsidP="00221BE6">
      <w:pPr>
        <w:numPr>
          <w:ilvl w:val="0"/>
          <w:numId w:val="14"/>
        </w:numPr>
        <w:tabs>
          <w:tab w:val="left" w:pos="1418"/>
        </w:tabs>
        <w:autoSpaceDE/>
        <w:autoSpaceDN/>
        <w:spacing w:before="120" w:after="120" w:line="360" w:lineRule="atLeast"/>
        <w:ind w:left="1418" w:hanging="284"/>
        <w:contextualSpacing/>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Khi có sự thay đổi/ sự cố bất thường so với kế hoạch, Bên B sẽ ngay lập tức thông báo cho Bên A. Tuân thủ theo nguyên tắc Dừng – Gọi – Đợi.</w:t>
      </w:r>
    </w:p>
    <w:p w:rsidR="00221BE6" w:rsidRPr="00B55513" w:rsidRDefault="00221BE6" w:rsidP="00221BE6">
      <w:pPr>
        <w:numPr>
          <w:ilvl w:val="0"/>
          <w:numId w:val="14"/>
        </w:numPr>
        <w:tabs>
          <w:tab w:val="left" w:pos="1418"/>
        </w:tabs>
        <w:autoSpaceDE/>
        <w:autoSpaceDN/>
        <w:spacing w:before="120" w:after="120" w:line="360" w:lineRule="atLeast"/>
        <w:ind w:left="1418" w:hanging="284"/>
        <w:contextualSpacing/>
        <w:jc w:val="both"/>
        <w:textAlignment w:val="baseline"/>
        <w:rPr>
          <w:rFonts w:ascii="Times New Roman" w:eastAsia="MS PGothic"/>
          <w:color w:val="auto"/>
          <w:spacing w:val="2"/>
          <w:sz w:val="24"/>
          <w:szCs w:val="24"/>
        </w:rPr>
      </w:pPr>
      <w:r w:rsidRPr="00B55513">
        <w:rPr>
          <w:rFonts w:ascii="Times New Roman" w:eastAsia="MS PGothic"/>
          <w:color w:val="auto"/>
          <w:spacing w:val="2"/>
          <w:sz w:val="24"/>
          <w:szCs w:val="24"/>
        </w:rPr>
        <w:t>Bên B chỉ tiếp tục thực hiện Công việc khi hai bên đã thống nhất phương án giải quyết sự thay đổi; và Bên A án phê duyệt kế hoạch làm việc thay đổi này.</w:t>
      </w:r>
    </w:p>
    <w:p w:rsidR="00221BE6" w:rsidRPr="00B55513" w:rsidRDefault="00221BE6" w:rsidP="00221BE6">
      <w:pPr>
        <w:widowControl/>
        <w:numPr>
          <w:ilvl w:val="1"/>
          <w:numId w:val="29"/>
        </w:numPr>
        <w:tabs>
          <w:tab w:val="left" w:pos="567"/>
        </w:tabs>
        <w:autoSpaceDE/>
        <w:autoSpaceDN/>
        <w:adjustRightInd/>
        <w:spacing w:before="120" w:after="120" w:line="360" w:lineRule="atLeast"/>
        <w:ind w:left="567" w:right="-81" w:hanging="567"/>
        <w:jc w:val="both"/>
        <w:rPr>
          <w:rFonts w:ascii="Times New Roman" w:eastAsia="MS Mincho"/>
          <w:bCs/>
          <w:color w:val="auto"/>
          <w:sz w:val="24"/>
          <w:szCs w:val="24"/>
          <w:lang w:val="pt-BR" w:eastAsia="en-US"/>
        </w:rPr>
      </w:pPr>
      <w:r w:rsidRPr="00B55513">
        <w:rPr>
          <w:rFonts w:ascii="Times New Roman" w:eastAsia="MS Mincho"/>
          <w:bCs/>
          <w:color w:val="auto"/>
          <w:sz w:val="24"/>
          <w:szCs w:val="24"/>
          <w:lang w:val="pt-BR" w:eastAsia="en-US"/>
        </w:rPr>
        <w:t xml:space="preserve">Bên B hoàn toàn chịu trách nhiệm trước pháp luật và đảm bảo Bên A được miễn trừ toàn bộ trách nhiệm nếu Bên B vi phạm các quy định về về bảo vệ môi trường nêu trên. </w:t>
      </w:r>
      <w:r w:rsidRPr="00B55513">
        <w:rPr>
          <w:rFonts w:ascii="Times New Roman" w:eastAsia="MS Mincho"/>
          <w:bCs/>
          <w:color w:val="auto"/>
          <w:sz w:val="24"/>
          <w:szCs w:val="24"/>
          <w:lang w:val="pt-BR" w:eastAsia="en-US"/>
        </w:rPr>
        <w:lastRenderedPageBreak/>
        <w:t>Bên B phải có trách nhiệm khắc phục hậu quả một cách kịp thời và bồi thường cho Bên A toàn bộ các thiệt hại thực tế và các khoản phạt/bồi thường cho Bên thứ ba mà Bên A phải gánh chịu liên quan đến việc vi phạm của Bên B.</w:t>
      </w:r>
    </w:p>
    <w:p w:rsidR="00221BE6" w:rsidRPr="00B55513" w:rsidRDefault="00221BE6" w:rsidP="00221BE6">
      <w:pPr>
        <w:tabs>
          <w:tab w:val="left" w:pos="709"/>
          <w:tab w:val="left" w:pos="851"/>
        </w:tabs>
        <w:spacing w:before="120" w:after="120" w:line="360" w:lineRule="atLeast"/>
        <w:jc w:val="both"/>
        <w:rPr>
          <w:rFonts w:ascii="Times New Roman"/>
          <w:b/>
          <w:caps/>
          <w:sz w:val="24"/>
          <w:szCs w:val="24"/>
        </w:rPr>
      </w:pPr>
      <w:r w:rsidRPr="00B55513">
        <w:rPr>
          <w:rFonts w:ascii="Times New Roman" w:eastAsia="Mincho"/>
          <w:b/>
          <w:caps/>
          <w:sz w:val="24"/>
          <w:szCs w:val="24"/>
        </w:rPr>
        <w:t>Điều 10. BẢN QUYỀN CÁC TÀI LIỆU THIẾT KẾ</w:t>
      </w:r>
      <w:r w:rsidRPr="00B55513">
        <w:rPr>
          <w:rFonts w:ascii="Times New Roman" w:eastAsia="Mincho"/>
          <w:b/>
          <w:caps/>
          <w:sz w:val="24"/>
          <w:szCs w:val="24"/>
        </w:rPr>
        <w:tab/>
      </w:r>
    </w:p>
    <w:p w:rsidR="00221BE6" w:rsidRPr="00B55513" w:rsidRDefault="00221BE6" w:rsidP="00221BE6">
      <w:pPr>
        <w:spacing w:before="120" w:after="120" w:line="360" w:lineRule="atLeast"/>
        <w:ind w:left="360"/>
        <w:jc w:val="both"/>
        <w:rPr>
          <w:lang w:val="pt-BR" w:eastAsia="en-US"/>
        </w:rPr>
      </w:pPr>
      <w:r w:rsidRPr="00B55513">
        <w:rPr>
          <w:rFonts w:ascii="Times New Roman" w:eastAsia="Mincho"/>
          <w:sz w:val="24"/>
          <w:szCs w:val="24"/>
        </w:rPr>
        <w:t xml:space="preserve">Bên A giữ bản quyền các Tài liệu và Thông số kỹ thuật do Bên B chuẩn bị và cung cấp phục vụ cho việc </w:t>
      </w:r>
      <w:r>
        <w:rPr>
          <w:rFonts w:ascii="Times New Roman" w:eastAsia="Mincho"/>
          <w:sz w:val="24"/>
          <w:szCs w:val="24"/>
        </w:rPr>
        <w:t>lắp đặt thiêt bị</w:t>
      </w:r>
      <w:r w:rsidRPr="00B55513">
        <w:rPr>
          <w:rFonts w:ascii="Times New Roman" w:eastAsia="Mincho"/>
          <w:sz w:val="24"/>
          <w:szCs w:val="24"/>
        </w:rPr>
        <w:t xml:space="preserve"> (sau đây được gọi là "Hồ sơ Thiết kế, </w:t>
      </w:r>
      <w:r>
        <w:rPr>
          <w:rFonts w:ascii="Times New Roman" w:eastAsia="Mincho"/>
          <w:sz w:val="24"/>
          <w:szCs w:val="24"/>
        </w:rPr>
        <w:t>lắp đặt</w:t>
      </w:r>
      <w:r w:rsidRPr="00B55513">
        <w:rPr>
          <w:rFonts w:ascii="Times New Roman" w:eastAsia="Mincho"/>
          <w:sz w:val="24"/>
          <w:szCs w:val="24"/>
        </w:rPr>
        <w:t xml:space="preserve">”). Bên A được quyền sử dụng Hồ sơ Thiết kế, </w:t>
      </w:r>
      <w:r>
        <w:rPr>
          <w:rFonts w:ascii="Times New Roman" w:eastAsia="Mincho"/>
          <w:sz w:val="24"/>
          <w:szCs w:val="24"/>
        </w:rPr>
        <w:t>lắp đặt</w:t>
      </w:r>
      <w:r w:rsidRPr="00B55513">
        <w:rPr>
          <w:rFonts w:ascii="Times New Roman" w:eastAsia="Mincho"/>
          <w:sz w:val="24"/>
          <w:szCs w:val="24"/>
        </w:rPr>
        <w:t xml:space="preserve"> vì mục đích </w:t>
      </w:r>
      <w:r>
        <w:rPr>
          <w:rFonts w:ascii="Times New Roman" w:eastAsia="Mincho"/>
          <w:sz w:val="24"/>
          <w:szCs w:val="24"/>
        </w:rPr>
        <w:t xml:space="preserve">bảo dưỡng, cải </w:t>
      </w:r>
      <w:proofErr w:type="gramStart"/>
      <w:r>
        <w:rPr>
          <w:rFonts w:ascii="Times New Roman" w:eastAsia="Mincho"/>
          <w:sz w:val="24"/>
          <w:szCs w:val="24"/>
        </w:rPr>
        <w:t xml:space="preserve">tạo </w:t>
      </w:r>
      <w:r w:rsidRPr="00B55513">
        <w:rPr>
          <w:rFonts w:ascii="Times New Roman" w:eastAsia="Mincho"/>
          <w:sz w:val="24"/>
          <w:szCs w:val="24"/>
        </w:rPr>
        <w:t xml:space="preserve"> hoặc</w:t>
      </w:r>
      <w:proofErr w:type="gramEnd"/>
      <w:r w:rsidRPr="00B55513">
        <w:rPr>
          <w:rFonts w:ascii="Times New Roman" w:eastAsia="Mincho"/>
          <w:sz w:val="24"/>
          <w:szCs w:val="24"/>
        </w:rPr>
        <w:t xml:space="preserve"> cho một bên thứ ba sử dụng mà không cần sự chấp thuận của Bên B.</w:t>
      </w:r>
    </w:p>
    <w:p w:rsidR="00221BE6" w:rsidRPr="00B55513" w:rsidRDefault="00221BE6" w:rsidP="00221BE6">
      <w:pPr>
        <w:widowControl/>
        <w:autoSpaceDE/>
        <w:autoSpaceDN/>
        <w:adjustRightInd/>
        <w:spacing w:before="120" w:after="120" w:line="360" w:lineRule="atLeast"/>
        <w:rPr>
          <w:rFonts w:ascii="Times New Roman" w:eastAsia="MS Mincho"/>
          <w:b/>
          <w:color w:val="auto"/>
          <w:sz w:val="24"/>
          <w:szCs w:val="24"/>
          <w:lang w:val="pt-BR" w:eastAsia="en-US"/>
        </w:rPr>
      </w:pPr>
      <w:r w:rsidRPr="00B55513">
        <w:rPr>
          <w:rFonts w:ascii="Times New Roman" w:eastAsia="MS Mincho"/>
          <w:b/>
          <w:color w:val="auto"/>
          <w:sz w:val="24"/>
          <w:szCs w:val="24"/>
          <w:lang w:val="pt-BR" w:eastAsia="en-US"/>
        </w:rPr>
        <w:t xml:space="preserve">ĐIỀU </w:t>
      </w:r>
      <w:r>
        <w:rPr>
          <w:rFonts w:ascii="Times New Roman" w:eastAsia="MS Mincho"/>
          <w:b/>
          <w:color w:val="auto"/>
          <w:sz w:val="24"/>
          <w:szCs w:val="24"/>
          <w:lang w:val="pt-BR" w:eastAsia="en-US"/>
        </w:rPr>
        <w:t>11</w:t>
      </w:r>
      <w:r w:rsidRPr="00B55513">
        <w:rPr>
          <w:rFonts w:ascii="Times New Roman" w:eastAsia="MS Mincho"/>
          <w:b/>
          <w:color w:val="auto"/>
          <w:sz w:val="24"/>
          <w:szCs w:val="24"/>
          <w:lang w:val="pt-BR" w:eastAsia="en-US"/>
        </w:rPr>
        <w:t xml:space="preserve">. NGHIỆM THU VÀ BẢO HÀNH  </w:t>
      </w:r>
    </w:p>
    <w:p w:rsidR="00221BE6" w:rsidRPr="00B55513" w:rsidRDefault="00221BE6" w:rsidP="00221BE6">
      <w:pPr>
        <w:widowControl/>
        <w:tabs>
          <w:tab w:val="left" w:pos="567"/>
        </w:tabs>
        <w:autoSpaceDE/>
        <w:autoSpaceDN/>
        <w:adjustRightInd/>
        <w:spacing w:before="120" w:line="400" w:lineRule="atLeast"/>
        <w:ind w:left="567" w:hanging="567"/>
        <w:jc w:val="both"/>
        <w:rPr>
          <w:rFonts w:ascii="Times New Roman" w:eastAsia="MS Mincho"/>
          <w:color w:val="auto"/>
          <w:sz w:val="24"/>
          <w:szCs w:val="24"/>
          <w:lang w:val="pt-BR" w:eastAsia="en-US"/>
        </w:rPr>
      </w:pPr>
      <w:r w:rsidRPr="00B55513">
        <w:rPr>
          <w:rFonts w:ascii="Times New Roman" w:eastAsia="MS Mincho"/>
          <w:b/>
          <w:color w:val="auto"/>
          <w:sz w:val="24"/>
          <w:szCs w:val="24"/>
          <w:lang w:val="pt-BR" w:eastAsia="en-US"/>
        </w:rPr>
        <w:t>1</w:t>
      </w:r>
      <w:r>
        <w:rPr>
          <w:rFonts w:ascii="Times New Roman" w:eastAsia="MS Mincho"/>
          <w:b/>
          <w:color w:val="auto"/>
          <w:sz w:val="24"/>
          <w:szCs w:val="24"/>
          <w:lang w:val="pt-BR" w:eastAsia="en-US"/>
        </w:rPr>
        <w:t>1</w:t>
      </w:r>
      <w:r w:rsidRPr="00B55513">
        <w:rPr>
          <w:rFonts w:ascii="Times New Roman" w:eastAsia="MS Mincho"/>
          <w:b/>
          <w:color w:val="auto"/>
          <w:sz w:val="24"/>
          <w:szCs w:val="24"/>
          <w:lang w:val="pt-BR" w:eastAsia="en-US"/>
        </w:rPr>
        <w:t>.1</w:t>
      </w:r>
      <w:r w:rsidRPr="00B55513">
        <w:rPr>
          <w:rFonts w:ascii="Times New Roman" w:eastAsia="MS Mincho"/>
          <w:color w:val="auto"/>
          <w:sz w:val="24"/>
          <w:szCs w:val="24"/>
          <w:lang w:val="pt-BR" w:eastAsia="en-US"/>
        </w:rPr>
        <w:tab/>
        <w:t xml:space="preserve">Bên B cam kết và chịu trách nhiệm về tính ổn định, an toàn của tất cả các hạng mục thuộc </w:t>
      </w:r>
      <w:r>
        <w:rPr>
          <w:rFonts w:ascii="Times New Roman" w:eastAsia="MS Mincho"/>
          <w:bCs/>
          <w:color w:val="auto"/>
          <w:sz w:val="24"/>
          <w:szCs w:val="24"/>
          <w:lang w:val="nl-NL" w:eastAsia="en-US"/>
        </w:rPr>
        <w:t>C</w:t>
      </w:r>
      <w:r w:rsidRPr="00B55513">
        <w:rPr>
          <w:rFonts w:ascii="Times New Roman" w:eastAsia="MS Mincho"/>
          <w:bCs/>
          <w:color w:val="auto"/>
          <w:sz w:val="24"/>
          <w:szCs w:val="24"/>
          <w:lang w:val="nl-NL" w:eastAsia="en-US"/>
        </w:rPr>
        <w:t xml:space="preserve">ông </w:t>
      </w:r>
      <w:r>
        <w:rPr>
          <w:rFonts w:ascii="Times New Roman" w:eastAsia="MS Mincho"/>
          <w:bCs/>
          <w:color w:val="auto"/>
          <w:sz w:val="24"/>
          <w:szCs w:val="24"/>
          <w:lang w:val="nl-NL" w:eastAsia="en-US"/>
        </w:rPr>
        <w:t>việc</w:t>
      </w:r>
      <w:r w:rsidRPr="00B55513">
        <w:rPr>
          <w:rFonts w:ascii="Times New Roman" w:eastAsia="MS Mincho"/>
          <w:bCs/>
          <w:color w:val="auto"/>
          <w:sz w:val="24"/>
          <w:szCs w:val="24"/>
          <w:lang w:val="nl-NL" w:eastAsia="en-US"/>
        </w:rPr>
        <w:t xml:space="preserve"> được </w:t>
      </w:r>
      <w:r>
        <w:rPr>
          <w:rFonts w:ascii="Times New Roman" w:eastAsia="MS Mincho"/>
          <w:bCs/>
          <w:color w:val="auto"/>
          <w:sz w:val="24"/>
          <w:szCs w:val="24"/>
          <w:lang w:val="nl-NL" w:eastAsia="en-US"/>
        </w:rPr>
        <w:t>cung cấp và lắp đặt</w:t>
      </w:r>
      <w:r w:rsidRPr="00B55513">
        <w:rPr>
          <w:rFonts w:ascii="Times New Roman" w:eastAsia="MS Mincho"/>
          <w:bCs/>
          <w:color w:val="auto"/>
          <w:sz w:val="24"/>
          <w:szCs w:val="24"/>
          <w:lang w:val="nl-NL" w:eastAsia="en-US"/>
        </w:rPr>
        <w:t xml:space="preserve"> </w:t>
      </w:r>
      <w:r w:rsidRPr="00B55513">
        <w:rPr>
          <w:rFonts w:ascii="Times New Roman" w:eastAsia="MS Mincho"/>
          <w:color w:val="auto"/>
          <w:sz w:val="24"/>
          <w:szCs w:val="24"/>
          <w:lang w:val="pt-BR" w:eastAsia="en-US"/>
        </w:rPr>
        <w:t xml:space="preserve">cho Bên A theo Hợp đồng này và vận hành tốt theo Hồ sơ mời thầu và Hồ sơ thiết kế đã được </w:t>
      </w:r>
      <w:r>
        <w:rPr>
          <w:rFonts w:ascii="Times New Roman" w:eastAsia="MS Mincho"/>
          <w:color w:val="auto"/>
          <w:sz w:val="24"/>
          <w:szCs w:val="24"/>
          <w:lang w:val="pt-BR" w:eastAsia="en-US"/>
        </w:rPr>
        <w:t>phê</w:t>
      </w:r>
      <w:r w:rsidRPr="00B55513">
        <w:rPr>
          <w:rFonts w:ascii="Times New Roman" w:eastAsia="MS Mincho"/>
          <w:color w:val="auto"/>
          <w:sz w:val="24"/>
          <w:szCs w:val="24"/>
          <w:lang w:val="pt-BR" w:eastAsia="en-US"/>
        </w:rPr>
        <w:t xml:space="preserve"> duyệt (“Công trình”). Bên B phải bảo hành toàn bộ sai sót, khiếm khuyết... xảy ra đối với các hạng mục thuộc </w:t>
      </w:r>
      <w:r w:rsidRPr="00B55513">
        <w:rPr>
          <w:rFonts w:ascii="Times New Roman" w:eastAsia="MS Mincho"/>
          <w:bCs/>
          <w:color w:val="auto"/>
          <w:sz w:val="24"/>
          <w:szCs w:val="24"/>
          <w:lang w:val="nl-NL" w:eastAsia="en-US"/>
        </w:rPr>
        <w:t xml:space="preserve">Công trình </w:t>
      </w:r>
      <w:r w:rsidRPr="00B55513">
        <w:rPr>
          <w:rFonts w:ascii="Times New Roman" w:eastAsia="MS Mincho"/>
          <w:color w:val="auto"/>
          <w:sz w:val="24"/>
          <w:szCs w:val="24"/>
          <w:lang w:val="pt-BR" w:eastAsia="en-US"/>
        </w:rPr>
        <w:t xml:space="preserve">trong vòng mười hai (12) tháng kể từ ngày </w:t>
      </w:r>
      <w:r w:rsidRPr="00B55513">
        <w:rPr>
          <w:rFonts w:ascii="Times New Roman" w:eastAsia="MS Mincho"/>
          <w:color w:val="auto"/>
          <w:sz w:val="24"/>
          <w:szCs w:val="24"/>
          <w:lang w:val="nl-NL" w:eastAsia="en-US"/>
        </w:rPr>
        <w:t>người đại diện có thẩm quyền của</w:t>
      </w:r>
      <w:r w:rsidRPr="00B55513">
        <w:rPr>
          <w:rFonts w:ascii="Times New Roman" w:eastAsia="MS Mincho"/>
          <w:color w:val="auto"/>
          <w:sz w:val="24"/>
          <w:szCs w:val="24"/>
          <w:lang w:val="pt-BR" w:eastAsia="en-US"/>
        </w:rPr>
        <w:t xml:space="preserve"> Hai Bên ký </w:t>
      </w:r>
      <w:r w:rsidRPr="00B55513">
        <w:rPr>
          <w:rFonts w:ascii="Times New Roman" w:eastAsia="MS Mincho"/>
          <w:bCs/>
          <w:iCs/>
          <w:color w:val="auto"/>
          <w:sz w:val="24"/>
          <w:szCs w:val="24"/>
          <w:lang w:val="nl-NL" w:eastAsia="en-US"/>
        </w:rPr>
        <w:t xml:space="preserve">Biên bản nghiệm thu Công việc </w:t>
      </w:r>
      <w:r w:rsidRPr="00B55513">
        <w:rPr>
          <w:rFonts w:ascii="Times New Roman" w:eastAsia="MS Mincho"/>
          <w:color w:val="auto"/>
          <w:sz w:val="24"/>
          <w:szCs w:val="24"/>
          <w:lang w:val="pt-BR" w:eastAsia="en-US"/>
        </w:rPr>
        <w:t xml:space="preserve">(trừ trường hợp do lỗi của Bên A). </w:t>
      </w:r>
    </w:p>
    <w:p w:rsidR="00221BE6" w:rsidRPr="00B55513" w:rsidRDefault="00221BE6" w:rsidP="00221BE6">
      <w:pPr>
        <w:widowControl/>
        <w:tabs>
          <w:tab w:val="left" w:pos="567"/>
        </w:tabs>
        <w:autoSpaceDE/>
        <w:autoSpaceDN/>
        <w:adjustRightInd/>
        <w:spacing w:line="400" w:lineRule="atLeast"/>
        <w:ind w:left="567" w:hanging="567"/>
        <w:jc w:val="both"/>
        <w:rPr>
          <w:rFonts w:ascii="Times New Roman" w:eastAsia="MS Mincho"/>
          <w:color w:val="auto"/>
          <w:spacing w:val="-2"/>
          <w:sz w:val="24"/>
          <w:szCs w:val="24"/>
          <w:lang w:val="pt-BR" w:eastAsia="en-US"/>
        </w:rPr>
      </w:pPr>
      <w:r w:rsidRPr="00B55513">
        <w:rPr>
          <w:rFonts w:ascii="Times New Roman" w:eastAsia="MS Mincho"/>
          <w:b/>
          <w:color w:val="auto"/>
          <w:sz w:val="24"/>
          <w:szCs w:val="24"/>
          <w:lang w:val="pt-BR" w:eastAsia="en-US"/>
        </w:rPr>
        <w:t>1</w:t>
      </w:r>
      <w:r>
        <w:rPr>
          <w:rFonts w:ascii="Times New Roman" w:eastAsia="MS Mincho"/>
          <w:b/>
          <w:color w:val="auto"/>
          <w:sz w:val="24"/>
          <w:szCs w:val="24"/>
          <w:lang w:val="pt-BR" w:eastAsia="en-US"/>
        </w:rPr>
        <w:t>1</w:t>
      </w:r>
      <w:r w:rsidRPr="00B55513">
        <w:rPr>
          <w:rFonts w:ascii="Times New Roman" w:eastAsia="MS Mincho"/>
          <w:b/>
          <w:color w:val="auto"/>
          <w:sz w:val="24"/>
          <w:szCs w:val="24"/>
          <w:lang w:val="pt-BR" w:eastAsia="en-US"/>
        </w:rPr>
        <w:t>.2</w:t>
      </w:r>
      <w:r w:rsidRPr="00B55513">
        <w:rPr>
          <w:rFonts w:ascii="Times New Roman" w:eastAsia="MS Mincho"/>
          <w:color w:val="auto"/>
          <w:sz w:val="24"/>
          <w:szCs w:val="24"/>
          <w:lang w:val="pt-BR" w:eastAsia="en-US"/>
        </w:rPr>
        <w:tab/>
      </w:r>
      <w:r w:rsidRPr="00B55513">
        <w:rPr>
          <w:rFonts w:ascii="Times New Roman" w:eastAsia="MS Mincho"/>
          <w:color w:val="auto"/>
          <w:spacing w:val="-2"/>
          <w:sz w:val="24"/>
          <w:szCs w:val="24"/>
          <w:lang w:val="pt-BR" w:eastAsia="en-US"/>
        </w:rPr>
        <w:t>Bên B có trách nhiệm kiểm tra, sửa chữa, thay thế và bảo hành các lỗi, khiếm khuyết, ... của tất cả các hạng mục của Công trình trong vòng 24 tiếng kể từ khi nhận được thông báo bằng văn bản hoặc bằng lời nói qua điện thoại hoặc fax của Bên A theo thông tin nêu tại trang số một của Hợp đồng. Khi kết thúc thời hạn nêu trên, nếu Bên B không thực hiện việc bảo hành và/hoặc không có thông tin chính thức về phương án, giải pháp sửa chữa tới Bên A về việc sửa chữa bảo hành thì Bên A có quyền thuê một nhà thầu khác tới sửa chữa thiết bị để đảm bảo kế hoạch hoạt động. Mọi chi phí sửa chữa này sẽ do Bên B thanh toán. Nếu Bên B không tiến hành thanh toán trong thời hạn do Bên A yêu cầu, Bên A có quyền yêu cầu Ngân hàng đã phát hành thư bảo lãnh này thanh toán chi phí sửa chữa theo đúng quyền lợi mà Bên A được hưởng theo Hợp đồng này. Khi đó, đối với phần chi phí sửa chữa vượt quá phạm vi bảo lãnh (nếu có), trong thời gian bảy (07) ngày kể từ khi nhận được yêu cầu thanh toán của Bên A, Bên B phải chi trả phần chi phí chênh lệch thêm cho Bên A.</w:t>
      </w:r>
    </w:p>
    <w:p w:rsidR="00221BE6" w:rsidRPr="00B55513" w:rsidRDefault="00221BE6" w:rsidP="00221BE6">
      <w:pPr>
        <w:widowControl/>
        <w:tabs>
          <w:tab w:val="left" w:pos="567"/>
        </w:tabs>
        <w:autoSpaceDE/>
        <w:autoSpaceDN/>
        <w:adjustRightInd/>
        <w:spacing w:line="400" w:lineRule="atLeast"/>
        <w:ind w:left="567" w:hanging="567"/>
        <w:jc w:val="both"/>
        <w:rPr>
          <w:rFonts w:ascii="Times New Roman" w:eastAsia="MS Mincho"/>
          <w:color w:val="auto"/>
          <w:sz w:val="24"/>
          <w:szCs w:val="24"/>
          <w:lang w:val="pt-BR" w:eastAsia="en-US"/>
        </w:rPr>
      </w:pPr>
      <w:r w:rsidRPr="00B55513">
        <w:rPr>
          <w:rFonts w:ascii="Times New Roman" w:eastAsia="MS Mincho"/>
          <w:b/>
          <w:color w:val="auto"/>
          <w:sz w:val="24"/>
          <w:szCs w:val="24"/>
          <w:lang w:val="pt-BR" w:eastAsia="en-US"/>
        </w:rPr>
        <w:t>1</w:t>
      </w:r>
      <w:r>
        <w:rPr>
          <w:rFonts w:ascii="Times New Roman" w:eastAsia="MS Mincho"/>
          <w:b/>
          <w:color w:val="auto"/>
          <w:sz w:val="24"/>
          <w:szCs w:val="24"/>
          <w:lang w:val="pt-BR" w:eastAsia="en-US"/>
        </w:rPr>
        <w:t>1</w:t>
      </w:r>
      <w:r w:rsidRPr="00B55513">
        <w:rPr>
          <w:rFonts w:ascii="Times New Roman" w:eastAsia="MS Mincho"/>
          <w:b/>
          <w:color w:val="auto"/>
          <w:sz w:val="24"/>
          <w:szCs w:val="24"/>
          <w:lang w:val="pt-BR" w:eastAsia="en-US"/>
        </w:rPr>
        <w:t xml:space="preserve">.3  </w:t>
      </w:r>
      <w:r w:rsidRPr="00B55513">
        <w:rPr>
          <w:rFonts w:ascii="Times New Roman" w:eastAsia="MS Mincho"/>
          <w:b/>
          <w:color w:val="auto"/>
          <w:sz w:val="24"/>
          <w:szCs w:val="24"/>
          <w:lang w:val="pt-BR" w:eastAsia="en-US"/>
        </w:rPr>
        <w:tab/>
      </w:r>
      <w:r w:rsidRPr="00B55513">
        <w:rPr>
          <w:rFonts w:ascii="Times New Roman" w:eastAsia="MS Mincho"/>
          <w:color w:val="auto"/>
          <w:sz w:val="24"/>
          <w:szCs w:val="24"/>
          <w:lang w:val="pt-BR" w:eastAsia="en-US"/>
        </w:rPr>
        <w:t>Ngoài việc thực hiện các nghĩa vụ được quy định tại Điều 1</w:t>
      </w:r>
      <w:r>
        <w:rPr>
          <w:rFonts w:ascii="Times New Roman" w:eastAsia="MS Mincho"/>
          <w:color w:val="auto"/>
          <w:sz w:val="24"/>
          <w:szCs w:val="24"/>
          <w:lang w:val="pt-BR" w:eastAsia="en-US"/>
        </w:rPr>
        <w:t>1</w:t>
      </w:r>
      <w:r w:rsidRPr="00B55513">
        <w:rPr>
          <w:rFonts w:ascii="Times New Roman" w:eastAsia="MS Mincho"/>
          <w:color w:val="auto"/>
          <w:sz w:val="24"/>
          <w:szCs w:val="24"/>
          <w:lang w:val="pt-BR" w:eastAsia="en-US"/>
        </w:rPr>
        <w:t>.1 và Điều 1</w:t>
      </w:r>
      <w:r>
        <w:rPr>
          <w:rFonts w:ascii="Times New Roman" w:eastAsia="MS Mincho"/>
          <w:color w:val="auto"/>
          <w:sz w:val="24"/>
          <w:szCs w:val="24"/>
          <w:lang w:val="pt-BR" w:eastAsia="en-US"/>
        </w:rPr>
        <w:t>1</w:t>
      </w:r>
      <w:r w:rsidRPr="00B55513">
        <w:rPr>
          <w:rFonts w:ascii="Times New Roman" w:eastAsia="MS Mincho"/>
          <w:color w:val="auto"/>
          <w:sz w:val="24"/>
          <w:szCs w:val="24"/>
          <w:lang w:val="pt-BR" w:eastAsia="en-US"/>
        </w:rPr>
        <w:t>.2</w:t>
      </w:r>
      <w:r>
        <w:rPr>
          <w:rFonts w:ascii="Times New Roman" w:eastAsia="MS Mincho"/>
          <w:color w:val="auto"/>
          <w:sz w:val="24"/>
          <w:szCs w:val="24"/>
          <w:lang w:val="pt-BR" w:eastAsia="en-US"/>
        </w:rPr>
        <w:t xml:space="preserve"> nêu trên</w:t>
      </w:r>
      <w:r w:rsidRPr="00B55513">
        <w:rPr>
          <w:rFonts w:ascii="Times New Roman" w:eastAsia="MS Mincho"/>
          <w:color w:val="auto"/>
          <w:sz w:val="24"/>
          <w:szCs w:val="24"/>
          <w:lang w:val="pt-BR" w:eastAsia="en-US"/>
        </w:rPr>
        <w:t>, trong thời gian bảo hành, Bên A có quyền yêu cầu và Bên B có nghĩa vụ bồi thường cho Bên A mọi thiệt hại do thiết bị được lắp đặt, hệ thống được xây dựng do Bên B thực hiện không vận hành theo đúng yêu cầu, quy định tại Hồ sơ mời thầu hay bất kỳ văn bản nào được thống nhất giữa Hai Bên gây ra.</w:t>
      </w:r>
    </w:p>
    <w:p w:rsidR="00221BE6" w:rsidRPr="00B55513" w:rsidRDefault="00221BE6" w:rsidP="00221BE6">
      <w:pPr>
        <w:spacing w:before="120" w:after="120" w:line="360" w:lineRule="atLeast"/>
        <w:ind w:left="2160" w:hanging="2160"/>
        <w:jc w:val="both"/>
        <w:rPr>
          <w:rFonts w:ascii="Times New Roman"/>
          <w:b/>
          <w:sz w:val="24"/>
          <w:szCs w:val="24"/>
        </w:rPr>
      </w:pPr>
      <w:r w:rsidRPr="00B55513">
        <w:rPr>
          <w:rFonts w:ascii="Times New Roman" w:eastAsia="Mincho"/>
          <w:b/>
          <w:caps/>
          <w:sz w:val="24"/>
          <w:szCs w:val="24"/>
        </w:rPr>
        <w:lastRenderedPageBreak/>
        <w:t>Điều 1</w:t>
      </w:r>
      <w:r>
        <w:rPr>
          <w:rFonts w:ascii="Times New Roman" w:eastAsia="Mincho"/>
          <w:b/>
          <w:caps/>
          <w:sz w:val="24"/>
          <w:szCs w:val="24"/>
        </w:rPr>
        <w:t>2</w:t>
      </w:r>
      <w:r w:rsidRPr="00B55513">
        <w:rPr>
          <w:rFonts w:ascii="Times New Roman" w:eastAsia="Mincho"/>
          <w:b/>
          <w:sz w:val="24"/>
          <w:szCs w:val="24"/>
        </w:rPr>
        <w:t xml:space="preserve">. </w:t>
      </w:r>
      <w:r w:rsidRPr="00B55513">
        <w:rPr>
          <w:rFonts w:ascii="Times New Roman" w:eastAsia="Mincho"/>
          <w:b/>
          <w:caps/>
          <w:sz w:val="24"/>
          <w:szCs w:val="24"/>
        </w:rPr>
        <w:t xml:space="preserve">UỶ NHIỆM, CHO THẦU LẠI CÁC QUYỀN VÀ NGHĨA VỤ </w:t>
      </w:r>
    </w:p>
    <w:p w:rsidR="00221BE6" w:rsidRPr="00B55513" w:rsidRDefault="00221BE6" w:rsidP="00221BE6">
      <w:pPr>
        <w:numPr>
          <w:ilvl w:val="0"/>
          <w:numId w:val="19"/>
        </w:numPr>
        <w:spacing w:before="120" w:after="120" w:line="360" w:lineRule="atLeast"/>
        <w:ind w:left="567" w:hanging="567"/>
        <w:jc w:val="both"/>
        <w:rPr>
          <w:rFonts w:ascii="Times New Roman" w:eastAsia="Mincho"/>
          <w:sz w:val="24"/>
          <w:szCs w:val="24"/>
        </w:rPr>
      </w:pPr>
      <w:r w:rsidRPr="00B55513">
        <w:rPr>
          <w:rFonts w:ascii="Times New Roman" w:eastAsia="Mincho"/>
          <w:sz w:val="24"/>
          <w:szCs w:val="24"/>
        </w:rPr>
        <w:t xml:space="preserve">Nếu không được chấp thuận bằng văn bản của Bên </w:t>
      </w:r>
      <w:proofErr w:type="gramStart"/>
      <w:r w:rsidRPr="00B55513">
        <w:rPr>
          <w:rFonts w:ascii="Times New Roman" w:eastAsia="Mincho"/>
          <w:sz w:val="24"/>
          <w:szCs w:val="24"/>
        </w:rPr>
        <w:t>A</w:t>
      </w:r>
      <w:proofErr w:type="gramEnd"/>
      <w:r w:rsidRPr="00B55513">
        <w:rPr>
          <w:rFonts w:ascii="Times New Roman" w:eastAsia="Mincho"/>
          <w:sz w:val="24"/>
          <w:szCs w:val="24"/>
        </w:rPr>
        <w:t xml:space="preserve"> Bên B không được uỷ nhiệm hay cho bên thứ ba thầu lại toàn bộ Công </w:t>
      </w:r>
      <w:r>
        <w:rPr>
          <w:rFonts w:ascii="Times New Roman" w:eastAsia="Mincho"/>
          <w:sz w:val="24"/>
          <w:szCs w:val="24"/>
        </w:rPr>
        <w:t>việc</w:t>
      </w:r>
      <w:r w:rsidRPr="00B55513">
        <w:rPr>
          <w:rFonts w:ascii="Times New Roman" w:eastAsia="Mincho"/>
          <w:sz w:val="24"/>
          <w:szCs w:val="24"/>
        </w:rPr>
        <w:t xml:space="preserve"> hoặc một phần lớn Công </w:t>
      </w:r>
      <w:r>
        <w:rPr>
          <w:rFonts w:ascii="Times New Roman" w:eastAsia="Mincho"/>
          <w:sz w:val="24"/>
          <w:szCs w:val="24"/>
        </w:rPr>
        <w:t>việc</w:t>
      </w:r>
      <w:r w:rsidRPr="00B55513">
        <w:rPr>
          <w:rFonts w:ascii="Times New Roman" w:eastAsia="Mincho"/>
          <w:sz w:val="24"/>
          <w:szCs w:val="24"/>
        </w:rPr>
        <w:t xml:space="preserve">. Trong trường hợp cho thầu phụ nhận thầu lại một phần Công </w:t>
      </w:r>
      <w:r>
        <w:rPr>
          <w:rFonts w:ascii="Times New Roman" w:eastAsia="Mincho"/>
          <w:sz w:val="24"/>
          <w:szCs w:val="24"/>
        </w:rPr>
        <w:t>việc</w:t>
      </w:r>
      <w:r w:rsidRPr="00B55513">
        <w:rPr>
          <w:rFonts w:ascii="Times New Roman" w:eastAsia="Mincho"/>
          <w:sz w:val="24"/>
          <w:szCs w:val="24"/>
        </w:rPr>
        <w:t>, hoặc trường hợp Bên B mua vật tư thiết bị, thì Bên B phải lựa chọn thầu phụ hoặc nhà cung cấp thật cẩn thận đáp ứng các yêu cầu về tuân thủ các quy định của pháp luật về điều kiện kinh doanh, giấy phép/chứng chỉ năng lực và chứng chỉ hành nghề, và/hoặc các yêu cầu khác đối với việc thực hiện Hợp đồng. Bên B có</w:t>
      </w:r>
      <w:r w:rsidRPr="00B55513">
        <w:rPr>
          <w:rFonts w:ascii="Times New Roman" w:eastAsia="MS Mincho"/>
          <w:bCs/>
          <w:color w:val="auto"/>
          <w:sz w:val="24"/>
          <w:szCs w:val="24"/>
          <w:lang w:val="nl-NL" w:eastAsia="en-US"/>
        </w:rPr>
        <w:t xml:space="preserve"> trách nhiệm gửi hồ sơ chứng minh năng lực của thầu phụ hoặc nhà cung cấp của Bên B cho hợp đồng này nếu Bên A có yêu cầu.</w:t>
      </w:r>
    </w:p>
    <w:p w:rsidR="00221BE6" w:rsidRPr="00B55513" w:rsidRDefault="00221BE6" w:rsidP="00221BE6">
      <w:pPr>
        <w:numPr>
          <w:ilvl w:val="0"/>
          <w:numId w:val="19"/>
        </w:numPr>
        <w:spacing w:before="120" w:after="120" w:line="360" w:lineRule="atLeast"/>
        <w:ind w:left="567" w:hanging="567"/>
        <w:jc w:val="both"/>
        <w:rPr>
          <w:rFonts w:ascii="Times New Roman" w:eastAsia="Mincho"/>
          <w:sz w:val="24"/>
          <w:szCs w:val="24"/>
        </w:rPr>
      </w:pPr>
      <w:r w:rsidRPr="00B55513">
        <w:rPr>
          <w:rFonts w:ascii="Times New Roman" w:eastAsia="Mincho"/>
          <w:sz w:val="24"/>
          <w:szCs w:val="24"/>
        </w:rPr>
        <w:t>Không bên nào trong Hợp đồng này được uỷ nhiệm cho bên thứ ba thực hiện các quyền và nghĩa vụ của mình theo Hợp đồng nếu không được sự chấp thuận bằng văn bản của bên kia.</w:t>
      </w:r>
    </w:p>
    <w:p w:rsidR="00221BE6" w:rsidRPr="00B55513" w:rsidRDefault="00221BE6" w:rsidP="00221BE6">
      <w:pPr>
        <w:numPr>
          <w:ilvl w:val="0"/>
          <w:numId w:val="19"/>
        </w:numPr>
        <w:spacing w:before="120" w:after="120" w:line="360" w:lineRule="atLeast"/>
        <w:ind w:left="567" w:hanging="567"/>
        <w:jc w:val="both"/>
        <w:rPr>
          <w:rFonts w:ascii="Times New Roman" w:eastAsia="Mincho"/>
          <w:sz w:val="24"/>
          <w:szCs w:val="24"/>
        </w:rPr>
      </w:pPr>
      <w:r w:rsidRPr="00B55513">
        <w:rPr>
          <w:rFonts w:ascii="Times New Roman" w:eastAsia="Mincho"/>
          <w:sz w:val="24"/>
          <w:szCs w:val="24"/>
        </w:rPr>
        <w:t xml:space="preserve">Không bên nào trong Hợp đồng được uỷ nhiệm, cho vay, cầm cố/ thế chấp Công </w:t>
      </w:r>
      <w:r>
        <w:rPr>
          <w:rFonts w:ascii="Times New Roman" w:eastAsia="Mincho"/>
          <w:sz w:val="24"/>
          <w:szCs w:val="24"/>
        </w:rPr>
        <w:t>việc</w:t>
      </w:r>
      <w:r w:rsidRPr="00B55513">
        <w:rPr>
          <w:rFonts w:ascii="Times New Roman" w:eastAsia="Mincho"/>
          <w:sz w:val="24"/>
          <w:szCs w:val="24"/>
        </w:rPr>
        <w:t xml:space="preserve"> hoặc các vật liệu đã được duyệt (bao gồm cả các sản phẩm của nhà máy tại địa điểm sản xuất v.v…) cho bên thứ ba. </w:t>
      </w:r>
    </w:p>
    <w:p w:rsidR="00221BE6" w:rsidRPr="00B55513" w:rsidRDefault="00221BE6" w:rsidP="00221BE6">
      <w:pPr>
        <w:spacing w:before="120" w:after="120" w:line="360" w:lineRule="atLeast"/>
        <w:rPr>
          <w:rFonts w:ascii="Times New Roman" w:eastAsia="Mincho"/>
          <w:b/>
          <w:sz w:val="24"/>
          <w:szCs w:val="24"/>
          <w:lang w:val="nl-NL"/>
        </w:rPr>
      </w:pPr>
      <w:r w:rsidRPr="00B55513">
        <w:rPr>
          <w:rFonts w:ascii="Times New Roman" w:eastAsia="Mincho"/>
          <w:b/>
          <w:sz w:val="24"/>
          <w:szCs w:val="24"/>
          <w:lang w:val="nl-NL"/>
        </w:rPr>
        <w:t xml:space="preserve">ĐIỀU </w:t>
      </w:r>
      <w:r>
        <w:rPr>
          <w:rFonts w:ascii="Times New Roman" w:eastAsia="Mincho"/>
          <w:b/>
          <w:sz w:val="24"/>
          <w:szCs w:val="24"/>
          <w:lang w:val="nl-NL"/>
        </w:rPr>
        <w:t>13</w:t>
      </w:r>
      <w:r w:rsidRPr="00B55513">
        <w:rPr>
          <w:rFonts w:ascii="Times New Roman" w:eastAsia="Mincho"/>
          <w:b/>
          <w:sz w:val="24"/>
          <w:szCs w:val="24"/>
          <w:lang w:val="nl-NL"/>
        </w:rPr>
        <w:t>. QUYỀN VÀ NGHĨA VỤ CHUNG CỦA MỖI BÊN</w:t>
      </w:r>
    </w:p>
    <w:p w:rsidR="00221BE6" w:rsidRPr="00B55513" w:rsidRDefault="00221BE6" w:rsidP="00221BE6">
      <w:pPr>
        <w:numPr>
          <w:ilvl w:val="1"/>
          <w:numId w:val="9"/>
        </w:numPr>
        <w:spacing w:before="120" w:after="120" w:line="360" w:lineRule="atLeast"/>
        <w:jc w:val="both"/>
        <w:rPr>
          <w:rFonts w:ascii="Times New Roman" w:eastAsia="Mincho"/>
          <w:b/>
          <w:bCs/>
          <w:i/>
          <w:sz w:val="24"/>
          <w:szCs w:val="24"/>
          <w:lang w:val="nl-NL"/>
        </w:rPr>
      </w:pPr>
      <w:r w:rsidRPr="00B55513">
        <w:rPr>
          <w:rFonts w:ascii="Times New Roman" w:eastAsia="Mincho"/>
          <w:b/>
          <w:bCs/>
          <w:i/>
          <w:sz w:val="24"/>
          <w:szCs w:val="24"/>
          <w:lang w:val="nl-NL"/>
        </w:rPr>
        <w:t>Quyền và nghĩa vụ chung của Bên A:</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Bên A sẽ cung cấp cho Bên B đầy đủ thông tin về các yêu cầu của Công </w:t>
      </w:r>
      <w:r>
        <w:rPr>
          <w:rFonts w:ascii="Times New Roman" w:eastAsia="Mincho"/>
          <w:bCs/>
          <w:sz w:val="24"/>
          <w:szCs w:val="24"/>
          <w:lang w:val="nl-NL"/>
        </w:rPr>
        <w:t>việc</w:t>
      </w:r>
      <w:r w:rsidRPr="00B55513">
        <w:rPr>
          <w:rFonts w:ascii="Times New Roman" w:eastAsia="Mincho"/>
          <w:bCs/>
          <w:sz w:val="24"/>
          <w:szCs w:val="24"/>
          <w:lang w:val="nl-NL"/>
        </w:rPr>
        <w:t>, các thông số, báo cáo và bất kỳ tài liệu nào khác cần thiết cho việc thực hiện các nghĩa vụ của Bên B theo Hợp đồng.</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Bên A sẽ cung cấp cho Bên B thông tin về các bộ phận và cá nhân có thẩm quyền, chức năng của Bên A để Bên B liên hệ và hợp tác trong suốt quá trình thực hiện Công việc.   </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Có nghĩa vụ thanh toán đầy đủ cho Bên B theo quy định của Hợp đồng này. </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sz w:val="24"/>
          <w:szCs w:val="24"/>
          <w:lang w:val="vi-VN"/>
        </w:rPr>
        <w:t xml:space="preserve">Bên A tùy từng thời điểm và theo nhu cầu có quyền yêu cầu </w:t>
      </w:r>
      <w:r w:rsidRPr="00B55513">
        <w:rPr>
          <w:rFonts w:ascii="Times New Roman" w:eastAsia="Mincho"/>
          <w:sz w:val="24"/>
          <w:szCs w:val="24"/>
        </w:rPr>
        <w:t>Bên B</w:t>
      </w:r>
      <w:r w:rsidRPr="00B55513">
        <w:rPr>
          <w:rFonts w:ascii="Times New Roman" w:eastAsia="Mincho"/>
          <w:sz w:val="24"/>
          <w:szCs w:val="24"/>
          <w:lang w:val="vi-VN"/>
        </w:rPr>
        <w:t xml:space="preserve"> tiến hành việc thông báo định kỳ hoặc đột xuất liên quan đến việc</w:t>
      </w:r>
      <w:r w:rsidRPr="00B55513">
        <w:rPr>
          <w:rFonts w:ascii="Times New Roman" w:eastAsia="Mincho"/>
          <w:sz w:val="24"/>
          <w:szCs w:val="24"/>
          <w:lang w:val="nl-NL"/>
        </w:rPr>
        <w:t xml:space="preserve"> thực hiện Công việc theo Hợp đồng này.</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Bên A có thể thay đổi các yêu cầu, thiết kế, đặc tính kỹ thuật liên quan của các hạng mục Công </w:t>
      </w:r>
      <w:r>
        <w:rPr>
          <w:rFonts w:ascii="Times New Roman" w:eastAsia="Mincho"/>
          <w:bCs/>
          <w:sz w:val="24"/>
          <w:szCs w:val="24"/>
          <w:lang w:val="nl-NL"/>
        </w:rPr>
        <w:t>việc</w:t>
      </w:r>
      <w:r w:rsidRPr="00B55513">
        <w:rPr>
          <w:rFonts w:ascii="Times New Roman" w:eastAsia="Mincho"/>
          <w:bCs/>
          <w:sz w:val="24"/>
          <w:szCs w:val="24"/>
          <w:lang w:val="nl-NL"/>
        </w:rPr>
        <w:t xml:space="preserve"> và chịu mọi chi phí hợp lý phát sinh liên quan đến việc thay đổi này.  </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Có quyền yêu cầu Bên B thực hiện Công việc và thực hiện đúng các nghĩa vụ bảo hành, các nghĩa vụ khác (nếu có) theo quy định của Hợp đồng này và quy định của Pháp luật cũng như các yêu cầu khác của Bên A. Bên A có quyền tạm dừng hoạt động thi công của Bên B nếu nhận thấy việc thi công của Bên B không đảm bảo an toàn theo yêu cầu của Bên A hoặc các trường hợp  do nhu cầu thực tế của Bên A mà không phải do lỗi của Bên B.</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lastRenderedPageBreak/>
        <w:t xml:space="preserve">Có quyền yêu cầu Bên B sửa chữa bất kỳ phần nào của Công việc nếu Bên A có cơ sở để khẳng định phần đó của Công </w:t>
      </w:r>
      <w:r>
        <w:rPr>
          <w:rFonts w:ascii="Times New Roman" w:eastAsia="Mincho"/>
          <w:bCs/>
          <w:sz w:val="24"/>
          <w:szCs w:val="24"/>
          <w:lang w:val="nl-NL"/>
        </w:rPr>
        <w:t>việc</w:t>
      </w:r>
      <w:r w:rsidRPr="00B55513">
        <w:rPr>
          <w:rFonts w:ascii="Times New Roman" w:eastAsia="Mincho"/>
          <w:bCs/>
          <w:sz w:val="24"/>
          <w:szCs w:val="24"/>
          <w:lang w:val="nl-NL"/>
        </w:rPr>
        <w:t xml:space="preserve"> không tuân thủ hoặc không phù hợp với các yêu cầu tại Hồ sơ mời thầu, Hồ sơ thiết kế và quy định của pháp luật. </w:t>
      </w:r>
    </w:p>
    <w:p w:rsidR="00221BE6" w:rsidRPr="00B55513" w:rsidRDefault="00221BE6" w:rsidP="00221BE6">
      <w:pPr>
        <w:widowControl/>
        <w:numPr>
          <w:ilvl w:val="0"/>
          <w:numId w:val="4"/>
        </w:numPr>
        <w:autoSpaceDE/>
        <w:autoSpaceDN/>
        <w:adjustRightInd/>
        <w:spacing w:before="120" w:after="120" w:line="360" w:lineRule="atLeast"/>
        <w:ind w:left="567" w:hanging="567"/>
        <w:jc w:val="both"/>
        <w:rPr>
          <w:rFonts w:ascii="Times New Roman" w:eastAsia="Mincho"/>
          <w:bCs/>
          <w:sz w:val="24"/>
          <w:szCs w:val="24"/>
          <w:lang w:val="nl-NL"/>
        </w:rPr>
      </w:pPr>
      <w:r w:rsidRPr="00B55513">
        <w:rPr>
          <w:rFonts w:ascii="Times New Roman" w:eastAsia="MS Mincho"/>
          <w:bCs/>
          <w:color w:val="auto"/>
          <w:sz w:val="24"/>
          <w:szCs w:val="24"/>
          <w:lang w:val="nl-NL" w:eastAsia="en-US"/>
        </w:rPr>
        <w:t>Bên A có quyền chỉ thị cho Bên B di chuyển khỏi công trường  những vật liệu, hàng hoá không phù hợp với Hợp đồng.</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Có quyền cử người giám sát Bên B và Bên thứ ba được Bên B thuê lại để thực hiện Hợp đồng (nếu có) trong quá trình thực hiện Công việc và được Bên B báo cáo tiến độ thực hiện Công việc bất kỳ thời điểm nào nếu Bên A có yêu cầu; </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Có quyền từ chối nghiệm thu Công việc nếu kết quả Công việc không thỏa mãn các yêu cầu và điều kiện của Hồ sơ mời thầu, Hồ sơ thiết kế và quy định của pháp luật.  </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Bên A sẽ không chịu bất kỳ trách nhiệm nào liên quan đến thiệt hại về tài sản, tính mạng, sức khỏe của bất kỳ một nhân viên hay người làm thuê nào hoặc đối tác của Bên B trong quá trình thực hiện Hợp đồng.</w:t>
      </w:r>
    </w:p>
    <w:p w:rsidR="00221BE6" w:rsidRPr="00B55513" w:rsidRDefault="00221BE6" w:rsidP="00221BE6">
      <w:pPr>
        <w:numPr>
          <w:ilvl w:val="0"/>
          <w:numId w:val="4"/>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Các quyền và nghĩa vụ khác theo quy định của pháp luật. </w:t>
      </w:r>
    </w:p>
    <w:p w:rsidR="00221BE6" w:rsidRPr="00B55513" w:rsidRDefault="00221BE6" w:rsidP="00221BE6">
      <w:pPr>
        <w:numPr>
          <w:ilvl w:val="1"/>
          <w:numId w:val="9"/>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
          <w:bCs/>
          <w:i/>
          <w:sz w:val="24"/>
          <w:szCs w:val="24"/>
          <w:lang w:val="nl-NL"/>
        </w:rPr>
        <w:t xml:space="preserve"> Quyền và nghĩa vụ chung của Bên B:</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Có trách nhiệm thường xuyên cập nhật, báo cáo với Bên A về tình hình thực hiện Hợp đồng, tiến độ công việc, các vấn đề phát sinh trong quá trình thực hiện Hợp đồng theo định kỳ hoặc theo yêu cầu của Bên A. </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Thực hiện Công việc theo đúng yêu cầu của Hợp đồng và Hồ sơ mời thầu và thực hiện việc sửa đổi theo yêu cầu của Bên A (nếu có). Đảm bảo việc thực hiện Công việc này (bao gồm cả việc thực hiện theo yêu cầu sửa đổi của Bên A (nếu có) tuân thủ an toàn, điều kiện và yêu cầu của pháp luật (nếu có)). Bên B </w:t>
      </w:r>
      <w:r w:rsidRPr="00B55513">
        <w:rPr>
          <w:rFonts w:ascii="Times New Roman" w:eastAsia="Mincho"/>
          <w:sz w:val="24"/>
          <w:szCs w:val="24"/>
          <w:lang w:val="nl-NL"/>
        </w:rPr>
        <w:t>chịu hoàn toàn trách nhiệm trong trường hợp không tuân thủ các yêu cầu của hợp đồng và Hồ sơ mời thầu và gây ra bất kỳ thiệt hại nào cho Bên A.</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S Mincho"/>
          <w:color w:val="auto"/>
          <w:sz w:val="24"/>
          <w:szCs w:val="24"/>
          <w:lang w:val="nl-NL" w:eastAsia="en-US"/>
        </w:rPr>
        <w:t>Bên B</w:t>
      </w:r>
      <w:r w:rsidRPr="00B55513">
        <w:rPr>
          <w:rFonts w:ascii="Times New Roman" w:eastAsia="MS Mincho"/>
          <w:color w:val="auto"/>
          <w:sz w:val="24"/>
          <w:szCs w:val="24"/>
          <w:lang w:val="vi-VN" w:eastAsia="en-US"/>
        </w:rPr>
        <w:t xml:space="preserve"> phải có biện pháp tổ chức thi công, tập kết thiết bị, vật tư; sắp xếp thiết bị, vật tư xây lắp tại </w:t>
      </w:r>
      <w:r w:rsidRPr="00B55513">
        <w:rPr>
          <w:rFonts w:ascii="Times New Roman" w:eastAsia="MS Mincho"/>
          <w:color w:val="auto"/>
          <w:sz w:val="24"/>
          <w:szCs w:val="24"/>
          <w:lang w:val="nl-NL" w:eastAsia="en-US"/>
        </w:rPr>
        <w:t>Địa điểm thực hiện Công việc</w:t>
      </w:r>
      <w:r w:rsidRPr="00B55513">
        <w:rPr>
          <w:rFonts w:ascii="Times New Roman" w:eastAsia="MS Mincho"/>
          <w:color w:val="auto"/>
          <w:sz w:val="24"/>
          <w:szCs w:val="24"/>
          <w:lang w:val="vi-VN" w:eastAsia="en-US"/>
        </w:rPr>
        <w:t xml:space="preserve"> sao cho không làm ảnh hưởng đến hoạt động sản xuất của Bên A; </w:t>
      </w:r>
      <w:r w:rsidRPr="00B55513">
        <w:rPr>
          <w:rFonts w:ascii="Times New Roman" w:eastAsia="MS Mincho"/>
          <w:color w:val="auto"/>
          <w:sz w:val="24"/>
          <w:szCs w:val="24"/>
          <w:lang w:val="nl-NL" w:eastAsia="en-US"/>
        </w:rPr>
        <w:t xml:space="preserve">có </w:t>
      </w:r>
      <w:r w:rsidRPr="00B55513">
        <w:rPr>
          <w:rFonts w:ascii="Times New Roman" w:eastAsia="MS Mincho"/>
          <w:color w:val="auto"/>
          <w:sz w:val="24"/>
          <w:szCs w:val="24"/>
          <w:lang w:val="vi-VN" w:eastAsia="en-US"/>
        </w:rPr>
        <w:t xml:space="preserve">biện pháp tổ chức thi công phù hợp với yêu cầu công nghệ, phù hợp với tiến độ xây dựng và điều kiện thực tế tại </w:t>
      </w:r>
      <w:r w:rsidRPr="00B55513">
        <w:rPr>
          <w:rFonts w:ascii="Times New Roman" w:eastAsia="MS Mincho"/>
          <w:color w:val="auto"/>
          <w:sz w:val="24"/>
          <w:szCs w:val="24"/>
          <w:lang w:val="nl-NL" w:eastAsia="en-US"/>
        </w:rPr>
        <w:t xml:space="preserve">Địa điểm thực hiện Công việc. </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 xml:space="preserve">Bên B phải chịu hoàn toàn trách nhiệm thực hiện nghĩa vụ thuế của công nhân, chuyên gia, người làm thuê của Bên B trong quá trình thực hiện Hợp đồng. </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sz w:val="24"/>
          <w:szCs w:val="24"/>
          <w:lang w:val="nl-NL"/>
        </w:rPr>
        <w:t>Trong vòng 03 ngày làm việc của Bên A sau khi Bên B hoàn thành Công việc, Bên B</w:t>
      </w:r>
      <w:r w:rsidRPr="00B55513">
        <w:rPr>
          <w:rFonts w:ascii="Times New Roman" w:eastAsia="Mincho"/>
          <w:sz w:val="24"/>
          <w:szCs w:val="24"/>
          <w:lang w:val="vi-VN"/>
        </w:rPr>
        <w:t xml:space="preserve"> sẽ </w:t>
      </w:r>
      <w:r w:rsidRPr="00B55513">
        <w:rPr>
          <w:rFonts w:ascii="Times New Roman" w:eastAsia="Mincho"/>
          <w:sz w:val="24"/>
          <w:szCs w:val="24"/>
          <w:lang w:val="nl-NL"/>
        </w:rPr>
        <w:t xml:space="preserve">phải </w:t>
      </w:r>
      <w:r w:rsidRPr="00B55513">
        <w:rPr>
          <w:rFonts w:ascii="Times New Roman" w:eastAsia="Mincho"/>
          <w:sz w:val="24"/>
          <w:szCs w:val="24"/>
          <w:lang w:val="vi-VN"/>
        </w:rPr>
        <w:t xml:space="preserve">dọn khỏi </w:t>
      </w:r>
      <w:r w:rsidRPr="00B55513">
        <w:rPr>
          <w:rFonts w:ascii="Times New Roman" w:eastAsia="Mincho"/>
          <w:sz w:val="24"/>
          <w:szCs w:val="24"/>
          <w:lang w:val="nl-NL"/>
        </w:rPr>
        <w:t>Địa điểm thực hiện Công việc</w:t>
      </w:r>
      <w:r w:rsidRPr="00B55513">
        <w:rPr>
          <w:rFonts w:ascii="Times New Roman" w:eastAsia="Mincho"/>
          <w:sz w:val="24"/>
          <w:szCs w:val="24"/>
          <w:lang w:val="vi-VN"/>
        </w:rPr>
        <w:t xml:space="preserve"> tất cả các thiết bị của </w:t>
      </w:r>
      <w:r w:rsidRPr="00B55513">
        <w:rPr>
          <w:rFonts w:ascii="Times New Roman" w:eastAsia="Mincho"/>
          <w:sz w:val="24"/>
          <w:szCs w:val="24"/>
          <w:lang w:val="nl-NL"/>
        </w:rPr>
        <w:t>Bên B</w:t>
      </w:r>
      <w:r w:rsidRPr="00B55513">
        <w:rPr>
          <w:rFonts w:ascii="Times New Roman" w:eastAsia="Mincho"/>
          <w:sz w:val="24"/>
          <w:szCs w:val="24"/>
          <w:lang w:val="vi-VN"/>
        </w:rPr>
        <w:t xml:space="preserve">, vật liệu </w:t>
      </w:r>
      <w:r w:rsidRPr="00B55513">
        <w:rPr>
          <w:rFonts w:ascii="Times New Roman" w:eastAsia="Mincho"/>
          <w:sz w:val="24"/>
          <w:szCs w:val="24"/>
          <w:lang w:val="vi-VN"/>
        </w:rPr>
        <w:lastRenderedPageBreak/>
        <w:t>còn thừa, rác và các công trình tạm còn lại trên công trường.</w:t>
      </w:r>
      <w:r w:rsidRPr="00B55513">
        <w:rPr>
          <w:rFonts w:ascii="Times New Roman" w:eastAsia="Mincho"/>
          <w:sz w:val="24"/>
          <w:szCs w:val="24"/>
        </w:rPr>
        <w:t xml:space="preserve"> Việc xử lý các chất thải phải tuân theo quy định tại điều 9 Phần 2 của Hợp đồng này.</w:t>
      </w:r>
      <w:r w:rsidRPr="00B55513">
        <w:rPr>
          <w:rFonts w:ascii="Times New Roman" w:eastAsia="Mincho"/>
          <w:sz w:val="24"/>
          <w:szCs w:val="24"/>
          <w:lang w:val="nl-NL"/>
        </w:rPr>
        <w:t xml:space="preserve"> Nếu hết thời hạn trên, Bên B</w:t>
      </w:r>
      <w:r w:rsidRPr="00B55513">
        <w:rPr>
          <w:rFonts w:ascii="Times New Roman" w:eastAsia="Mincho"/>
          <w:sz w:val="24"/>
          <w:szCs w:val="24"/>
          <w:lang w:val="vi-VN"/>
        </w:rPr>
        <w:t xml:space="preserve"> không dọn khỏi công trường tất cả các thiết bị, vật liệu còn thừa, rác và các công trình tạm còn lại trên công trường</w:t>
      </w:r>
      <w:r w:rsidRPr="00B55513">
        <w:rPr>
          <w:rFonts w:ascii="Times New Roman" w:eastAsia="Mincho"/>
          <w:sz w:val="24"/>
          <w:szCs w:val="24"/>
          <w:lang w:val="nl-NL"/>
        </w:rPr>
        <w:t>,</w:t>
      </w:r>
      <w:r w:rsidRPr="00B55513">
        <w:rPr>
          <w:rFonts w:ascii="Times New Roman" w:eastAsia="Mincho"/>
          <w:sz w:val="24"/>
          <w:szCs w:val="24"/>
          <w:lang w:val="vi-VN"/>
        </w:rPr>
        <w:t xml:space="preserve"> </w:t>
      </w:r>
      <w:r w:rsidRPr="00B55513">
        <w:rPr>
          <w:rFonts w:ascii="Times New Roman" w:eastAsia="Mincho"/>
          <w:sz w:val="24"/>
          <w:szCs w:val="24"/>
          <w:lang w:val="nl-NL"/>
        </w:rPr>
        <w:t>Bên A</w:t>
      </w:r>
      <w:r w:rsidRPr="00B55513">
        <w:rPr>
          <w:rFonts w:ascii="Times New Roman" w:eastAsia="Mincho"/>
          <w:sz w:val="24"/>
          <w:szCs w:val="24"/>
          <w:lang w:val="vi-VN"/>
        </w:rPr>
        <w:t xml:space="preserve"> có </w:t>
      </w:r>
      <w:r w:rsidRPr="00B55513">
        <w:rPr>
          <w:rFonts w:ascii="Times New Roman" w:eastAsia="Mincho"/>
          <w:sz w:val="24"/>
          <w:szCs w:val="24"/>
          <w:lang w:val="nl-NL"/>
        </w:rPr>
        <w:t xml:space="preserve">toàn quyết định việc xử lý </w:t>
      </w:r>
      <w:r w:rsidRPr="00B55513">
        <w:rPr>
          <w:rFonts w:ascii="Times New Roman" w:eastAsia="Mincho"/>
          <w:sz w:val="24"/>
          <w:szCs w:val="24"/>
          <w:lang w:val="vi-VN"/>
        </w:rPr>
        <w:t>các vật đó. Bên A có quyền được yêu cầu thanh toán các chi phí phát sinh từ việc bán hoặc thải bỏ hay lưu các vật dụng đó trên công trường nếu Bên B không tiến hành thực hiện theo thời hạn được quy định ở trên. Trong trường hợp Bên B không tiến hành việc thanh toán các chi phí phát sinh này theo yêu cầu của Bên A, Bên A có quyền tiến hành khấu trừ trực tiếp khoản chi phí này vào phần giá trị Hợp đồng còn lại mà Bên A phải thanh toán cho Bên B. Trong trường hợp này, khoản chi phí này sẽ được ghi nhận cụ thể trong Biên bản Quyết toán khối lượng do Hai Bên ký để phục vụ cho quá trình thanh toán.</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sz w:val="24"/>
          <w:szCs w:val="24"/>
          <w:lang w:val="nl-NL"/>
        </w:rPr>
        <w:t xml:space="preserve">Bảo quản và giao lại cho Bên A những tài liệu và phương tiện làm việc do Bên A cung cấp để thực hiện Hợp đồng (nếu có). </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sz w:val="24"/>
          <w:szCs w:val="24"/>
          <w:lang w:val="nl-NL"/>
        </w:rPr>
        <w:t xml:space="preserve">Cam kết và đảm bảo việc thực hiện Công việc không làm ảnh hưởng đến hoạt động sản xuất của Bên A. Cam kết và đảm bảo Bên B, người làm thuê của Bên B hoặc đối tác của Bên B không được sử dụng bất kỳ phương thức nào để ghi âm, ghi hình, chụp ảnh, quay phim hoạt động của Bên A dưới mọi hình thức cho mọi mục đích. </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Có nghĩa vụ cung cấp cho Bên A đầy đủ các hoá đơn, chứng từ thanh toán hợp pháp theo quy định của pháp luật và/ hoặc theo yêu cầu của Bên A.</w:t>
      </w:r>
    </w:p>
    <w:p w:rsidR="00221BE6" w:rsidRPr="00B55513" w:rsidRDefault="00221BE6" w:rsidP="00221BE6">
      <w:pPr>
        <w:numPr>
          <w:ilvl w:val="0"/>
          <w:numId w:val="3"/>
        </w:numPr>
        <w:spacing w:before="120" w:after="120" w:line="360" w:lineRule="atLeast"/>
        <w:ind w:left="567" w:hanging="567"/>
        <w:jc w:val="both"/>
        <w:rPr>
          <w:rFonts w:ascii="Times New Roman" w:eastAsia="Mincho"/>
          <w:bCs/>
          <w:sz w:val="24"/>
          <w:szCs w:val="24"/>
          <w:lang w:val="nl-NL"/>
        </w:rPr>
      </w:pPr>
      <w:r w:rsidRPr="00B55513">
        <w:rPr>
          <w:rFonts w:ascii="Times New Roman" w:eastAsia="Mincho"/>
          <w:bCs/>
          <w:sz w:val="24"/>
          <w:szCs w:val="24"/>
          <w:lang w:val="nl-NL"/>
        </w:rPr>
        <w:t>Có nghĩa vụ thực hiện bảo hành theo đúng quy định của Pháp luật và thoả thuận tại Hợp đồng này.</w:t>
      </w:r>
    </w:p>
    <w:p w:rsidR="00221BE6" w:rsidRPr="00B55513" w:rsidRDefault="00221BE6" w:rsidP="00221BE6">
      <w:pPr>
        <w:widowControl/>
        <w:numPr>
          <w:ilvl w:val="0"/>
          <w:numId w:val="3"/>
        </w:numPr>
        <w:autoSpaceDE/>
        <w:autoSpaceDN/>
        <w:adjustRightInd/>
        <w:spacing w:before="120" w:after="120" w:line="360" w:lineRule="atLeast"/>
        <w:ind w:left="567" w:hanging="567"/>
        <w:jc w:val="both"/>
        <w:rPr>
          <w:rFonts w:ascii="Times New Roman" w:eastAsia="MS Mincho"/>
          <w:bCs/>
          <w:sz w:val="24"/>
          <w:szCs w:val="24"/>
          <w:lang w:val="nl-NL" w:eastAsia="en-US"/>
        </w:rPr>
      </w:pPr>
      <w:r w:rsidRPr="00B55513">
        <w:rPr>
          <w:rFonts w:ascii="Times New Roman" w:eastAsia="MS Mincho"/>
          <w:bCs/>
          <w:sz w:val="24"/>
          <w:szCs w:val="24"/>
          <w:lang w:val="nl-NL" w:eastAsia="en-US"/>
        </w:rPr>
        <w:t xml:space="preserve">Thực hiện và đảm bảo lắp đặt chính xác các trang thiết bị, máy móc của Công </w:t>
      </w:r>
      <w:r>
        <w:rPr>
          <w:rFonts w:ascii="Times New Roman" w:eastAsia="MS Mincho"/>
          <w:bCs/>
          <w:sz w:val="24"/>
          <w:szCs w:val="24"/>
          <w:lang w:val="nl-NL" w:eastAsia="en-US"/>
        </w:rPr>
        <w:t>việc</w:t>
      </w:r>
      <w:r w:rsidRPr="00B55513">
        <w:rPr>
          <w:rFonts w:ascii="Times New Roman" w:eastAsia="MS Mincho"/>
          <w:bCs/>
          <w:sz w:val="24"/>
          <w:szCs w:val="24"/>
          <w:lang w:val="nl-NL" w:eastAsia="en-US"/>
        </w:rPr>
        <w:t xml:space="preserve"> để việc vận hành bình thường, kéo dài tuổi thọ của máy móc. Việc lắp đặt thiết bị phải được thực hiện theo thiết kế và các bản vẽ chế tạo đồng thời phải tuân thủ các quy định đã ghi trong tài liệu hướng dẫn lắp đặt và vận hành, lý lịch thiết bị. Nếu yêu cầu kỹ thuật nào trong thiết kế và hướng dẫn lắp đặt vận hành không có thì theo Tiêu chuẩn Việt Nam hiện hành.</w:t>
      </w:r>
    </w:p>
    <w:p w:rsidR="00221BE6" w:rsidRPr="00B55513" w:rsidRDefault="00221BE6" w:rsidP="00221BE6">
      <w:pPr>
        <w:widowControl/>
        <w:numPr>
          <w:ilvl w:val="0"/>
          <w:numId w:val="3"/>
        </w:numPr>
        <w:autoSpaceDE/>
        <w:autoSpaceDN/>
        <w:adjustRightInd/>
        <w:spacing w:before="120" w:after="120" w:line="360" w:lineRule="atLeast"/>
        <w:ind w:left="567" w:hanging="567"/>
        <w:jc w:val="both"/>
        <w:rPr>
          <w:rFonts w:ascii="Times New Roman" w:eastAsia="MS Mincho"/>
          <w:bCs/>
          <w:sz w:val="24"/>
          <w:szCs w:val="24"/>
          <w:lang w:val="nl-NL" w:eastAsia="en-US"/>
        </w:rPr>
      </w:pPr>
      <w:r w:rsidRPr="00B55513">
        <w:rPr>
          <w:rFonts w:ascii="Times New Roman" w:eastAsia="MS Mincho"/>
          <w:bCs/>
          <w:sz w:val="24"/>
          <w:szCs w:val="24"/>
          <w:lang w:val="nl-NL" w:eastAsia="en-US"/>
        </w:rPr>
        <w:t xml:space="preserve">Trừ các trường hợp đã được quy định rõ ràng tại Hợp đồng này, với các nghĩa vụ bồi thường, Bên B có trách nhiệm chi trả cho Bên A trong vòng </w:t>
      </w:r>
      <w:r>
        <w:rPr>
          <w:rFonts w:ascii="Times New Roman" w:eastAsia="MS Mincho"/>
          <w:bCs/>
          <w:sz w:val="24"/>
          <w:szCs w:val="24"/>
          <w:lang w:val="nl-NL" w:eastAsia="en-US"/>
        </w:rPr>
        <w:t>20 (hai mươi)</w:t>
      </w:r>
      <w:r w:rsidRPr="00B55513">
        <w:rPr>
          <w:rFonts w:ascii="Times New Roman" w:eastAsia="MS Mincho"/>
          <w:bCs/>
          <w:sz w:val="24"/>
          <w:szCs w:val="24"/>
          <w:lang w:val="nl-NL" w:eastAsia="en-US"/>
        </w:rPr>
        <w:t xml:space="preserve"> ngày làm việc</w:t>
      </w:r>
      <w:r>
        <w:rPr>
          <w:rFonts w:ascii="Times New Roman" w:eastAsia="MS Mincho"/>
          <w:bCs/>
          <w:sz w:val="24"/>
          <w:szCs w:val="24"/>
          <w:lang w:val="nl-NL" w:eastAsia="en-US"/>
        </w:rPr>
        <w:t xml:space="preserve"> của bên A</w:t>
      </w:r>
      <w:r w:rsidRPr="00B55513">
        <w:rPr>
          <w:rFonts w:ascii="Times New Roman" w:eastAsia="MS Mincho"/>
          <w:bCs/>
          <w:sz w:val="24"/>
          <w:szCs w:val="24"/>
          <w:lang w:val="nl-NL" w:eastAsia="en-US"/>
        </w:rPr>
        <w:t xml:space="preserve"> kể từ ngày nhận được yêu cầu của Bên A.</w:t>
      </w:r>
    </w:p>
    <w:p w:rsidR="00221BE6" w:rsidRPr="00B55513" w:rsidRDefault="00221BE6" w:rsidP="00221BE6">
      <w:pPr>
        <w:numPr>
          <w:ilvl w:val="0"/>
          <w:numId w:val="3"/>
        </w:numPr>
        <w:spacing w:before="120" w:after="120" w:line="360" w:lineRule="atLeast"/>
        <w:ind w:left="567" w:hanging="567"/>
        <w:jc w:val="both"/>
        <w:rPr>
          <w:rFonts w:ascii="Times New Roman" w:eastAsia="Mincho"/>
          <w:b/>
          <w:bCs/>
          <w:sz w:val="24"/>
          <w:szCs w:val="24"/>
          <w:lang w:val="nl-NL"/>
        </w:rPr>
      </w:pPr>
      <w:r w:rsidRPr="00B55513">
        <w:rPr>
          <w:rFonts w:ascii="Times New Roman" w:eastAsia="Mincho"/>
          <w:bCs/>
          <w:sz w:val="24"/>
          <w:szCs w:val="24"/>
          <w:lang w:val="nl-NL"/>
        </w:rPr>
        <w:t>Các nghĩa vụ khác theo quy định của pháp luật và Hợp đồng này</w:t>
      </w:r>
      <w:r w:rsidRPr="00B55513">
        <w:rPr>
          <w:rFonts w:ascii="Times New Roman" w:eastAsia="Mincho"/>
          <w:b/>
          <w:bCs/>
          <w:sz w:val="24"/>
          <w:szCs w:val="24"/>
          <w:lang w:val="nl-NL"/>
        </w:rPr>
        <w:t>.</w:t>
      </w:r>
    </w:p>
    <w:p w:rsidR="00221BE6" w:rsidRPr="005D4C88" w:rsidRDefault="00221BE6" w:rsidP="00221BE6">
      <w:pPr>
        <w:keepNext/>
        <w:spacing w:before="120" w:after="120" w:line="340" w:lineRule="atLeast"/>
        <w:jc w:val="both"/>
        <w:outlineLvl w:val="0"/>
        <w:rPr>
          <w:rFonts w:ascii="Times New Roman" w:eastAsia="Mincho"/>
          <w:b/>
          <w:bCs/>
          <w:sz w:val="24"/>
          <w:szCs w:val="24"/>
        </w:rPr>
      </w:pPr>
    </w:p>
    <w:p w:rsidR="00C4125E" w:rsidRDefault="00C4125E"/>
    <w:sectPr w:rsidR="00C4125E" w:rsidSect="00B55513">
      <w:headerReference w:type="default" r:id="rId8"/>
      <w:footerReference w:type="default" r:id="rId9"/>
      <w:footnotePr>
        <w:numRestart w:val="eachSect"/>
      </w:footnotePr>
      <w:pgSz w:w="11880" w:h="16820"/>
      <w:pgMar w:top="1152" w:right="1008" w:bottom="2127" w:left="2016" w:header="734" w:footer="734" w:gutter="0"/>
      <w:pgNumType w:start="1"/>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リュウミンライト－ＫＬ">
    <w:altName w:val="MS Mincho"/>
    <w:panose1 w:val="00000000000000000000"/>
    <w:charset w:val="80"/>
    <w:family w:val="auto"/>
    <w:notTrueType/>
    <w:pitch w:val="default"/>
    <w:sig w:usb0="00000000" w:usb1="08070000" w:usb2="00000010" w:usb3="00000000" w:csb0="00020000" w:csb1="00000000"/>
  </w:font>
  <w:font w:name="Mincho">
    <w:altName w:val="MS Mincho"/>
    <w:panose1 w:val="02020609040305080305"/>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6C" w:rsidRDefault="00E763B1">
    <w:pPr>
      <w:pStyle w:val="Footer"/>
      <w:jc w:val="center"/>
      <w:rPr>
        <w:sz w:val="21"/>
      </w:rPr>
    </w:pPr>
  </w:p>
  <w:p w:rsidR="000F646C" w:rsidRDefault="00E763B1">
    <w:pPr>
      <w:pStyle w:val="Footer"/>
      <w:jc w:val="center"/>
      <w:rPr>
        <w:rFonts w:ascii="Mincho" w:eastAsia="Mincho"/>
        <w:sz w:val="21"/>
      </w:rPr>
    </w:pPr>
    <w:r>
      <w:rPr>
        <w:rFonts w:ascii="Courier New" w:eastAsia="Mincho" w:hAnsi="Courier New"/>
        <w:sz w:val="21"/>
      </w:rPr>
      <w:fldChar w:fldCharType="begin"/>
    </w:r>
    <w:r>
      <w:rPr>
        <w:rFonts w:ascii="Courier New" w:eastAsia="Mincho" w:hAnsi="Courier New"/>
        <w:sz w:val="21"/>
      </w:rPr>
      <w:instrText xml:space="preserve">page  </w:instrText>
    </w:r>
    <w:r>
      <w:rPr>
        <w:rFonts w:ascii="Courier New" w:eastAsia="Mincho" w:hAnsi="Courier New"/>
        <w:sz w:val="21"/>
      </w:rPr>
      <w:fldChar w:fldCharType="separate"/>
    </w:r>
    <w:r>
      <w:rPr>
        <w:rFonts w:ascii="Courier New" w:eastAsia="Mincho" w:hAnsi="Courier New"/>
        <w:noProof/>
        <w:sz w:val="21"/>
      </w:rPr>
      <w:t>5</w:t>
    </w:r>
    <w:r>
      <w:rPr>
        <w:rFonts w:ascii="Courier New" w:eastAsia="Mincho" w:hAnsi="Courier New"/>
        <w:sz w:val="21"/>
      </w:rPr>
      <w:fldChar w:fldCharType="end"/>
    </w:r>
    <w:r>
      <w:rPr>
        <w:rFonts w:ascii="Courier New" w:eastAsia="Mincho" w:hAnsi="Courier New"/>
        <w:sz w:val="21"/>
      </w:rPr>
      <w:t>/</w:t>
    </w:r>
    <w:r>
      <w:rPr>
        <w:rFonts w:ascii="Courier New" w:eastAsia="Mincho" w:hAnsi="Courier New"/>
        <w:sz w:val="21"/>
      </w:rPr>
      <w:fldChar w:fldCharType="begin"/>
    </w:r>
    <w:r>
      <w:rPr>
        <w:rFonts w:ascii="Courier New" w:eastAsia="Mincho" w:hAnsi="Courier New"/>
        <w:sz w:val="21"/>
      </w:rPr>
      <w:instrText>n</w:instrText>
    </w:r>
    <w:r>
      <w:rPr>
        <w:rFonts w:ascii="Courier New" w:eastAsia="Mincho" w:hAnsi="Courier New"/>
        <w:sz w:val="21"/>
      </w:rPr>
      <w:instrText xml:space="preserve">umpages  </w:instrText>
    </w:r>
    <w:r>
      <w:rPr>
        <w:rFonts w:ascii="Courier New" w:eastAsia="Mincho" w:hAnsi="Courier New"/>
        <w:sz w:val="21"/>
      </w:rPr>
      <w:fldChar w:fldCharType="separate"/>
    </w:r>
    <w:r>
      <w:rPr>
        <w:rFonts w:ascii="Courier New" w:eastAsia="Mincho" w:hAnsi="Courier New"/>
        <w:noProof/>
        <w:sz w:val="21"/>
      </w:rPr>
      <w:t>21</w:t>
    </w:r>
    <w:r>
      <w:rPr>
        <w:rFonts w:ascii="Courier New" w:eastAsia="Mincho" w:hAnsi="Courier New"/>
        <w:sz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46C" w:rsidRDefault="00E763B1">
    <w:pPr>
      <w:pStyle w:val="Header"/>
      <w:tabs>
        <w:tab w:val="left" w:pos="6840"/>
      </w:tabs>
      <w:ind w:right="4"/>
      <w:rPr>
        <w:rFonts w:ascii="Mincho" w:eastAsia="Mincho"/>
        <w:b/>
        <w:sz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572"/>
    <w:multiLevelType w:val="hybridMultilevel"/>
    <w:tmpl w:val="C5084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1AF"/>
    <w:multiLevelType w:val="hybridMultilevel"/>
    <w:tmpl w:val="63BE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2194"/>
    <w:multiLevelType w:val="multilevel"/>
    <w:tmpl w:val="F404F512"/>
    <w:lvl w:ilvl="0">
      <w:start w:val="1"/>
      <w:numFmt w:val="decimal"/>
      <w:lvlText w:val="12.%1"/>
      <w:lvlJc w:val="left"/>
      <w:pPr>
        <w:ind w:left="720" w:hanging="360"/>
      </w:pPr>
      <w:rPr>
        <w:rFonts w:hint="default"/>
        <w:b/>
        <w: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A97EF0"/>
    <w:multiLevelType w:val="hybridMultilevel"/>
    <w:tmpl w:val="02524EC8"/>
    <w:lvl w:ilvl="0" w:tplc="C42AFFD0">
      <w:start w:val="1"/>
      <w:numFmt w:val="lowerLetter"/>
      <w:lvlText w:val="(%1) "/>
      <w:lvlJc w:val="left"/>
      <w:pPr>
        <w:ind w:left="720" w:hanging="360"/>
      </w:pPr>
      <w:rPr>
        <w:rFonts w:ascii="Times New Roman" w:hAnsi="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D39"/>
    <w:multiLevelType w:val="multilevel"/>
    <w:tmpl w:val="E11CB2EA"/>
    <w:lvl w:ilvl="0">
      <w:start w:val="14"/>
      <w:numFmt w:val="decimal"/>
      <w:lvlText w:val="%1"/>
      <w:lvlJc w:val="left"/>
      <w:pPr>
        <w:ind w:left="420" w:hanging="420"/>
      </w:pPr>
      <w:rPr>
        <w:rFonts w:hint="default"/>
      </w:rPr>
    </w:lvl>
    <w:lvl w:ilvl="1">
      <w:start w:val="1"/>
      <w:numFmt w:val="decimal"/>
      <w:lvlText w:val="13.%2"/>
      <w:lvlJc w:val="left"/>
      <w:pPr>
        <w:ind w:left="420" w:hanging="4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EC2BCC"/>
    <w:multiLevelType w:val="hybridMultilevel"/>
    <w:tmpl w:val="886E68B4"/>
    <w:lvl w:ilvl="0" w:tplc="16EA94AA">
      <w:start w:val="1"/>
      <w:numFmt w:val="lowerLetter"/>
      <w:lvlText w:val="(%1) "/>
      <w:lvlJc w:val="left"/>
      <w:pPr>
        <w:ind w:left="720" w:hanging="360"/>
      </w:pPr>
      <w:rPr>
        <w:rFonts w:ascii="Times New Roman" w:hAnsi="Times New Roman" w:hint="default"/>
        <w:color w:val="auto"/>
        <w:sz w:val="22"/>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182741BF"/>
    <w:multiLevelType w:val="multilevel"/>
    <w:tmpl w:val="13446404"/>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AB0A71"/>
    <w:multiLevelType w:val="hybridMultilevel"/>
    <w:tmpl w:val="A266C79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8" w15:restartNumberingAfterBreak="0">
    <w:nsid w:val="21C956EA"/>
    <w:multiLevelType w:val="hybridMultilevel"/>
    <w:tmpl w:val="0554EAD2"/>
    <w:lvl w:ilvl="0" w:tplc="3E1282F8">
      <w:start w:val="1"/>
      <w:numFmt w:val="lowerRoman"/>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5015A"/>
    <w:multiLevelType w:val="multilevel"/>
    <w:tmpl w:val="0EBA7B1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ED6F08"/>
    <w:multiLevelType w:val="multilevel"/>
    <w:tmpl w:val="FAE6F338"/>
    <w:lvl w:ilvl="0">
      <w:start w:val="1"/>
      <w:numFmt w:val="decimal"/>
      <w:lvlText w:val="6.%1"/>
      <w:lvlJc w:val="left"/>
      <w:pPr>
        <w:ind w:left="720" w:hanging="360"/>
      </w:pPr>
      <w:rPr>
        <w:rFonts w:hint="default"/>
        <w:b/>
        <w:i/>
        <w:iCs w:val="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640" w:hanging="84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7A80624"/>
    <w:multiLevelType w:val="hybridMultilevel"/>
    <w:tmpl w:val="C6D8F1CC"/>
    <w:lvl w:ilvl="0" w:tplc="A83E04C0">
      <w:start w:val="1"/>
      <w:numFmt w:val="decimal"/>
      <w:lvlText w:val="(%1)"/>
      <w:lvlJc w:val="left"/>
      <w:pPr>
        <w:tabs>
          <w:tab w:val="num" w:pos="720"/>
        </w:tabs>
        <w:ind w:left="720" w:hanging="360"/>
      </w:pPr>
      <w:rPr>
        <w:rFonts w:hint="default"/>
      </w:rPr>
    </w:lvl>
    <w:lvl w:ilvl="1" w:tplc="CBB8E41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6679A3"/>
    <w:multiLevelType w:val="multilevel"/>
    <w:tmpl w:val="00A07B44"/>
    <w:lvl w:ilvl="0">
      <w:start w:val="1"/>
      <w:numFmt w:val="decimal"/>
      <w:lvlText w:val="14.%1"/>
      <w:lvlJc w:val="left"/>
      <w:pPr>
        <w:tabs>
          <w:tab w:val="num" w:pos="1260"/>
        </w:tabs>
        <w:ind w:left="1260" w:hanging="720"/>
      </w:pPr>
      <w:rPr>
        <w:rFonts w:hint="default"/>
        <w:b/>
        <w:i/>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D11293E"/>
    <w:multiLevelType w:val="hybridMultilevel"/>
    <w:tmpl w:val="CC12554E"/>
    <w:lvl w:ilvl="0" w:tplc="C42AFFD0">
      <w:start w:val="1"/>
      <w:numFmt w:val="lowerLetter"/>
      <w:lvlText w:val="(%1) "/>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389"/>
    <w:multiLevelType w:val="multilevel"/>
    <w:tmpl w:val="6C987658"/>
    <w:lvl w:ilvl="0">
      <w:start w:val="1"/>
      <w:numFmt w:val="decimal"/>
      <w:lvlText w:val="%1."/>
      <w:lvlJc w:val="left"/>
      <w:pPr>
        <w:ind w:left="720" w:hanging="360"/>
      </w:pPr>
      <w:rPr>
        <w:rFonts w:hint="default"/>
      </w:rPr>
    </w:lvl>
    <w:lvl w:ilvl="1">
      <w:start w:val="1"/>
      <w:numFmt w:val="decimal"/>
      <w:lvlText w:val="12.%2"/>
      <w:lvlJc w:val="left"/>
      <w:pPr>
        <w:ind w:left="960" w:hanging="60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24708D8"/>
    <w:multiLevelType w:val="hybridMultilevel"/>
    <w:tmpl w:val="0E9E1ACC"/>
    <w:lvl w:ilvl="0" w:tplc="62B8CB58">
      <w:start w:val="1"/>
      <w:numFmt w:val="decimal"/>
      <w:lvlText w:val="(%1)"/>
      <w:lvlJc w:val="left"/>
      <w:pPr>
        <w:ind w:left="720" w:hanging="360"/>
      </w:pPr>
      <w:rPr>
        <w:rFonts w:ascii="Times New Roman" w:eastAsia="MS PGothic"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D7713"/>
    <w:multiLevelType w:val="multilevel"/>
    <w:tmpl w:val="AAB434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133BE8"/>
    <w:multiLevelType w:val="multilevel"/>
    <w:tmpl w:val="B0BC9BD6"/>
    <w:styleLink w:val="Style11"/>
    <w:lvl w:ilvl="0">
      <w:start w:val="24"/>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3BB72795"/>
    <w:multiLevelType w:val="multilevel"/>
    <w:tmpl w:val="CDA02188"/>
    <w:lvl w:ilvl="0">
      <w:start w:val="1"/>
      <w:numFmt w:val="lowerLetter"/>
      <w:lvlText w:val="(%1) "/>
      <w:lvlJc w:val="left"/>
      <w:pPr>
        <w:ind w:left="720" w:hanging="720"/>
      </w:pPr>
      <w:rPr>
        <w:rFonts w:ascii="Times New Roman" w:hAnsi="Times New Roman"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08451A3"/>
    <w:multiLevelType w:val="multilevel"/>
    <w:tmpl w:val="D35266D6"/>
    <w:lvl w:ilvl="0">
      <w:start w:val="1"/>
      <w:numFmt w:val="decimal"/>
      <w:lvlText w:val="17.%1"/>
      <w:lvlJc w:val="left"/>
      <w:pPr>
        <w:ind w:left="1300" w:hanging="360"/>
      </w:pPr>
      <w:rPr>
        <w:rFonts w:hint="default"/>
      </w:rPr>
    </w:lvl>
    <w:lvl w:ilvl="1">
      <w:start w:val="1"/>
      <w:numFmt w:val="lowerLetter"/>
      <w:lvlText w:val="%2."/>
      <w:lvlJc w:val="left"/>
      <w:pPr>
        <w:ind w:left="2020" w:hanging="360"/>
      </w:pPr>
      <w:rPr>
        <w:rFonts w:hint="default"/>
      </w:rPr>
    </w:lvl>
    <w:lvl w:ilvl="2">
      <w:start w:val="1"/>
      <w:numFmt w:val="decimal"/>
      <w:lvlText w:val="18.%3"/>
      <w:lvlJc w:val="left"/>
      <w:pPr>
        <w:ind w:left="2740" w:hanging="180"/>
      </w:pPr>
      <w:rPr>
        <w:rFonts w:hint="default"/>
      </w:rPr>
    </w:lvl>
    <w:lvl w:ilvl="3">
      <w:start w:val="1"/>
      <w:numFmt w:val="decimal"/>
      <w:lvlText w:val="%4."/>
      <w:lvlJc w:val="left"/>
      <w:pPr>
        <w:ind w:left="3460" w:hanging="360"/>
      </w:pPr>
      <w:rPr>
        <w:rFonts w:hint="default"/>
      </w:rPr>
    </w:lvl>
    <w:lvl w:ilvl="4">
      <w:start w:val="1"/>
      <w:numFmt w:val="lowerLetter"/>
      <w:lvlText w:val="%5."/>
      <w:lvlJc w:val="left"/>
      <w:pPr>
        <w:ind w:left="4180" w:hanging="360"/>
      </w:pPr>
      <w:rPr>
        <w:rFonts w:hint="default"/>
      </w:rPr>
    </w:lvl>
    <w:lvl w:ilvl="5">
      <w:start w:val="1"/>
      <w:numFmt w:val="lowerRoman"/>
      <w:lvlText w:val="%6."/>
      <w:lvlJc w:val="right"/>
      <w:pPr>
        <w:ind w:left="4900" w:hanging="180"/>
      </w:pPr>
      <w:rPr>
        <w:rFonts w:hint="default"/>
      </w:rPr>
    </w:lvl>
    <w:lvl w:ilvl="6">
      <w:start w:val="1"/>
      <w:numFmt w:val="decimal"/>
      <w:lvlText w:val="%7."/>
      <w:lvlJc w:val="left"/>
      <w:pPr>
        <w:ind w:left="5620" w:hanging="360"/>
      </w:pPr>
      <w:rPr>
        <w:rFonts w:hint="default"/>
      </w:rPr>
    </w:lvl>
    <w:lvl w:ilvl="7">
      <w:start w:val="1"/>
      <w:numFmt w:val="lowerLetter"/>
      <w:lvlText w:val="%8."/>
      <w:lvlJc w:val="left"/>
      <w:pPr>
        <w:ind w:left="6340" w:hanging="360"/>
      </w:pPr>
      <w:rPr>
        <w:rFonts w:hint="default"/>
      </w:rPr>
    </w:lvl>
    <w:lvl w:ilvl="8">
      <w:start w:val="1"/>
      <w:numFmt w:val="lowerRoman"/>
      <w:lvlText w:val="%9."/>
      <w:lvlJc w:val="right"/>
      <w:pPr>
        <w:ind w:left="7060" w:hanging="180"/>
      </w:pPr>
      <w:rPr>
        <w:rFonts w:hint="default"/>
      </w:rPr>
    </w:lvl>
  </w:abstractNum>
  <w:abstractNum w:abstractNumId="20" w15:restartNumberingAfterBreak="0">
    <w:nsid w:val="44041B2B"/>
    <w:multiLevelType w:val="hybridMultilevel"/>
    <w:tmpl w:val="7F985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81BD2"/>
    <w:multiLevelType w:val="hybridMultilevel"/>
    <w:tmpl w:val="F1C251FA"/>
    <w:lvl w:ilvl="0" w:tplc="16EA94AA">
      <w:start w:val="1"/>
      <w:numFmt w:val="lowerLetter"/>
      <w:lvlText w:val="(%1) "/>
      <w:lvlJc w:val="left"/>
      <w:pPr>
        <w:ind w:left="1080" w:hanging="360"/>
      </w:pPr>
      <w:rPr>
        <w:rFonts w:ascii="Times New Roman" w:hAnsi="Times New Roman" w:hint="default"/>
        <w:b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257AB6"/>
    <w:multiLevelType w:val="hybridMultilevel"/>
    <w:tmpl w:val="0348517E"/>
    <w:lvl w:ilvl="0" w:tplc="C334521E">
      <w:start w:val="1"/>
      <w:numFmt w:val="lowerRoman"/>
      <w:lvlText w:val="(%1)"/>
      <w:lvlJc w:val="left"/>
      <w:pPr>
        <w:ind w:left="1080" w:hanging="720"/>
      </w:pPr>
      <w:rPr>
        <w:rFonts w:hint="default"/>
      </w:rPr>
    </w:lvl>
    <w:lvl w:ilvl="1" w:tplc="DFDA57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90731"/>
    <w:multiLevelType w:val="multilevel"/>
    <w:tmpl w:val="8A10E8F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68E22DE"/>
    <w:multiLevelType w:val="multilevel"/>
    <w:tmpl w:val="B3AEA4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8E533B"/>
    <w:multiLevelType w:val="hybridMultilevel"/>
    <w:tmpl w:val="6F24115C"/>
    <w:lvl w:ilvl="0" w:tplc="04090017">
      <w:start w:val="1"/>
      <w:numFmt w:val="lowerLetter"/>
      <w:lvlText w:val="%1)"/>
      <w:lvlJc w:val="left"/>
      <w:pPr>
        <w:ind w:left="1004" w:hanging="360"/>
      </w:p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26" w15:restartNumberingAfterBreak="0">
    <w:nsid w:val="796F6497"/>
    <w:multiLevelType w:val="hybridMultilevel"/>
    <w:tmpl w:val="701435B6"/>
    <w:lvl w:ilvl="0" w:tplc="42BA662E">
      <w:start w:val="1"/>
      <w:numFmt w:val="decimal"/>
      <w:lvlText w:val="11.%1"/>
      <w:lvlJc w:val="left"/>
      <w:pPr>
        <w:ind w:left="1287" w:hanging="360"/>
      </w:pPr>
      <w:rPr>
        <w:rFonts w:hint="default"/>
        <w:i w:val="0"/>
        <w:iCs w:val="0"/>
      </w:rPr>
    </w:lvl>
    <w:lvl w:ilvl="1" w:tplc="04090019" w:tentative="1">
      <w:start w:val="1"/>
      <w:numFmt w:val="lowerLetter"/>
      <w:lvlText w:val="%2."/>
      <w:lvlJc w:val="left"/>
      <w:pPr>
        <w:ind w:left="2007" w:hanging="360"/>
      </w:pPr>
    </w:lvl>
    <w:lvl w:ilvl="2" w:tplc="9EEA1E22">
      <w:start w:val="1"/>
      <w:numFmt w:val="decimal"/>
      <w:lvlText w:val="16.%3"/>
      <w:lvlJc w:val="left"/>
      <w:pPr>
        <w:ind w:left="2727" w:hanging="180"/>
      </w:pPr>
      <w:rPr>
        <w:rFonts w:hint="default"/>
        <w:b/>
        <w:i/>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AA56DE4"/>
    <w:multiLevelType w:val="multilevel"/>
    <w:tmpl w:val="0310EB9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372CFE"/>
    <w:multiLevelType w:val="hybridMultilevel"/>
    <w:tmpl w:val="CC50ACF6"/>
    <w:lvl w:ilvl="0" w:tplc="9704F1C0">
      <w:start w:val="1"/>
      <w:numFmt w:val="decimal"/>
      <w:lvlText w:val="19.%1"/>
      <w:lvlJc w:val="left"/>
      <w:pPr>
        <w:ind w:left="720" w:hanging="360"/>
      </w:pPr>
      <w:rPr>
        <w:rFonts w:hint="default"/>
      </w:rPr>
    </w:lvl>
    <w:lvl w:ilvl="1" w:tplc="04090019">
      <w:start w:val="1"/>
      <w:numFmt w:val="lowerLetter"/>
      <w:lvlText w:val="%2."/>
      <w:lvlJc w:val="left"/>
      <w:pPr>
        <w:ind w:left="1440" w:hanging="360"/>
      </w:pPr>
    </w:lvl>
    <w:lvl w:ilvl="2" w:tplc="43D01602">
      <w:start w:val="1"/>
      <w:numFmt w:val="decimal"/>
      <w:lvlText w:val="19.%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4781F"/>
    <w:multiLevelType w:val="hybridMultilevel"/>
    <w:tmpl w:val="20687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8"/>
  </w:num>
  <w:num w:numId="4">
    <w:abstractNumId w:val="22"/>
  </w:num>
  <w:num w:numId="5">
    <w:abstractNumId w:val="17"/>
  </w:num>
  <w:num w:numId="6">
    <w:abstractNumId w:val="6"/>
  </w:num>
  <w:num w:numId="7">
    <w:abstractNumId w:val="18"/>
  </w:num>
  <w:num w:numId="8">
    <w:abstractNumId w:val="3"/>
  </w:num>
  <w:num w:numId="9">
    <w:abstractNumId w:val="4"/>
  </w:num>
  <w:num w:numId="10">
    <w:abstractNumId w:val="21"/>
  </w:num>
  <w:num w:numId="11">
    <w:abstractNumId w:val="23"/>
  </w:num>
  <w:num w:numId="12">
    <w:abstractNumId w:val="25"/>
    <w:lvlOverride w:ilvl="0">
      <w:startOverride w:val="1"/>
    </w:lvlOverride>
    <w:lvlOverride w:ilvl="1"/>
    <w:lvlOverride w:ilvl="2"/>
    <w:lvlOverride w:ilvl="3"/>
    <w:lvlOverride w:ilvl="4"/>
    <w:lvlOverride w:ilvl="5"/>
    <w:lvlOverride w:ilvl="6"/>
    <w:lvlOverride w:ilvl="7"/>
    <w:lvlOverride w:ilvl="8"/>
  </w:num>
  <w:num w:numId="13">
    <w:abstractNumId w:val="29"/>
    <w:lvlOverride w:ilvl="0"/>
    <w:lvlOverride w:ilvl="1"/>
    <w:lvlOverride w:ilvl="2"/>
    <w:lvlOverride w:ilvl="3"/>
    <w:lvlOverride w:ilvl="4"/>
    <w:lvlOverride w:ilvl="5"/>
    <w:lvlOverride w:ilvl="6"/>
    <w:lvlOverride w:ilvl="7"/>
    <w:lvlOverride w:ilvl="8"/>
  </w:num>
  <w:num w:numId="14">
    <w:abstractNumId w:val="7"/>
  </w:num>
  <w:num w:numId="15">
    <w:abstractNumId w:val="5"/>
  </w:num>
  <w:num w:numId="16">
    <w:abstractNumId w:val="13"/>
  </w:num>
  <w:num w:numId="17">
    <w:abstractNumId w:val="10"/>
  </w:num>
  <w:num w:numId="18">
    <w:abstractNumId w:val="14"/>
  </w:num>
  <w:num w:numId="19">
    <w:abstractNumId w:val="2"/>
  </w:num>
  <w:num w:numId="20">
    <w:abstractNumId w:val="12"/>
  </w:num>
  <w:num w:numId="21">
    <w:abstractNumId w:val="26"/>
  </w:num>
  <w:num w:numId="22">
    <w:abstractNumId w:val="19"/>
  </w:num>
  <w:num w:numId="23">
    <w:abstractNumId w:val="28"/>
  </w:num>
  <w:num w:numId="24">
    <w:abstractNumId w:val="1"/>
  </w:num>
  <w:num w:numId="25">
    <w:abstractNumId w:val="15"/>
  </w:num>
  <w:num w:numId="26">
    <w:abstractNumId w:val="16"/>
  </w:num>
  <w:num w:numId="27">
    <w:abstractNumId w:val="24"/>
  </w:num>
  <w:num w:numId="28">
    <w:abstractNumId w:val="27"/>
  </w:num>
  <w:num w:numId="29">
    <w:abstractNumId w:val="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E6"/>
    <w:rsid w:val="000E435F"/>
    <w:rsid w:val="00221BE6"/>
    <w:rsid w:val="00874AA9"/>
    <w:rsid w:val="00C4125E"/>
    <w:rsid w:val="00CF0F96"/>
    <w:rsid w:val="00E720BA"/>
    <w:rsid w:val="00E7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1DAF"/>
  <w15:chartTrackingRefBased/>
  <w15:docId w15:val="{770E6FA5-99A4-4FE8-B01F-B2354B04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BE6"/>
    <w:pPr>
      <w:widowControl w:val="0"/>
      <w:autoSpaceDE w:val="0"/>
      <w:autoSpaceDN w:val="0"/>
      <w:adjustRightInd w:val="0"/>
      <w:spacing w:after="0" w:line="240" w:lineRule="auto"/>
    </w:pPr>
    <w:rPr>
      <w:rFonts w:ascii="リュウミンライト－ＫＬ" w:eastAsia="リュウミンライト－ＫＬ" w:hAnsi="Times New Roman"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rsid w:val="00221BE6"/>
    <w:pPr>
      <w:tabs>
        <w:tab w:val="center" w:pos="4320"/>
        <w:tab w:val="right" w:pos="8640"/>
      </w:tabs>
    </w:pPr>
  </w:style>
  <w:style w:type="character" w:customStyle="1" w:styleId="FooterChar">
    <w:name w:val="Footer Char"/>
    <w:basedOn w:val="DefaultParagraphFont"/>
    <w:link w:val="Footer"/>
    <w:uiPriority w:val="99"/>
    <w:rsid w:val="00221BE6"/>
    <w:rPr>
      <w:rFonts w:ascii="リュウミンライト－ＫＬ" w:eastAsia="リュウミンライト－ＫＬ" w:hAnsi="Times New Roman" w:cs="Times New Roman"/>
      <w:color w:val="000000"/>
      <w:sz w:val="20"/>
      <w:szCs w:val="20"/>
      <w:lang w:eastAsia="ja-JP"/>
    </w:rPr>
  </w:style>
  <w:style w:type="paragraph" w:styleId="Header">
    <w:name w:val="header"/>
    <w:basedOn w:val="Normal"/>
    <w:link w:val="HeaderChar"/>
    <w:rsid w:val="00221BE6"/>
    <w:pPr>
      <w:tabs>
        <w:tab w:val="center" w:pos="4320"/>
        <w:tab w:val="right" w:pos="8640"/>
      </w:tabs>
    </w:pPr>
  </w:style>
  <w:style w:type="character" w:customStyle="1" w:styleId="HeaderChar">
    <w:name w:val="Header Char"/>
    <w:basedOn w:val="DefaultParagraphFont"/>
    <w:link w:val="Header"/>
    <w:rsid w:val="00221BE6"/>
    <w:rPr>
      <w:rFonts w:ascii="リュウミンライト－ＫＬ" w:eastAsia="リュウミンライト－ＫＬ" w:hAnsi="Times New Roman" w:cs="Times New Roman"/>
      <w:color w:val="000000"/>
      <w:sz w:val="20"/>
      <w:szCs w:val="20"/>
      <w:lang w:eastAsia="ja-JP"/>
    </w:rPr>
  </w:style>
  <w:style w:type="paragraph" w:customStyle="1" w:styleId="TITLE">
    <w:name w:val="TITLE"/>
    <w:basedOn w:val="Normal"/>
    <w:rsid w:val="00221BE6"/>
    <w:pPr>
      <w:spacing w:line="480" w:lineRule="atLeast"/>
      <w:jc w:val="center"/>
    </w:pPr>
    <w:rPr>
      <w:b/>
      <w:bCs/>
    </w:rPr>
  </w:style>
  <w:style w:type="paragraph" w:customStyle="1" w:styleId="c">
    <w:name w:val="c"/>
    <w:basedOn w:val="Normal"/>
    <w:rsid w:val="00221BE6"/>
    <w:pPr>
      <w:spacing w:line="480" w:lineRule="atLeast"/>
    </w:pPr>
  </w:style>
  <w:style w:type="paragraph" w:customStyle="1" w:styleId="u">
    <w:name w:val="u"/>
    <w:basedOn w:val="TITLE"/>
    <w:rsid w:val="00221BE6"/>
    <w:pPr>
      <w:jc w:val="left"/>
    </w:pPr>
    <w:rPr>
      <w:u w:val="single"/>
    </w:rPr>
  </w:style>
  <w:style w:type="paragraph" w:customStyle="1" w:styleId="f">
    <w:name w:val="f"/>
    <w:basedOn w:val="Footer"/>
    <w:rsid w:val="00221BE6"/>
    <w:pPr>
      <w:jc w:val="center"/>
    </w:pPr>
  </w:style>
  <w:style w:type="paragraph" w:customStyle="1" w:styleId="cu">
    <w:name w:val="cu"/>
    <w:basedOn w:val="c"/>
    <w:rsid w:val="00221BE6"/>
    <w:rPr>
      <w:u w:val="single"/>
    </w:rPr>
  </w:style>
  <w:style w:type="paragraph" w:customStyle="1" w:styleId="Normal0">
    <w:name w:val="･Normal"/>
    <w:basedOn w:val="Normal"/>
    <w:link w:val="NormalChar"/>
    <w:rsid w:val="00221BE6"/>
  </w:style>
  <w:style w:type="paragraph" w:customStyle="1" w:styleId="GC">
    <w:name w:val="GC"/>
    <w:basedOn w:val="Normal0"/>
    <w:rsid w:val="00221BE6"/>
    <w:pPr>
      <w:spacing w:line="480" w:lineRule="atLeast"/>
      <w:jc w:val="both"/>
    </w:pPr>
  </w:style>
  <w:style w:type="paragraph" w:customStyle="1" w:styleId="cs">
    <w:name w:val="cs"/>
    <w:basedOn w:val="c"/>
    <w:rsid w:val="00221BE6"/>
    <w:pPr>
      <w:spacing w:line="240" w:lineRule="auto"/>
    </w:pPr>
  </w:style>
  <w:style w:type="paragraph" w:customStyle="1" w:styleId="BC">
    <w:name w:val="BC"/>
    <w:basedOn w:val="c"/>
    <w:rsid w:val="00221BE6"/>
    <w:pPr>
      <w:spacing w:line="360" w:lineRule="atLeast"/>
    </w:pPr>
    <w:rPr>
      <w:b/>
      <w:bCs/>
      <w:caps/>
      <w:u w:val="single"/>
    </w:rPr>
  </w:style>
  <w:style w:type="paragraph" w:styleId="BodyTextIndent">
    <w:name w:val="Body Text Indent"/>
    <w:basedOn w:val="Normal"/>
    <w:link w:val="BodyTextIndentChar"/>
    <w:rsid w:val="00221BE6"/>
    <w:pPr>
      <w:ind w:left="1380" w:hanging="800"/>
    </w:pPr>
    <w:rPr>
      <w:rFonts w:ascii="Courier New" w:eastAsia="Mincho" w:hAnsi="Courier New" w:cs="Courier New"/>
      <w:sz w:val="21"/>
      <w:szCs w:val="21"/>
    </w:rPr>
  </w:style>
  <w:style w:type="character" w:customStyle="1" w:styleId="BodyTextIndentChar">
    <w:name w:val="Body Text Indent Char"/>
    <w:basedOn w:val="DefaultParagraphFont"/>
    <w:link w:val="BodyTextIndent"/>
    <w:rsid w:val="00221BE6"/>
    <w:rPr>
      <w:rFonts w:ascii="Courier New" w:eastAsia="Mincho" w:hAnsi="Courier New" w:cs="Courier New"/>
      <w:color w:val="000000"/>
      <w:sz w:val="21"/>
      <w:szCs w:val="21"/>
      <w:lang w:eastAsia="ja-JP"/>
    </w:rPr>
  </w:style>
  <w:style w:type="paragraph" w:styleId="BodyText">
    <w:name w:val="Body Text"/>
    <w:basedOn w:val="Normal"/>
    <w:link w:val="BodyTextChar"/>
    <w:rsid w:val="00221BE6"/>
    <w:rPr>
      <w:sz w:val="18"/>
      <w:szCs w:val="18"/>
    </w:rPr>
  </w:style>
  <w:style w:type="character" w:customStyle="1" w:styleId="BodyTextChar">
    <w:name w:val="Body Text Char"/>
    <w:basedOn w:val="DefaultParagraphFont"/>
    <w:link w:val="BodyText"/>
    <w:rsid w:val="00221BE6"/>
    <w:rPr>
      <w:rFonts w:ascii="リュウミンライト－ＫＬ" w:eastAsia="リュウミンライト－ＫＬ" w:hAnsi="Times New Roman" w:cs="Times New Roman"/>
      <w:color w:val="000000"/>
      <w:sz w:val="18"/>
      <w:szCs w:val="18"/>
      <w:lang w:eastAsia="ja-JP"/>
    </w:rPr>
  </w:style>
  <w:style w:type="paragraph" w:styleId="BodyTextIndent2">
    <w:name w:val="Body Text Indent 2"/>
    <w:basedOn w:val="Normal"/>
    <w:link w:val="BodyTextIndent2Char"/>
    <w:rsid w:val="00221BE6"/>
    <w:pPr>
      <w:ind w:left="2560" w:hanging="580"/>
    </w:pPr>
    <w:rPr>
      <w:rFonts w:ascii="Courier New" w:eastAsia="Mincho" w:hAnsi="Courier New" w:cs="Courier New"/>
      <w:sz w:val="21"/>
      <w:szCs w:val="21"/>
    </w:rPr>
  </w:style>
  <w:style w:type="character" w:customStyle="1" w:styleId="BodyTextIndent2Char">
    <w:name w:val="Body Text Indent 2 Char"/>
    <w:basedOn w:val="DefaultParagraphFont"/>
    <w:link w:val="BodyTextIndent2"/>
    <w:rsid w:val="00221BE6"/>
    <w:rPr>
      <w:rFonts w:ascii="Courier New" w:eastAsia="Mincho" w:hAnsi="Courier New" w:cs="Courier New"/>
      <w:color w:val="000000"/>
      <w:sz w:val="21"/>
      <w:szCs w:val="21"/>
      <w:lang w:eastAsia="ja-JP"/>
    </w:rPr>
  </w:style>
  <w:style w:type="paragraph" w:styleId="BalloonText">
    <w:name w:val="Balloon Text"/>
    <w:basedOn w:val="Normal"/>
    <w:link w:val="BalloonTextChar"/>
    <w:semiHidden/>
    <w:rsid w:val="00221BE6"/>
    <w:rPr>
      <w:rFonts w:ascii="Tahoma" w:hAnsi="Tahoma" w:cs="Tahoma"/>
      <w:sz w:val="16"/>
      <w:szCs w:val="16"/>
    </w:rPr>
  </w:style>
  <w:style w:type="character" w:customStyle="1" w:styleId="BalloonTextChar">
    <w:name w:val="Balloon Text Char"/>
    <w:basedOn w:val="DefaultParagraphFont"/>
    <w:link w:val="BalloonText"/>
    <w:semiHidden/>
    <w:rsid w:val="00221BE6"/>
    <w:rPr>
      <w:rFonts w:ascii="Tahoma" w:eastAsia="リュウミンライト－ＫＬ" w:hAnsi="Tahoma" w:cs="Tahoma"/>
      <w:color w:val="000000"/>
      <w:sz w:val="16"/>
      <w:szCs w:val="16"/>
      <w:lang w:eastAsia="ja-JP"/>
    </w:rPr>
  </w:style>
  <w:style w:type="character" w:customStyle="1" w:styleId="NormalChar">
    <w:name w:val="･Normal Char"/>
    <w:link w:val="Normal0"/>
    <w:rsid w:val="00221BE6"/>
    <w:rPr>
      <w:rFonts w:ascii="リュウミンライト－ＫＬ" w:eastAsia="リュウミンライト－ＫＬ" w:hAnsi="Times New Roman" w:cs="Times New Roman"/>
      <w:color w:val="000000"/>
      <w:sz w:val="20"/>
      <w:szCs w:val="20"/>
      <w:lang w:eastAsia="ja-JP"/>
    </w:rPr>
  </w:style>
  <w:style w:type="character" w:styleId="Hyperlink">
    <w:name w:val="Hyperlink"/>
    <w:uiPriority w:val="99"/>
    <w:unhideWhenUsed/>
    <w:rsid w:val="00221BE6"/>
    <w:rPr>
      <w:color w:val="0563C1"/>
      <w:u w:val="single"/>
    </w:rPr>
  </w:style>
  <w:style w:type="numbering" w:customStyle="1" w:styleId="Style1">
    <w:name w:val="Style1"/>
    <w:rsid w:val="00221BE6"/>
    <w:pPr>
      <w:numPr>
        <w:numId w:val="5"/>
      </w:numPr>
    </w:pPr>
  </w:style>
  <w:style w:type="table" w:styleId="TableGrid">
    <w:name w:val="Table Grid"/>
    <w:basedOn w:val="TableNormal"/>
    <w:rsid w:val="00221BE6"/>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221BE6"/>
  </w:style>
  <w:style w:type="character" w:styleId="FollowedHyperlink">
    <w:name w:val="FollowedHyperlink"/>
    <w:uiPriority w:val="99"/>
    <w:semiHidden/>
    <w:unhideWhenUsed/>
    <w:rsid w:val="00221BE6"/>
    <w:rPr>
      <w:color w:val="954F72"/>
      <w:u w:val="single"/>
    </w:rPr>
  </w:style>
  <w:style w:type="paragraph" w:styleId="ListParagraph">
    <w:name w:val="List Paragraph"/>
    <w:basedOn w:val="Normal"/>
    <w:uiPriority w:val="34"/>
    <w:qFormat/>
    <w:rsid w:val="00221BE6"/>
    <w:pPr>
      <w:ind w:left="720"/>
    </w:pPr>
  </w:style>
  <w:style w:type="character" w:styleId="CommentReference">
    <w:name w:val="annotation reference"/>
    <w:uiPriority w:val="99"/>
    <w:semiHidden/>
    <w:unhideWhenUsed/>
    <w:rsid w:val="00221BE6"/>
    <w:rPr>
      <w:sz w:val="16"/>
      <w:szCs w:val="16"/>
    </w:rPr>
  </w:style>
  <w:style w:type="paragraph" w:styleId="CommentText">
    <w:name w:val="annotation text"/>
    <w:basedOn w:val="Normal"/>
    <w:link w:val="CommentTextChar"/>
    <w:uiPriority w:val="99"/>
    <w:semiHidden/>
    <w:unhideWhenUsed/>
    <w:rsid w:val="00221BE6"/>
  </w:style>
  <w:style w:type="character" w:customStyle="1" w:styleId="CommentTextChar">
    <w:name w:val="Comment Text Char"/>
    <w:basedOn w:val="DefaultParagraphFont"/>
    <w:link w:val="CommentText"/>
    <w:uiPriority w:val="99"/>
    <w:semiHidden/>
    <w:rsid w:val="00221BE6"/>
    <w:rPr>
      <w:rFonts w:ascii="リュウミンライト－ＫＬ" w:eastAsia="リュウミンライト－ＫＬ" w:hAnsi="Times New Roman" w:cs="Times New Roman"/>
      <w:color w:val="000000"/>
      <w:sz w:val="20"/>
      <w:szCs w:val="20"/>
      <w:lang w:eastAsia="ja-JP"/>
    </w:rPr>
  </w:style>
  <w:style w:type="paragraph" w:styleId="CommentSubject">
    <w:name w:val="annotation subject"/>
    <w:basedOn w:val="CommentText"/>
    <w:next w:val="CommentText"/>
    <w:link w:val="CommentSubjectChar"/>
    <w:uiPriority w:val="99"/>
    <w:semiHidden/>
    <w:unhideWhenUsed/>
    <w:rsid w:val="00221BE6"/>
    <w:rPr>
      <w:b/>
      <w:bCs/>
    </w:rPr>
  </w:style>
  <w:style w:type="character" w:customStyle="1" w:styleId="CommentSubjectChar">
    <w:name w:val="Comment Subject Char"/>
    <w:basedOn w:val="CommentTextChar"/>
    <w:link w:val="CommentSubject"/>
    <w:uiPriority w:val="99"/>
    <w:semiHidden/>
    <w:rsid w:val="00221BE6"/>
    <w:rPr>
      <w:rFonts w:ascii="リュウミンライト－ＫＬ" w:eastAsia="リュウミンライト－ＫＬ" w:hAnsi="Times New Roman" w:cs="Times New Roman"/>
      <w:b/>
      <w:bCs/>
      <w:color w:val="000000"/>
      <w:sz w:val="20"/>
      <w:szCs w:val="20"/>
      <w:lang w:eastAsia="ja-JP"/>
    </w:rPr>
  </w:style>
  <w:style w:type="numbering" w:customStyle="1" w:styleId="NoList1">
    <w:name w:val="No List1"/>
    <w:next w:val="NoList"/>
    <w:semiHidden/>
    <w:unhideWhenUsed/>
    <w:rsid w:val="00221BE6"/>
  </w:style>
  <w:style w:type="numbering" w:customStyle="1" w:styleId="Style11">
    <w:name w:val="Style11"/>
    <w:rsid w:val="00221BE6"/>
    <w:pPr>
      <w:numPr>
        <w:numId w:val="5"/>
      </w:numPr>
    </w:pPr>
  </w:style>
  <w:style w:type="table" w:customStyle="1" w:styleId="TableGrid1">
    <w:name w:val="Table Grid1"/>
    <w:basedOn w:val="TableNormal"/>
    <w:next w:val="TableGrid"/>
    <w:rsid w:val="00221BE6"/>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wikipedia.org/wiki/Ti%E1%BA%BFng_Nh%E1%BA%A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Ph%C6%B0%C6%A1ng_ph%C3%A1p_qu%E1%BA%A3n_l%C3%BD&amp;action=edit&amp;redlink=1" TargetMode="External"/><Relationship Id="rId11" Type="http://schemas.openxmlformats.org/officeDocument/2006/relationships/theme" Target="theme/theme1.xml"/><Relationship Id="rId5" Type="http://schemas.openxmlformats.org/officeDocument/2006/relationships/hyperlink" Target="mailto:WB@toyotavn.com.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18</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ap_einvoice</dc:creator>
  <cp:keywords/>
  <dc:description/>
  <cp:lastModifiedBy>ap_einvoice</cp:lastModifiedBy>
  <cp:revision>2</cp:revision>
  <dcterms:created xsi:type="dcterms:W3CDTF">2023-03-31T02:16:00Z</dcterms:created>
  <dcterms:modified xsi:type="dcterms:W3CDTF">2023-03-31T06:45:00Z</dcterms:modified>
</cp:coreProperties>
</file>