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7C53" w:rsidRDefault="00F27C53" w:rsidP="00F27C53">
      <w:pPr>
        <w:pStyle w:val="Heading1"/>
        <w:numPr>
          <w:ilvl w:val="0"/>
          <w:numId w:val="2"/>
        </w:numPr>
        <w:rPr>
          <w:lang w:val="en-US"/>
        </w:rPr>
      </w:pPr>
      <w:r>
        <w:rPr>
          <w:lang w:val="en-US"/>
        </w:rPr>
        <w:t>What is Primary Key?</w:t>
      </w:r>
    </w:p>
    <w:p w:rsidR="00864C76" w:rsidRDefault="00F27C53" w:rsidP="00F27C53">
      <w:r w:rsidRPr="00F27C53">
        <w:t xml:space="preserve">A primary key in a table that uniquely identifies each row and column or set of columns in the table. The primary key is an attribute or a set of attributes that help to uniquely identify the tuples(records) in the relational table. The primary key provides the means to distinguish one tuple from all the others in the relation. It helps the user to identify the location and also the database system to identify, locate, and refer to one particular tuple in the </w:t>
      </w:r>
      <w:r w:rsidR="00864C76">
        <w:t>relations.</w:t>
      </w:r>
    </w:p>
    <w:p w:rsidR="00864C76" w:rsidRDefault="009B0142" w:rsidP="009B0142">
      <w:pPr>
        <w:pStyle w:val="ListParagraph"/>
        <w:numPr>
          <w:ilvl w:val="0"/>
          <w:numId w:val="2"/>
        </w:numPr>
      </w:pPr>
      <w:r>
        <w:t xml:space="preserve">Rule for Primary key </w:t>
      </w:r>
    </w:p>
    <w:p w:rsidR="009B0142" w:rsidRDefault="009B0142" w:rsidP="009B0142">
      <w:pPr>
        <w:pStyle w:val="ListParagraph"/>
        <w:numPr>
          <w:ilvl w:val="1"/>
          <w:numId w:val="2"/>
        </w:numPr>
      </w:pPr>
      <w:r>
        <w:t>Minimal</w:t>
      </w:r>
    </w:p>
    <w:p w:rsidR="009B0142" w:rsidRDefault="009B0142" w:rsidP="009B0142">
      <w:pPr>
        <w:pStyle w:val="ListParagraph"/>
        <w:numPr>
          <w:ilvl w:val="1"/>
          <w:numId w:val="2"/>
        </w:numPr>
      </w:pPr>
      <w:r>
        <w:t>Accessible</w:t>
      </w:r>
    </w:p>
    <w:p w:rsidR="009B0142" w:rsidRDefault="009B0142" w:rsidP="009B0142">
      <w:pPr>
        <w:pStyle w:val="ListParagraph"/>
        <w:numPr>
          <w:ilvl w:val="1"/>
          <w:numId w:val="2"/>
        </w:numPr>
      </w:pPr>
      <w:r>
        <w:t>Non Null</w:t>
      </w:r>
    </w:p>
    <w:p w:rsidR="009B0142" w:rsidRDefault="009B0142" w:rsidP="009B0142">
      <w:pPr>
        <w:pStyle w:val="ListParagraph"/>
        <w:numPr>
          <w:ilvl w:val="1"/>
          <w:numId w:val="2"/>
        </w:numPr>
      </w:pPr>
      <w:r>
        <w:t>Time Invariant</w:t>
      </w:r>
    </w:p>
    <w:p w:rsidR="007F0479" w:rsidRDefault="007F0479" w:rsidP="009B0142">
      <w:pPr>
        <w:pStyle w:val="ListParagraph"/>
        <w:numPr>
          <w:ilvl w:val="1"/>
          <w:numId w:val="2"/>
        </w:numPr>
      </w:pPr>
      <w:r>
        <w:t>Unique</w:t>
      </w:r>
    </w:p>
    <w:p w:rsidR="001F010A" w:rsidRDefault="001F010A" w:rsidP="001F010A">
      <w:pPr>
        <w:pStyle w:val="ListParagraph"/>
        <w:numPr>
          <w:ilvl w:val="0"/>
          <w:numId w:val="2"/>
        </w:numPr>
      </w:pPr>
      <w:r>
        <w:t>Syntax For creating primary key</w:t>
      </w:r>
    </w:p>
    <w:p w:rsidR="001F010A" w:rsidRDefault="001F010A" w:rsidP="001F010A">
      <w:r>
        <w:t>For Creation ALTER TABLE table_name ADD Constraint</w:t>
      </w:r>
      <w:r w:rsidR="00DE7F41">
        <w:t xml:space="preserve"> constrain</w:t>
      </w:r>
      <w:r w:rsidR="00252963">
        <w:t>t</w:t>
      </w:r>
      <w:r w:rsidR="00DE7F41">
        <w:t>_name</w:t>
      </w:r>
    </w:p>
    <w:p w:rsidR="00252963" w:rsidRDefault="00252963" w:rsidP="001F010A">
      <w:r w:rsidRPr="00252963">
        <w:drawing>
          <wp:inline distT="0" distB="0" distL="0" distR="0" wp14:anchorId="4D8196EB" wp14:editId="0DB645FE">
            <wp:extent cx="4015154" cy="2133311"/>
            <wp:effectExtent l="0" t="0" r="444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30146" cy="2141276"/>
                    </a:xfrm>
                    <a:prstGeom prst="rect">
                      <a:avLst/>
                    </a:prstGeom>
                  </pic:spPr>
                </pic:pic>
              </a:graphicData>
            </a:graphic>
          </wp:inline>
        </w:drawing>
      </w:r>
    </w:p>
    <w:p w:rsidR="00855511" w:rsidRDefault="00855511" w:rsidP="001F010A"/>
    <w:p w:rsidR="00855511" w:rsidRDefault="00855511" w:rsidP="001F010A"/>
    <w:p w:rsidR="0006310E" w:rsidRDefault="0006310E" w:rsidP="0006310E">
      <w:pPr>
        <w:pStyle w:val="Heading1"/>
      </w:pPr>
      <w:r>
        <w:t>What is Stored Procedure in SQL?</w:t>
      </w:r>
    </w:p>
    <w:p w:rsidR="0006310E" w:rsidRDefault="0006310E" w:rsidP="0006310E"/>
    <w:p w:rsidR="0006310E" w:rsidRDefault="0006310E" w:rsidP="0006310E">
      <w:r>
        <w:t xml:space="preserve">Stored procedure is </w:t>
      </w:r>
      <w:r w:rsidR="00C44FD3">
        <w:t>a prepared</w:t>
      </w:r>
      <w:r>
        <w:t xml:space="preserve"> sql code that you can save, so the code can be reused over and over again </w:t>
      </w:r>
    </w:p>
    <w:p w:rsidR="008E0B3E" w:rsidRDefault="008E0B3E" w:rsidP="008E0B3E">
      <w:pPr>
        <w:pStyle w:val="NormalWeb"/>
        <w:shd w:val="clear" w:color="auto" w:fill="FFFFFF"/>
        <w:spacing w:before="288" w:beforeAutospacing="0" w:after="288" w:afterAutospacing="0"/>
        <w:rPr>
          <w:rFonts w:ascii="Verdana" w:hAnsi="Verdana"/>
          <w:color w:val="000000"/>
          <w:sz w:val="23"/>
          <w:szCs w:val="23"/>
        </w:rPr>
      </w:pPr>
      <w:bookmarkStart w:id="0" w:name="_GoBack"/>
      <w:bookmarkEnd w:id="0"/>
      <w:r>
        <w:rPr>
          <w:rFonts w:ascii="Verdana" w:hAnsi="Verdana"/>
          <w:color w:val="000000"/>
          <w:sz w:val="23"/>
          <w:szCs w:val="23"/>
        </w:rPr>
        <w:t>So if you have an SQL query that you write over and over again, save it as a stored procedure, and then just call it to execute it.</w:t>
      </w:r>
    </w:p>
    <w:p w:rsidR="008E0B3E" w:rsidRDefault="008E0B3E" w:rsidP="008E0B3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pass parameters to a stored procedure, so that the stored procedure can act based on the parameter value(s) that is passed.</w:t>
      </w:r>
    </w:p>
    <w:p w:rsidR="008E0B3E" w:rsidRPr="0006310E" w:rsidRDefault="008E0B3E" w:rsidP="0006310E"/>
    <w:sectPr w:rsidR="008E0B3E" w:rsidRPr="000631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F7580D"/>
    <w:multiLevelType w:val="hybridMultilevel"/>
    <w:tmpl w:val="C9AAFA3A"/>
    <w:lvl w:ilvl="0" w:tplc="6E728FE4">
      <w:start w:val="1"/>
      <w:numFmt w:val="bullet"/>
      <w:lvlText w:val=""/>
      <w:lvlJc w:val="left"/>
      <w:pPr>
        <w:ind w:left="720" w:hanging="360"/>
      </w:pPr>
      <w:rPr>
        <w:rFonts w:ascii="Wingdings" w:eastAsiaTheme="majorEastAsia" w:hAnsi="Wingdings" w:cstheme="maj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A552738"/>
    <w:multiLevelType w:val="hybridMultilevel"/>
    <w:tmpl w:val="9EDCEE7A"/>
    <w:lvl w:ilvl="0" w:tplc="B2AC0BA2">
      <w:start w:val="1"/>
      <w:numFmt w:val="bullet"/>
      <w:lvlText w:val=""/>
      <w:lvlJc w:val="left"/>
      <w:pPr>
        <w:ind w:left="720" w:hanging="360"/>
      </w:pPr>
      <w:rPr>
        <w:rFonts w:ascii="Wingdings" w:eastAsiaTheme="majorEastAsia" w:hAnsi="Wingdings" w:cstheme="maj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CAD"/>
    <w:rsid w:val="0006310E"/>
    <w:rsid w:val="001F010A"/>
    <w:rsid w:val="00252963"/>
    <w:rsid w:val="0043001A"/>
    <w:rsid w:val="006B3CAD"/>
    <w:rsid w:val="007F0479"/>
    <w:rsid w:val="00855511"/>
    <w:rsid w:val="00864C76"/>
    <w:rsid w:val="008E0B3E"/>
    <w:rsid w:val="009B0142"/>
    <w:rsid w:val="00A755DD"/>
    <w:rsid w:val="00C44FD3"/>
    <w:rsid w:val="00DE7F41"/>
    <w:rsid w:val="00ED7E3C"/>
    <w:rsid w:val="00F27C53"/>
    <w:rsid w:val="00FF17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B4152"/>
  <w15:chartTrackingRefBased/>
  <w15:docId w15:val="{70B656E5-C95E-46BD-AFB0-9C9929839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7C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C5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B0142"/>
    <w:pPr>
      <w:ind w:left="720"/>
      <w:contextualSpacing/>
    </w:pPr>
  </w:style>
  <w:style w:type="paragraph" w:styleId="NormalWeb">
    <w:name w:val="Normal (Web)"/>
    <w:basedOn w:val="Normal"/>
    <w:uiPriority w:val="99"/>
    <w:semiHidden/>
    <w:unhideWhenUsed/>
    <w:rsid w:val="008E0B3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9205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161</Words>
  <Characters>920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Chinmay1 Jain</dc:creator>
  <cp:keywords/>
  <dc:description/>
  <cp:lastModifiedBy>Chinmay1 Jain</cp:lastModifiedBy>
  <cp:revision>14</cp:revision>
  <dcterms:created xsi:type="dcterms:W3CDTF">2024-04-10T05:54:00Z</dcterms:created>
  <dcterms:modified xsi:type="dcterms:W3CDTF">2024-04-10T11:03:00Z</dcterms:modified>
</cp:coreProperties>
</file>