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sz w:val="24"/>
          <w:b/>
          <w:sz w:val="24"/>
          <w:b/>
          <w:szCs w:val="24"/>
          <w:rFonts w:ascii="Times New Roman" w:hAnsi="Times New Roman" w:cs="Times New Roman"/>
        </w:rPr>
      </w:pPr>
      <w:r>
        <w:rPr>
          <w:rFonts w:cs="Times New Roman" w:ascii="Times New Roman" w:hAnsi="Times New Roman"/>
          <w:b/>
          <w:sz w:val="24"/>
          <w:szCs w:val="24"/>
        </w:rPr>
      </w:r>
      <w:r/>
    </w:p>
    <w:p>
      <w:pPr>
        <w:pStyle w:val="Normal"/>
        <w:spacing w:lineRule="auto" w:line="360"/>
        <w:rPr>
          <w:sz w:val="24"/>
          <w:b/>
          <w:sz w:val="24"/>
          <w:b/>
          <w:szCs w:val="24"/>
          <w:rFonts w:ascii="Times New Roman" w:hAnsi="Times New Roman" w:cs="Times New Roman"/>
        </w:rPr>
      </w:pPr>
      <w:r>
        <w:rPr>
          <w:rFonts w:cs="Times New Roman" w:ascii="Times New Roman" w:hAnsi="Times New Roman"/>
          <w:b/>
          <w:sz w:val="24"/>
          <w:szCs w:val="24"/>
        </w:rPr>
        <w:t>1. Discuss the importance of redundancy to such safety-critical systems as the Airbus A380’s cabin.</w:t>
      </w:r>
      <w:r/>
    </w:p>
    <w:p>
      <w:pPr>
        <w:pStyle w:val="Normal"/>
        <w:spacing w:lineRule="auto" w:line="360"/>
        <w:rPr>
          <w:sz w:val="24"/>
          <w:sz w:val="24"/>
          <w:szCs w:val="24"/>
          <w:rFonts w:ascii="Times New Roman" w:hAnsi="Times New Roman" w:cs="Times New Roman"/>
        </w:rPr>
      </w:pPr>
      <w:r>
        <w:rPr>
          <w:rFonts w:cs="Times New Roman" w:ascii="Times New Roman" w:hAnsi="Times New Roman"/>
          <w:b/>
          <w:sz w:val="24"/>
          <w:szCs w:val="24"/>
        </w:rPr>
        <w:t>Ans:</w:t>
      </w:r>
      <w:r>
        <w:rPr>
          <w:rFonts w:cs="Times New Roman" w:ascii="Times New Roman" w:hAnsi="Times New Roman"/>
          <w:sz w:val="24"/>
          <w:szCs w:val="24"/>
        </w:rPr>
        <w:t xml:space="preserve"> The importance of redundancy to such safety-critical systems is to reduce the superjumbo A380’s weight. Airbus decided to install four outflow valves-each operated by only motor, and each motor driven by TTTech controller chip. </w:t>
      </w:r>
      <w:r/>
    </w:p>
    <w:p>
      <w:pPr>
        <w:pStyle w:val="Normal"/>
        <w:spacing w:lineRule="auto" w:line="360"/>
        <w:rPr>
          <w:sz w:val="24"/>
          <w:sz w:val="24"/>
          <w:szCs w:val="24"/>
          <w:rFonts w:ascii="Times New Roman" w:hAnsi="Times New Roman" w:cs="Times New Roman"/>
        </w:rPr>
      </w:pPr>
      <w:r>
        <w:rPr>
          <w:rFonts w:cs="Times New Roman" w:ascii="Times New Roman" w:hAnsi="Times New Roman"/>
          <w:sz w:val="24"/>
          <w:szCs w:val="24"/>
        </w:rPr>
        <w:t>Mangan says he discovered that these chips were executing unpredictable commands when fed certain data. If one chips fails, he contends, all four will fail. He say if the four valves failed it would cause the 555-seat jetliner to crash.</w:t>
      </w:r>
      <w:r/>
    </w:p>
    <w:p>
      <w:pPr>
        <w:pStyle w:val="Normal"/>
        <w:spacing w:lineRule="auto" w:line="360"/>
        <w:rPr>
          <w:sz w:val="24"/>
          <w:b/>
          <w:sz w:val="24"/>
          <w:b/>
          <w:szCs w:val="24"/>
          <w:rFonts w:ascii="Times New Roman" w:hAnsi="Times New Roman" w:cs="Times New Roman"/>
        </w:rPr>
      </w:pPr>
      <w:r>
        <w:rPr>
          <w:rFonts w:cs="Times New Roman" w:ascii="Times New Roman" w:hAnsi="Times New Roman"/>
          <w:b/>
          <w:sz w:val="24"/>
          <w:szCs w:val="24"/>
        </w:rPr>
        <w:t>2. If TTTech were located in Kansas City rather than Vienna, what protection would Joseph Mangan recieves as a whistle-blower?</w:t>
      </w:r>
      <w:r/>
    </w:p>
    <w:p>
      <w:pPr>
        <w:pStyle w:val="Normal"/>
        <w:spacing w:lineRule="auto" w:line="360"/>
        <w:rPr>
          <w:sz w:val="24"/>
          <w:sz w:val="24"/>
          <w:szCs w:val="24"/>
          <w:rFonts w:ascii="Times New Roman" w:hAnsi="Times New Roman" w:cs="Times New Roman"/>
        </w:rPr>
      </w:pPr>
      <w:r>
        <w:rPr>
          <w:rFonts w:cs="Times New Roman" w:ascii="Times New Roman" w:hAnsi="Times New Roman"/>
          <w:b/>
          <w:sz w:val="24"/>
          <w:szCs w:val="24"/>
        </w:rPr>
        <w:t>Ans</w:t>
      </w:r>
      <w:r>
        <w:rPr>
          <w:rFonts w:cs="Times New Roman" w:ascii="Times New Roman" w:hAnsi="Times New Roman"/>
          <w:sz w:val="24"/>
          <w:szCs w:val="24"/>
        </w:rPr>
        <w:t>: If TTTech were located in Kansas city, Joseph Mangan might receive bigger protection rather than that of Vienna, his fine may lesser than that  of $185,000 for violating  that gag order, he might not facing jail because he may able to pay such amount. He will be well-protected if the TTTech was found in Kansas City.</w:t>
      </w:r>
      <w:r/>
    </w:p>
    <w:p>
      <w:pPr>
        <w:pStyle w:val="Normal"/>
        <w:spacing w:lineRule="auto" w:line="360"/>
        <w:rPr>
          <w:sz w:val="24"/>
          <w:b/>
          <w:sz w:val="24"/>
          <w:b/>
          <w:szCs w:val="24"/>
          <w:rFonts w:ascii="Times New Roman" w:hAnsi="Times New Roman" w:cs="Times New Roman"/>
        </w:rPr>
      </w:pPr>
      <w:r>
        <w:rPr>
          <w:rFonts w:cs="Times New Roman" w:ascii="Times New Roman" w:hAnsi="Times New Roman"/>
          <w:b/>
          <w:sz w:val="24"/>
          <w:szCs w:val="24"/>
        </w:rPr>
        <w:t>3. Mangan risk a year in jail and went bankrupt trying to convince people of a problem. If he were simply a disgruntled emplyee, there are many ways he could do damage without putting himself under such pressure. Is it possible that there was a problem and that Mangan’s actions forced TTTech to address and fix before EASA and FAA discovered it themselves?</w:t>
      </w:r>
      <w:r/>
    </w:p>
    <w:p>
      <w:pPr>
        <w:pStyle w:val="Normal"/>
        <w:spacing w:lineRule="auto" w:line="360"/>
        <w:rPr>
          <w:sz w:val="24"/>
          <w:sz w:val="24"/>
          <w:szCs w:val="24"/>
          <w:rFonts w:ascii="Times New Roman" w:hAnsi="Times New Roman" w:cs="Times New Roman"/>
        </w:rPr>
      </w:pPr>
      <w:r>
        <w:rPr>
          <w:rFonts w:cs="Times New Roman" w:ascii="Times New Roman" w:hAnsi="Times New Roman"/>
          <w:b/>
          <w:sz w:val="24"/>
          <w:szCs w:val="24"/>
        </w:rPr>
        <w:t>Ans:</w:t>
      </w:r>
      <w:r>
        <w:rPr>
          <w:rFonts w:cs="Times New Roman" w:ascii="Times New Roman" w:hAnsi="Times New Roman"/>
          <w:sz w:val="24"/>
          <w:szCs w:val="24"/>
        </w:rPr>
        <w:t xml:space="preserve"> Mangan’s actions forced TTTech to address and fix it before EASA and FAA discovered it themselves. His actions are very complicated to the part of TTTech Company. The latter might </w:t>
      </w:r>
      <w:bookmarkStart w:id="0" w:name="_GoBack"/>
      <w:bookmarkEnd w:id="0"/>
      <w:r>
        <w:rPr>
          <w:rFonts w:cs="Times New Roman" w:ascii="Times New Roman" w:hAnsi="Times New Roman"/>
          <w:sz w:val="24"/>
          <w:szCs w:val="24"/>
        </w:rPr>
        <w:t>destroy if their profit decrease inasmuch the clients no longer adopt their services.</w:t>
      </w:r>
      <w:r/>
    </w:p>
    <w:p>
      <w:pPr>
        <w:pStyle w:val="Normal"/>
        <w:spacing w:lineRule="auto" w:line="360"/>
      </w:pPr>
      <w:r>
        <w:rPr>
          <w:rFonts w:cs="Times New Roman" w:ascii="Times New Roman" w:hAnsi="Times New Roman"/>
          <w:sz w:val="24"/>
          <w:szCs w:val="24"/>
        </w:rPr>
        <w:t>TTTech company should should settle the problem as soon as possible because it would become more worst if EASA and FAA discovered it themselves.</w:t>
      </w:r>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Times New Roman">
    <w:charset w:val="80"/>
    <w:family w:val="roman"/>
    <w:pitch w:val="variable"/>
  </w:font>
  <w:font w:name="Liberation Sans">
    <w:altName w:val="Arial"/>
    <w:charset w:val="8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numPr>
        <w:ilvl w:val="0"/>
        <w:numId w:val="0"/>
      </w:numPr>
      <w:spacing w:lineRule="auto" w:line="240" w:before="0" w:after="0"/>
      <w:textAlignment w:val="baseline"/>
      <w:outlineLvl w:val="0"/>
    </w:pPr>
    <w:hyperlink r:id="rId1">
      <w:r>
        <w:rPr>
          <w:rStyle w:val="InternetLink"/>
          <w:rFonts w:eastAsia="Times New Roman" w:cs="Times New Roman" w:ascii="Times New Roman" w:hAnsi="Times New Roman"/>
          <w:color w:val="000000"/>
          <w:sz w:val="48"/>
          <w:szCs w:val="48"/>
          <w:u w:val="none"/>
        </w:rPr>
        <w:t>American Engineer Blows the Whistle on Airbus’ Superjumbo A380</w:t>
      </w:r>
    </w:hyperlink>
    <w:r/>
  </w:p>
  <w:p>
    <w:pPr>
      <w:pStyle w:val="Header"/>
      <w:rPr>
        <w:sz w:val="24"/>
        <w:sz w:val="24"/>
        <w:szCs w:val="24"/>
        <w:rFonts w:ascii="Times New Roman" w:hAnsi="Times New Roman" w:cs="Times New Roman"/>
      </w:rPr>
    </w:pPr>
    <w:r>
      <w:rPr>
        <w:rFonts w:cs="Times New Roman" w:ascii="Times New Roman" w:hAnsi="Times New Roman"/>
        <w:sz w:val="48"/>
        <w:szCs w:val="48"/>
      </w:rPr>
      <w:tab/>
      <w:tab/>
    </w:r>
    <w:r>
      <w:rPr>
        <w:rFonts w:cs="Times New Roman" w:ascii="Times New Roman" w:hAnsi="Times New Roman"/>
        <w:sz w:val="24"/>
        <w:szCs w:val="24"/>
      </w:rPr>
      <w:t>Chinmay Parikh (A059)</w:t>
    </w:r>
    <w:r/>
  </w:p>
</w:hd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link w:val="Heading1Char"/>
    <w:uiPriority w:val="9"/>
    <w:qFormat/>
    <w:rsid w:val="006f5453"/>
    <w:pPr>
      <w:spacing w:lineRule="auto" w:line="240" w:before="280" w:after="280"/>
      <w:outlineLvl w:val="0"/>
    </w:pPr>
    <w:rPr>
      <w:rFonts w:ascii="Times New Roman" w:hAnsi="Times New Roman" w:eastAsia="Times New Roman" w:cs="Times New Roman"/>
      <w:b/>
      <w:bCs/>
      <w:sz w:val="48"/>
      <w:szCs w:val="48"/>
    </w:rPr>
  </w:style>
  <w:style w:type="character" w:styleId="DefaultParagraphFont" w:default="1">
    <w:name w:val="Default Paragraph Font"/>
    <w:uiPriority w:val="1"/>
    <w:semiHidden/>
    <w:unhideWhenUsed/>
    <w:rPr/>
  </w:style>
  <w:style w:type="character" w:styleId="HeaderChar" w:customStyle="1">
    <w:name w:val="Header Char"/>
    <w:basedOn w:val="DefaultParagraphFont"/>
    <w:link w:val="Header"/>
    <w:uiPriority w:val="99"/>
    <w:rsid w:val="006f5453"/>
    <w:rPr/>
  </w:style>
  <w:style w:type="character" w:styleId="FooterChar" w:customStyle="1">
    <w:name w:val="Footer Char"/>
    <w:basedOn w:val="DefaultParagraphFont"/>
    <w:link w:val="Footer"/>
    <w:uiPriority w:val="99"/>
    <w:rsid w:val="006f5453"/>
    <w:rPr/>
  </w:style>
  <w:style w:type="character" w:styleId="Heading1Char" w:customStyle="1">
    <w:name w:val="Heading 1 Char"/>
    <w:basedOn w:val="DefaultParagraphFont"/>
    <w:link w:val="Heading1"/>
    <w:uiPriority w:val="9"/>
    <w:rsid w:val="006f5453"/>
    <w:rPr>
      <w:rFonts w:ascii="Times New Roman" w:hAnsi="Times New Roman" w:eastAsia="Times New Roman" w:cs="Times New Roman"/>
      <w:b/>
      <w:bCs/>
      <w:sz w:val="48"/>
      <w:szCs w:val="48"/>
    </w:rPr>
  </w:style>
  <w:style w:type="character" w:styleId="InternetLink">
    <w:name w:val="Internet Link"/>
    <w:basedOn w:val="DefaultParagraphFont"/>
    <w:uiPriority w:val="99"/>
    <w:semiHidden/>
    <w:unhideWhenUsed/>
    <w:rsid w:val="006f5453"/>
    <w:rPr>
      <w:color w:val="0000FF"/>
      <w:u w:val="single"/>
      <w:lang w:val="zxx" w:eastAsia="zxx" w:bidi="zxx"/>
    </w:rPr>
  </w:style>
  <w:style w:type="paragraph" w:styleId="Heading">
    <w:name w:val="Heading"/>
    <w:basedOn w:val="Normal"/>
    <w:next w:val="TextBody"/>
    <w:pPr>
      <w:keepNext/>
      <w:spacing w:before="240" w:after="120"/>
    </w:pPr>
    <w:rPr>
      <w:rFonts w:ascii="Liberation Sans" w:hAnsi="Liberation Sans" w:eastAsia="ＭＳ Ｐゴシック"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Header">
    <w:name w:val="Header"/>
    <w:basedOn w:val="Normal"/>
    <w:link w:val="HeaderChar"/>
    <w:uiPriority w:val="99"/>
    <w:unhideWhenUsed/>
    <w:rsid w:val="006f5453"/>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f5453"/>
    <w:pPr>
      <w:tabs>
        <w:tab w:val="center" w:pos="4680" w:leader="none"/>
        <w:tab w:val="right" w:pos="9360"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hyperlink" Target="http://felicitasw.wordpress.com/2012/03/09/chapter-10-case-study-2-american-engineer-blows-the-whistle-on-airbus-superjumbo-a380-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Application>LibreOffice/4.3.1.2$Windows_x86 LibreOffice_project/958349dc3b25111dbca392fbc281a05559ef6848</Application>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2014-10-12T13:36:00Z</dcterms:created>
  <dc:creator>Yash Rathod</dc:creator>
  <dc:language>en-US</dc:language>
  <dcterms:modified xsi:type="dcterms:W3CDTF">2014-11-09T17:33:56Z</dcterms:modified>
  <cp:revision>2</cp:revision>
</cp:coreProperties>
</file>