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42FCF15" wp14:paraId="48A3D7AE" wp14:textId="70D02141">
      <w:pPr>
        <w:pStyle w:val="Heading1"/>
        <w:spacing w:before="322" w:beforeAutospacing="off" w:after="322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GB"/>
        </w:rPr>
        <w:t>Phase 7 – Integration &amp; External Access</w:t>
      </w:r>
    </w:p>
    <w:p xmlns:wp14="http://schemas.microsoft.com/office/word/2010/wordml" w:rsidP="742FCF15" wp14:paraId="77C0DDF4" wp14:textId="115B28E8">
      <w:pPr>
        <w:pStyle w:val="Heading3"/>
        <w:spacing w:before="281" w:beforeAutospacing="off" w:after="281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1. Introduction</w:t>
      </w:r>
    </w:p>
    <w:p xmlns:wp14="http://schemas.microsoft.com/office/word/2010/wordml" w:rsidP="742FCF15" wp14:paraId="68659275" wp14:textId="1B4E0BE0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This phase integrates the Punjab Flood Relief CRM with external services and APIs. It enables real-time communication with outside systems such as maps or demo APIs, ensures volunteers and NGOs get 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accurate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data, and allows external users (donors) to interact through portals.</w:t>
      </w:r>
    </w:p>
    <w:p xmlns:wp14="http://schemas.microsoft.com/office/word/2010/wordml" w:rsidP="742FCF15" wp14:paraId="0FD9D736" wp14:textId="44BC157D">
      <w:pPr>
        <w:pStyle w:val="Heading3"/>
        <w:spacing w:before="281" w:beforeAutospacing="off" w:after="281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2. Named Credential Setup</w:t>
      </w:r>
    </w:p>
    <w:p xmlns:wp14="http://schemas.microsoft.com/office/word/2010/wordml" w:rsidP="742FCF15" wp14:paraId="76957FC3" wp14:textId="4C8EDCEB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Purpose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Provides a secure connection to an external API.</w:t>
      </w:r>
    </w:p>
    <w:p xmlns:wp14="http://schemas.microsoft.com/office/word/2010/wordml" w:rsidP="742FCF15" wp14:paraId="4A0F90D1" wp14:textId="34943559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Steps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</w:t>
      </w:r>
    </w:p>
    <w:p xmlns:wp14="http://schemas.microsoft.com/office/word/2010/wordml" w:rsidP="742FCF15" wp14:paraId="6E4AAD8D" wp14:textId="1DDC6A8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Navigate: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Setup → Quick Find → Named Credentials → New Named Credential</w:t>
      </w:r>
    </w:p>
    <w:p xmlns:wp14="http://schemas.microsoft.com/office/word/2010/wordml" w:rsidP="742FCF15" wp14:paraId="288E4866" wp14:textId="4D5EA05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Fill details:</w:t>
      </w:r>
    </w:p>
    <w:p xmlns:wp14="http://schemas.microsoft.com/office/word/2010/wordml" w:rsidP="742FCF15" wp14:paraId="1E509B03" wp14:textId="24EF22B6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Label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DemoAPI</w:t>
      </w:r>
    </w:p>
    <w:p xmlns:wp14="http://schemas.microsoft.com/office/word/2010/wordml" w:rsidP="742FCF15" wp14:paraId="3F162845" wp14:textId="6A496F3F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Name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DemoAPI</w:t>
      </w:r>
    </w:p>
    <w:p xmlns:wp14="http://schemas.microsoft.com/office/word/2010/wordml" w:rsidP="742FCF15" wp14:paraId="3542A7B9" wp14:textId="084FE801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URL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: </w:t>
      </w:r>
      <w:hyperlink r:id="R051263fc11484bd3">
        <w:r w:rsidRPr="742FCF15" w:rsidR="667F2A6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GB"/>
          </w:rPr>
          <w:t>https://raw.githubusercontent.com/chinmay20cc/Disaster_Relief_CRM_Salesforce/main</w:t>
        </w:r>
      </w:hyperlink>
    </w:p>
    <w:p xmlns:wp14="http://schemas.microsoft.com/office/word/2010/wordml" w:rsidP="742FCF15" wp14:paraId="0118162A" wp14:textId="2BCC90D5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Enabled for Callouts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✅</w:t>
      </w:r>
    </w:p>
    <w:p xmlns:wp14="http://schemas.microsoft.com/office/word/2010/wordml" w:rsidP="742FCF15" wp14:paraId="396AC92E" wp14:textId="71509B53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Authentication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No Authentication (via External Credential if required).</w:t>
      </w:r>
    </w:p>
    <w:p xmlns:wp14="http://schemas.microsoft.com/office/word/2010/wordml" w:rsidP="742FCF15" wp14:paraId="4180DF7C" wp14:textId="25F6E43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Save.</w:t>
      </w:r>
    </w:p>
    <w:p xmlns:wp14="http://schemas.microsoft.com/office/word/2010/wordml" w:rsidP="742FCF15" wp14:paraId="1E5CAF99" wp14:textId="17E113EE">
      <w:pPr>
        <w:pStyle w:val="Normal"/>
        <w:spacing w:before="240" w:beforeAutospacing="off" w:after="240" w:afterAutospacing="off"/>
        <w:ind w:left="0"/>
      </w:pPr>
    </w:p>
    <w:p xmlns:wp14="http://schemas.microsoft.com/office/word/2010/wordml" w:rsidP="742FCF15" wp14:paraId="7DD3AA7D" wp14:textId="732A8F99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="508E9B6A">
        <w:drawing>
          <wp:inline xmlns:wp14="http://schemas.microsoft.com/office/word/2010/wordprocessingDrawing" wp14:editId="6B9AF5A5" wp14:anchorId="6C6330AD">
            <wp:extent cx="4827720" cy="2447941"/>
            <wp:effectExtent l="0" t="0" r="0" b="0"/>
            <wp:docPr id="126754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e9c709c39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666" t="2396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720" cy="24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FCF15" wp14:paraId="49C7AC5E" wp14:textId="26528DEB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="6A6FB02D">
        <w:drawing>
          <wp:inline xmlns:wp14="http://schemas.microsoft.com/office/word/2010/wordprocessingDrawing" wp14:editId="3295FE9C" wp14:anchorId="33504CA2">
            <wp:extent cx="4856342" cy="2467000"/>
            <wp:effectExtent l="0" t="0" r="0" b="0"/>
            <wp:docPr id="1293401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e37170343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166" t="2337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342" cy="2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FCF15" wp14:paraId="087F5516" wp14:textId="18128B92">
      <w:pPr>
        <w:pStyle w:val="Heading3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3. External Service Registration</w:t>
      </w:r>
    </w:p>
    <w:p xmlns:wp14="http://schemas.microsoft.com/office/word/2010/wordml" w:rsidP="742FCF15" wp14:paraId="19B454B5" wp14:textId="14DF566C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Purpose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Registers the schema (API contract) so Salesforce can use it in Flow without Apex.</w:t>
      </w:r>
    </w:p>
    <w:p xmlns:wp14="http://schemas.microsoft.com/office/word/2010/wordml" w:rsidP="742FCF15" wp14:paraId="4A590B50" wp14:textId="61773960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Steps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</w:t>
      </w:r>
    </w:p>
    <w:p xmlns:wp14="http://schemas.microsoft.com/office/word/2010/wordml" w:rsidP="742FCF15" wp14:paraId="65B59BDC" wp14:textId="082CCFE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Navigate: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Setup → External Services → New External Service</w:t>
      </w:r>
    </w:p>
    <w:p xmlns:wp14="http://schemas.microsoft.com/office/word/2010/wordml" w:rsidP="742FCF15" wp14:paraId="2592909D" wp14:textId="49DD4E9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Fill details:</w:t>
      </w:r>
    </w:p>
    <w:p xmlns:wp14="http://schemas.microsoft.com/office/word/2010/wordml" w:rsidP="742FCF15" wp14:paraId="272372EA" wp14:textId="6D5E24D2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External Service Name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DemoService</w:t>
      </w:r>
    </w:p>
    <w:p xmlns:wp14="http://schemas.microsoft.com/office/word/2010/wordml" w:rsidP="742FCF15" wp14:paraId="6C723FDA" wp14:textId="09941D5E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Description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Demo API connected to Salesforce for Flood Relief CRM testing</w:t>
      </w:r>
    </w:p>
    <w:p xmlns:wp14="http://schemas.microsoft.com/office/word/2010/wordml" w:rsidP="742FCF15" wp14:paraId="01A94266" wp14:textId="32CCE2C2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Named Credential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: Select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DemoAPI</w:t>
      </w:r>
    </w:p>
    <w:p xmlns:wp14="http://schemas.microsoft.com/office/word/2010/wordml" w:rsidP="742FCF15" wp14:paraId="348F602C" wp14:textId="337B8F25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Relative URL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/demo-service.json</w:t>
      </w:r>
    </w:p>
    <w:p xmlns:wp14="http://schemas.microsoft.com/office/word/2010/wordml" w:rsidP="742FCF15" wp14:paraId="28C119AC" wp14:textId="4B553BA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Click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Save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.</w:t>
      </w:r>
    </w:p>
    <w:p xmlns:wp14="http://schemas.microsoft.com/office/word/2010/wordml" w:rsidP="742FCF15" wp14:paraId="238D8B4E" wp14:textId="4EB6B4CF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="45A96BAB">
        <w:drawing>
          <wp:inline xmlns:wp14="http://schemas.microsoft.com/office/word/2010/wordprocessingDrawing" wp14:editId="4A1718CD" wp14:anchorId="05793E85">
            <wp:extent cx="4818160" cy="2457471"/>
            <wp:effectExtent l="0" t="0" r="0" b="0"/>
            <wp:docPr id="2889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4c345bc77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833" t="2366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160" cy="24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FCF15" wp14:paraId="63BAEF67" wp14:textId="48327CF6">
      <w:pPr>
        <w:pStyle w:val="Normal"/>
      </w:pPr>
    </w:p>
    <w:p xmlns:wp14="http://schemas.microsoft.com/office/word/2010/wordml" w:rsidP="742FCF15" wp14:paraId="749956CB" wp14:textId="5D97074F">
      <w:pPr>
        <w:pStyle w:val="Heading3"/>
        <w:spacing w:before="281" w:beforeAutospacing="off" w:after="281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4. Flow Integration (Using External Service)</w:t>
      </w:r>
    </w:p>
    <w:p xmlns:wp14="http://schemas.microsoft.com/office/word/2010/wordml" w:rsidP="742FCF15" wp14:paraId="065C27EF" wp14:textId="3B330DD3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Purpose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 Demonstrates how external APIs can be called from Salesforce Flows.</w:t>
      </w:r>
    </w:p>
    <w:p xmlns:wp14="http://schemas.microsoft.com/office/word/2010/wordml" w:rsidP="742FCF15" wp14:paraId="41502A7A" wp14:textId="40D3C278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Steps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:</w:t>
      </w:r>
    </w:p>
    <w:p xmlns:wp14="http://schemas.microsoft.com/office/word/2010/wordml" w:rsidP="742FCF15" wp14:paraId="1B7F7490" wp14:textId="4C6ABD58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Navigate: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Setup → Flows → New Flow</w:t>
      </w:r>
    </w:p>
    <w:p xmlns:wp14="http://schemas.microsoft.com/office/word/2010/wordml" w:rsidP="742FCF15" wp14:paraId="74219363" wp14:textId="42E22B8C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Select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Screen Flow → Create</w:t>
      </w:r>
    </w:p>
    <w:p xmlns:wp14="http://schemas.microsoft.com/office/word/2010/wordml" w:rsidP="742FCF15" wp14:paraId="4401F76B" wp14:textId="26A9646D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Add a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Screen Element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→ Text/Number input for “Enter ID”</w:t>
      </w:r>
    </w:p>
    <w:p xmlns:wp14="http://schemas.microsoft.com/office/word/2010/wordml" w:rsidP="742FCF15" wp14:paraId="64BAF7D4" wp14:textId="7815B3C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Add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Action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→ Search for DemoService → Select operation (e.g., hello)</w:t>
      </w:r>
    </w:p>
    <w:p xmlns:wp14="http://schemas.microsoft.com/office/word/2010/wordml" w:rsidP="742FCF15" wp14:paraId="109C8A15" wp14:textId="53F6BE74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Map input variable to operation parameter</w:t>
      </w:r>
    </w:p>
    <w:p xmlns:wp14="http://schemas.microsoft.com/office/word/2010/wordml" w:rsidP="742FCF15" wp14:paraId="587DACE8" wp14:textId="401D0B1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Add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Screen Element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→ Display Text → Show API Response ({!hello.message})</w:t>
      </w:r>
    </w:p>
    <w:p xmlns:wp14="http://schemas.microsoft.com/office/word/2010/wordml" w:rsidP="742FCF15" wp14:paraId="1449D64A" wp14:textId="68FA615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Save &amp; Activate the Flow</w:t>
      </w:r>
    </w:p>
    <w:p xmlns:wp14="http://schemas.microsoft.com/office/word/2010/wordml" w:rsidP="742FCF15" wp14:paraId="147C9320" wp14:textId="0CF3B565">
      <w:pPr>
        <w:pStyle w:val="Normal"/>
      </w:pPr>
      <w:r w:rsidR="4E47B02F">
        <w:drawing>
          <wp:inline xmlns:wp14="http://schemas.microsoft.com/office/word/2010/wordprocessingDrawing" wp14:editId="19EBC9A6" wp14:anchorId="300D354A">
            <wp:extent cx="5724524" cy="2781315"/>
            <wp:effectExtent l="0" t="0" r="0" b="0"/>
            <wp:docPr id="1676578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4f9b9fd6c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6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E40C711" wp14:textId="57A5D0B5"/>
    <w:p xmlns:wp14="http://schemas.microsoft.com/office/word/2010/wordml" w:rsidP="742FCF15" wp14:paraId="020F6C3E" wp14:textId="15FD833B">
      <w:pPr>
        <w:pStyle w:val="Heading3"/>
        <w:spacing w:before="281" w:beforeAutospacing="off" w:after="281" w:afterAutospacing="off"/>
      </w:pPr>
      <w:r w:rsidRPr="742FCF15" w:rsidR="7CBB8FF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5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.  Conclusion</w:t>
      </w:r>
    </w:p>
    <w:p xmlns:wp14="http://schemas.microsoft.com/office/word/2010/wordml" w:rsidP="742FCF15" wp14:paraId="78D2A547" wp14:textId="621B12A2">
      <w:pPr>
        <w:spacing w:before="240" w:beforeAutospacing="off" w:after="240" w:afterAutospacing="off"/>
      </w:pP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This phase connected Salesforce CRM with external APIs using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Named Credentials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and </w:t>
      </w:r>
      <w:r w:rsidRPr="742FCF15" w:rsidR="667F2A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External Services</w:t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>.</w:t>
      </w:r>
      <w:r>
        <w:br/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It showed how a simple demo service can be called in a Flow, and how donors/volunteers could also access information through an external portal.</w:t>
      </w:r>
      <w:r>
        <w:br/>
      </w:r>
      <w:r w:rsidRPr="742FCF15" w:rsidR="667F2A6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These integrations lay the foundation for adding real APIs (e.g., Google Maps, Payment Gateways) in the future.</w:t>
      </w:r>
    </w:p>
    <w:p xmlns:wp14="http://schemas.microsoft.com/office/word/2010/wordml" wp14:paraId="6B2A0C99" wp14:textId="55B044B9"/>
    <w:p xmlns:wp14="http://schemas.microsoft.com/office/word/2010/wordml" wp14:paraId="5E5787A5" wp14:textId="281831D9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7cba35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44af9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44889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e5d3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7f6d5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e7991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d4a7d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64183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E90AA3"/>
    <w:rsid w:val="01962DA8"/>
    <w:rsid w:val="0445BE54"/>
    <w:rsid w:val="1518F904"/>
    <w:rsid w:val="161D4736"/>
    <w:rsid w:val="221E6BF0"/>
    <w:rsid w:val="45A96BAB"/>
    <w:rsid w:val="4C2BBDA9"/>
    <w:rsid w:val="4E47B02F"/>
    <w:rsid w:val="508E9B6A"/>
    <w:rsid w:val="55251068"/>
    <w:rsid w:val="667F2A6B"/>
    <w:rsid w:val="6A6FB02D"/>
    <w:rsid w:val="742FCF15"/>
    <w:rsid w:val="74E90AA3"/>
    <w:rsid w:val="776B41FD"/>
    <w:rsid w:val="7CBB8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0AA3"/>
  <w15:chartTrackingRefBased/>
  <w15:docId w15:val="{B6CADB2F-7518-4E1E-8AA4-14AA3656F1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42FCF1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3">
    <w:uiPriority w:val="9"/>
    <w:name w:val="heading 3"/>
    <w:basedOn w:val="Normal"/>
    <w:next w:val="Normal"/>
    <w:unhideWhenUsed/>
    <w:qFormat/>
    <w:rsid w:val="742FCF15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742FCF15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42FCF1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raw.githubusercontent.com/chinmay20cc/Disaster_Relief_CRM_Salesforce/main" TargetMode="External" Id="R051263fc11484bd3" /><Relationship Type="http://schemas.openxmlformats.org/officeDocument/2006/relationships/image" Target="/media/image.png" Id="Rf1be9c709c394c53" /><Relationship Type="http://schemas.openxmlformats.org/officeDocument/2006/relationships/image" Target="/media/image2.png" Id="R75ae3717034343e4" /><Relationship Type="http://schemas.openxmlformats.org/officeDocument/2006/relationships/image" Target="/media/image3.png" Id="R2814c345bc77490d" /><Relationship Type="http://schemas.openxmlformats.org/officeDocument/2006/relationships/image" Target="/media/image4.png" Id="R6c44f9b9fd6c4764" /><Relationship Type="http://schemas.openxmlformats.org/officeDocument/2006/relationships/numbering" Target="/word/numbering.xml" Id="Re6415c932ab245d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Chinmay Choudhari</dc:creator>
  <keywords/>
  <dc:description/>
  <lastModifiedBy>Chinmay Choudhari</lastModifiedBy>
  <revision>2</revision>
  <dcterms:created xsi:type="dcterms:W3CDTF">2025-09-23T17:10:37.5808940Z</dcterms:created>
  <dcterms:modified xsi:type="dcterms:W3CDTF">2025-09-23T17:29:12.3942530Z</dcterms:modified>
</coreProperties>
</file>