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61F1" w14:textId="67839DFB" w:rsidR="0089235C" w:rsidRDefault="00A713BD">
      <w:r w:rsidRPr="00690238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698B74AC" wp14:editId="2607CE37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2946400"/>
            <wp:effectExtent l="0" t="0" r="2540" b="6350"/>
            <wp:wrapSquare wrapText="bothSides"/>
            <wp:docPr id="31781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56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556F3" w14:textId="12A6A6AD" w:rsidR="00A713BD" w:rsidRDefault="00A713BD" w:rsidP="00A713BD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PROJECT WORK</w:t>
      </w:r>
    </w:p>
    <w:p w14:paraId="75C573FB" w14:textId="77777777" w:rsidR="00A713BD" w:rsidRDefault="00A713BD" w:rsidP="00A713BD">
      <w:pPr>
        <w:spacing w:after="120" w:line="360" w:lineRule="auto"/>
        <w:jc w:val="both"/>
        <w:rPr>
          <w:rFonts w:ascii="Arial Black" w:hAnsi="Arial Black" w:cs="Times New Roman"/>
          <w:sz w:val="56"/>
          <w:szCs w:val="56"/>
        </w:rPr>
      </w:pPr>
      <w:r>
        <w:rPr>
          <w:rFonts w:ascii="Aptos Narrow" w:hAnsi="Aptos Narrow" w:cs="Times New Roman"/>
          <w:sz w:val="56"/>
          <w:szCs w:val="56"/>
        </w:rPr>
        <w:t xml:space="preserve">NAME: </w:t>
      </w:r>
      <w:r>
        <w:rPr>
          <w:rFonts w:ascii="Arial Black" w:hAnsi="Arial Black" w:cs="Times New Roman"/>
          <w:sz w:val="56"/>
          <w:szCs w:val="56"/>
        </w:rPr>
        <w:t>CHINMAY MOHAPATRA</w:t>
      </w:r>
    </w:p>
    <w:p w14:paraId="32FF4AE5" w14:textId="77777777" w:rsidR="00A713BD" w:rsidRDefault="00A713BD" w:rsidP="00A713BD">
      <w:pPr>
        <w:spacing w:after="120" w:line="360" w:lineRule="auto"/>
        <w:jc w:val="both"/>
        <w:rPr>
          <w:rFonts w:ascii="Arial Black" w:hAnsi="Arial Black" w:cs="Times New Roman"/>
          <w:sz w:val="56"/>
          <w:szCs w:val="56"/>
        </w:rPr>
      </w:pPr>
      <w:r>
        <w:rPr>
          <w:rFonts w:ascii="Aptos Narrow" w:hAnsi="Aptos Narrow" w:cs="Times New Roman"/>
          <w:sz w:val="56"/>
          <w:szCs w:val="56"/>
        </w:rPr>
        <w:t xml:space="preserve">REG. NO.: </w:t>
      </w:r>
      <w:r w:rsidRPr="0051373A">
        <w:rPr>
          <w:rFonts w:ascii="Arial Black" w:hAnsi="Arial Black" w:cs="Times New Roman"/>
          <w:sz w:val="56"/>
          <w:szCs w:val="56"/>
        </w:rPr>
        <w:t>25BAI10986</w:t>
      </w:r>
    </w:p>
    <w:p w14:paraId="06E8EFAA" w14:textId="77777777" w:rsidR="00A713BD" w:rsidRDefault="00A713BD" w:rsidP="00A713BD">
      <w:pPr>
        <w:spacing w:after="120" w:line="360" w:lineRule="auto"/>
        <w:jc w:val="both"/>
        <w:rPr>
          <w:rFonts w:ascii="Arial Black" w:hAnsi="Arial Black" w:cs="Times New Roman"/>
          <w:sz w:val="56"/>
          <w:szCs w:val="56"/>
        </w:rPr>
      </w:pPr>
      <w:r>
        <w:rPr>
          <w:rFonts w:ascii="Aptos Narrow" w:hAnsi="Aptos Narrow" w:cs="Times New Roman"/>
          <w:sz w:val="56"/>
          <w:szCs w:val="56"/>
        </w:rPr>
        <w:t xml:space="preserve">ACTIVITY: </w:t>
      </w:r>
      <w:r>
        <w:rPr>
          <w:rFonts w:ascii="Arial Black" w:hAnsi="Arial Black" w:cs="Times New Roman"/>
          <w:sz w:val="56"/>
          <w:szCs w:val="56"/>
        </w:rPr>
        <w:t>PROJECT</w:t>
      </w:r>
    </w:p>
    <w:p w14:paraId="313EF046" w14:textId="21D48147" w:rsidR="00A713BD" w:rsidRDefault="00A713BD" w:rsidP="00A713BD">
      <w:pPr>
        <w:spacing w:after="120" w:line="360" w:lineRule="auto"/>
        <w:jc w:val="both"/>
        <w:rPr>
          <w:rFonts w:ascii="Arial Black" w:hAnsi="Arial Black" w:cs="Times New Roman"/>
          <w:sz w:val="56"/>
          <w:szCs w:val="56"/>
        </w:rPr>
      </w:pPr>
      <w:r>
        <w:rPr>
          <w:rFonts w:ascii="Aptos Narrow" w:hAnsi="Aptos Narrow" w:cs="Times New Roman"/>
          <w:sz w:val="56"/>
          <w:szCs w:val="56"/>
        </w:rPr>
        <w:t xml:space="preserve">FACULTY: </w:t>
      </w:r>
      <w:r>
        <w:rPr>
          <w:rFonts w:ascii="Arial Black" w:hAnsi="Arial Black" w:cs="Times New Roman"/>
          <w:sz w:val="56"/>
          <w:szCs w:val="56"/>
        </w:rPr>
        <w:t>Dr. KANAN</w:t>
      </w:r>
    </w:p>
    <w:p w14:paraId="56948B04" w14:textId="1CC1EBBD" w:rsidR="00A713BD" w:rsidRDefault="00A713BD" w:rsidP="00A713BD">
      <w:pPr>
        <w:spacing w:after="120" w:line="360" w:lineRule="auto"/>
        <w:rPr>
          <w:rFonts w:ascii="Arial Black" w:hAnsi="Arial Black" w:cs="Times New Roman"/>
          <w:sz w:val="52"/>
          <w:szCs w:val="52"/>
        </w:rPr>
      </w:pPr>
      <w:r>
        <w:rPr>
          <w:rFonts w:ascii="Aptos Narrow" w:hAnsi="Aptos Narrow" w:cs="Times New Roman"/>
          <w:sz w:val="56"/>
          <w:szCs w:val="56"/>
        </w:rPr>
        <w:t xml:space="preserve">COURSE: </w:t>
      </w:r>
      <w:r>
        <w:rPr>
          <w:rFonts w:ascii="Arial Black" w:hAnsi="Arial Black" w:cs="Times New Roman"/>
          <w:sz w:val="52"/>
          <w:szCs w:val="52"/>
        </w:rPr>
        <w:t>DIGITAL LITERACY</w:t>
      </w:r>
    </w:p>
    <w:p w14:paraId="5B07CE28" w14:textId="77777777" w:rsidR="00A713BD" w:rsidRDefault="00A713BD" w:rsidP="00A713BD">
      <w:pPr>
        <w:spacing w:after="120" w:line="360" w:lineRule="auto"/>
        <w:rPr>
          <w:rFonts w:ascii="Arial Black" w:hAnsi="Arial Black" w:cs="Times New Roman"/>
          <w:sz w:val="52"/>
          <w:szCs w:val="52"/>
        </w:rPr>
      </w:pPr>
    </w:p>
    <w:p w14:paraId="27D970A2" w14:textId="13BBA405" w:rsidR="00A713BD" w:rsidRDefault="00A713BD" w:rsidP="00A713BD">
      <w:pPr>
        <w:rPr>
          <w:rFonts w:ascii="Bahnschrift SemiBold" w:hAnsi="Bahnschrift SemiBold" w:cs="Times New Roman"/>
          <w:sz w:val="52"/>
          <w:szCs w:val="52"/>
          <w:u w:val="thick"/>
        </w:rPr>
      </w:pPr>
      <w:r>
        <w:rPr>
          <w:rFonts w:ascii="Bahnschrift SemiBold" w:hAnsi="Bahnschrift SemiBold" w:cs="Times New Roman"/>
          <w:sz w:val="52"/>
          <w:szCs w:val="52"/>
          <w:u w:val="thick"/>
        </w:rPr>
        <w:lastRenderedPageBreak/>
        <w:t>TASK</w:t>
      </w:r>
      <w:r w:rsidRPr="003A1336">
        <w:rPr>
          <w:rFonts w:ascii="Bahnschrift SemiBold" w:hAnsi="Bahnschrift SemiBold" w:cs="Times New Roman"/>
          <w:sz w:val="52"/>
          <w:szCs w:val="52"/>
          <w:u w:val="thick"/>
        </w:rPr>
        <w:t xml:space="preserve"> 1</w:t>
      </w:r>
    </w:p>
    <w:p w14:paraId="2E043F76" w14:textId="41285D5C" w:rsidR="008D775B" w:rsidRDefault="008D775B" w:rsidP="00A713BD">
      <w:pPr>
        <w:rPr>
          <w:rFonts w:ascii="Bahnschrift SemiBold" w:hAnsi="Bahnschrift SemiBold" w:cs="Times New Roman"/>
          <w:sz w:val="52"/>
          <w:szCs w:val="52"/>
          <w:u w:val="thick"/>
        </w:rPr>
      </w:pPr>
      <w:r>
        <w:rPr>
          <w:rFonts w:ascii="Bahnschrift SemiBold" w:hAnsi="Bahnschrift SemiBold" w:cs="Times New Roman"/>
          <w:noProof/>
          <w:sz w:val="52"/>
          <w:szCs w:val="52"/>
          <w:u w:val="thick"/>
        </w:rPr>
        <w:drawing>
          <wp:inline distT="0" distB="0" distL="0" distR="0" wp14:anchorId="44926212" wp14:editId="71DB3C36">
            <wp:extent cx="6479540" cy="3441065"/>
            <wp:effectExtent l="0" t="0" r="0" b="6985"/>
            <wp:docPr id="21259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941" name="Picture 212593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D2F7" w14:textId="29C72A20" w:rsidR="003A5F6E" w:rsidRPr="003A5F6E" w:rsidRDefault="003A5F6E" w:rsidP="00C908B0">
      <w:pPr>
        <w:spacing w:line="360" w:lineRule="auto"/>
        <w:rPr>
          <w:rFonts w:ascii="Bahnschrift SemiBold" w:hAnsi="Bahnschrift SemiBold" w:cs="Times New Roman"/>
          <w:sz w:val="52"/>
          <w:szCs w:val="52"/>
          <w:u w:val="thick"/>
        </w:rPr>
      </w:pPr>
      <w:r w:rsidRPr="003A5F6E">
        <w:rPr>
          <w:rFonts w:ascii="Times New Roman" w:hAnsi="Times New Roman" w:cs="Times New Roman"/>
          <w:b/>
          <w:bCs/>
          <w:sz w:val="52"/>
          <w:szCs w:val="52"/>
          <w:u w:val="thick"/>
        </w:rPr>
        <w:t>Tool Used:</w:t>
      </w:r>
      <w:r w:rsidRPr="003A5F6E">
        <w:rPr>
          <w:rFonts w:ascii="Bahnschrift SemiBold" w:hAnsi="Bahnschrift SemiBold" w:cs="Times New Roman"/>
          <w:sz w:val="52"/>
          <w:szCs w:val="52"/>
          <w:u w:val="thick"/>
        </w:rPr>
        <w:br/>
      </w:r>
      <w:r w:rsidRPr="003A5F6E">
        <w:rPr>
          <w:rFonts w:ascii="Times New Roman" w:hAnsi="Times New Roman" w:cs="Times New Roman"/>
          <w:sz w:val="32"/>
          <w:szCs w:val="32"/>
        </w:rPr>
        <w:t xml:space="preserve">I utilized </w:t>
      </w:r>
      <w:r w:rsidRPr="003A5F6E">
        <w:rPr>
          <w:rFonts w:ascii="Times New Roman" w:hAnsi="Times New Roman" w:cs="Times New Roman"/>
          <w:i/>
          <w:iCs/>
          <w:sz w:val="32"/>
          <w:szCs w:val="32"/>
        </w:rPr>
        <w:t>Canva</w:t>
      </w:r>
      <w:r w:rsidRPr="003A5F6E">
        <w:rPr>
          <w:rFonts w:ascii="Times New Roman" w:hAnsi="Times New Roman" w:cs="Times New Roman"/>
          <w:sz w:val="32"/>
          <w:szCs w:val="32"/>
        </w:rPr>
        <w:t xml:space="preserve"> as the primary design platform, owing to its user-friendly interface, diverse template library, and advanced visual customization features. It enabled me to create a clean, structured, and aesthetically professional layout without requiring extensive graphic design expertise.</w:t>
      </w:r>
      <w:r w:rsidRPr="003A5F6E">
        <w:rPr>
          <w:rFonts w:ascii="Bahnschrift SemiBold" w:hAnsi="Bahnschrift SemiBold" w:cs="Times New Roman"/>
          <w:sz w:val="52"/>
          <w:szCs w:val="52"/>
          <w:u w:val="thick"/>
        </w:rPr>
        <w:t xml:space="preserve"> </w:t>
      </w:r>
    </w:p>
    <w:p w14:paraId="14514458" w14:textId="76A2F32A" w:rsidR="003A5F6E" w:rsidRPr="003A5F6E" w:rsidRDefault="003A5F6E" w:rsidP="00437F04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3A5F6E">
        <w:rPr>
          <w:rFonts w:ascii="Times New Roman" w:hAnsi="Times New Roman" w:cs="Times New Roman"/>
          <w:b/>
          <w:bCs/>
          <w:sz w:val="52"/>
          <w:szCs w:val="52"/>
          <w:u w:val="thick"/>
        </w:rPr>
        <w:t>Overview of the Design:</w:t>
      </w:r>
      <w:r w:rsidRPr="003A5F6E">
        <w:rPr>
          <w:rFonts w:ascii="Times New Roman" w:hAnsi="Times New Roman" w:cs="Times New Roman"/>
          <w:sz w:val="52"/>
          <w:szCs w:val="52"/>
          <w:u w:val="thick"/>
        </w:rPr>
        <w:br/>
      </w:r>
      <w:r w:rsidRPr="003A5F6E">
        <w:rPr>
          <w:rFonts w:ascii="Times New Roman" w:hAnsi="Times New Roman" w:cs="Times New Roman"/>
          <w:sz w:val="32"/>
          <w:szCs w:val="32"/>
        </w:rPr>
        <w:t xml:space="preserve">The design, titled </w:t>
      </w:r>
      <w:r w:rsidRPr="003A5F6E">
        <w:rPr>
          <w:rFonts w:ascii="Times New Roman" w:hAnsi="Times New Roman" w:cs="Times New Roman"/>
          <w:i/>
          <w:iCs/>
          <w:sz w:val="32"/>
          <w:szCs w:val="32"/>
        </w:rPr>
        <w:t>“The Professional Student: A Guide to Digital Etiquette &amp; Efficiency,”</w:t>
      </w:r>
      <w:r w:rsidRPr="003A5F6E">
        <w:rPr>
          <w:rFonts w:ascii="Times New Roman" w:hAnsi="Times New Roman" w:cs="Times New Roman"/>
          <w:sz w:val="32"/>
          <w:szCs w:val="32"/>
        </w:rPr>
        <w:t xml:space="preserve"> focuses on enhancing academic discipline and communication standards. It is divided into two key sections:</w:t>
      </w:r>
      <w:r w:rsidRPr="003A5F6E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CB7AC21" w14:textId="77777777" w:rsidR="003A5F6E" w:rsidRPr="003A5F6E" w:rsidRDefault="003A5F6E" w:rsidP="00437F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A5F6E">
        <w:rPr>
          <w:rFonts w:ascii="Times New Roman" w:hAnsi="Times New Roman" w:cs="Times New Roman"/>
          <w:i/>
          <w:iCs/>
          <w:sz w:val="32"/>
          <w:szCs w:val="32"/>
        </w:rPr>
        <w:t>Professional Communication &amp; Etiquette:</w:t>
      </w:r>
      <w:r w:rsidRPr="003A5F6E">
        <w:rPr>
          <w:rFonts w:ascii="Times New Roman" w:hAnsi="Times New Roman" w:cs="Times New Roman"/>
          <w:sz w:val="32"/>
          <w:szCs w:val="32"/>
        </w:rPr>
        <w:t xml:space="preserve"> Covers the professor email formula, emphasizing subject clarity, formal greetings, and concise </w:t>
      </w:r>
      <w:r w:rsidRPr="003A5F6E">
        <w:rPr>
          <w:rFonts w:ascii="Times New Roman" w:hAnsi="Times New Roman" w:cs="Times New Roman"/>
          <w:sz w:val="32"/>
          <w:szCs w:val="32"/>
        </w:rPr>
        <w:lastRenderedPageBreak/>
        <w:t xml:space="preserve">introductions. It also includes the 24-hour grace period and address field discipline. </w:t>
      </w:r>
    </w:p>
    <w:p w14:paraId="2D5509D5" w14:textId="77777777" w:rsidR="003A5F6E" w:rsidRPr="00437F04" w:rsidRDefault="003A5F6E" w:rsidP="00437F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u w:val="thick"/>
        </w:rPr>
      </w:pPr>
      <w:r w:rsidRPr="003A5F6E">
        <w:rPr>
          <w:rFonts w:ascii="Times New Roman" w:hAnsi="Times New Roman" w:cs="Times New Roman"/>
          <w:i/>
          <w:iCs/>
          <w:sz w:val="32"/>
          <w:szCs w:val="32"/>
        </w:rPr>
        <w:t>Academic Productivity &amp; Security:</w:t>
      </w:r>
      <w:r w:rsidRPr="003A5F6E">
        <w:rPr>
          <w:rFonts w:ascii="Times New Roman" w:hAnsi="Times New Roman" w:cs="Times New Roman"/>
          <w:sz w:val="32"/>
          <w:szCs w:val="32"/>
        </w:rPr>
        <w:t xml:space="preserve"> Highlights the 24–72 review rule to improve retention, introduces a digital productivity stack (tools for note-taking, focus, and scheduling), and emphasizes cybersecurity practices such as two-factor authentication and password management.</w:t>
      </w:r>
    </w:p>
    <w:p w14:paraId="5EA99073" w14:textId="7A182BB7" w:rsidR="003A5F6E" w:rsidRDefault="003A5F6E" w:rsidP="003169E5">
      <w:pPr>
        <w:spacing w:line="360" w:lineRule="auto"/>
      </w:pPr>
      <w:r w:rsidRPr="009A5BB1">
        <w:rPr>
          <w:rFonts w:ascii="Times New Roman" w:hAnsi="Times New Roman" w:cs="Times New Roman"/>
          <w:b/>
          <w:bCs/>
          <w:sz w:val="52"/>
          <w:szCs w:val="52"/>
          <w:u w:val="thick"/>
        </w:rPr>
        <w:t>Key Learning / Challenge:</w:t>
      </w:r>
      <w:r w:rsidRPr="009A5BB1">
        <w:rPr>
          <w:rFonts w:ascii="Times New Roman" w:hAnsi="Times New Roman" w:cs="Times New Roman"/>
          <w:sz w:val="52"/>
          <w:szCs w:val="52"/>
          <w:u w:val="thick"/>
        </w:rPr>
        <w:br/>
      </w:r>
      <w:r w:rsidRPr="009A5BB1">
        <w:rPr>
          <w:rFonts w:ascii="Times New Roman" w:hAnsi="Times New Roman" w:cs="Times New Roman"/>
          <w:sz w:val="32"/>
          <w:szCs w:val="32"/>
        </w:rPr>
        <w:t>One particularly interesting aspect was achieving a balance between visual appeal and informational density. Organizing multiple concepts without overcrowding the design required thoughtful spacing, consistent colour schemes, and appropriate icon selection. Maintaining a professional tone while keeping the content engaging was initially challenging but ultimately strengthened the clarity and impact of the final output.</w:t>
      </w:r>
    </w:p>
    <w:p w14:paraId="5F4328D4" w14:textId="77777777" w:rsidR="003A5F6E" w:rsidRDefault="003A5F6E" w:rsidP="00A713BD"/>
    <w:p w14:paraId="51F1330A" w14:textId="77777777" w:rsidR="003A5F6E" w:rsidRDefault="003A5F6E" w:rsidP="00A713BD"/>
    <w:p w14:paraId="0967B30B" w14:textId="77777777" w:rsidR="003A5F6E" w:rsidRDefault="003A5F6E" w:rsidP="00A713BD"/>
    <w:p w14:paraId="0EA51910" w14:textId="77777777" w:rsidR="003A5F6E" w:rsidRDefault="003A5F6E" w:rsidP="00A713BD"/>
    <w:p w14:paraId="3A3F7D73" w14:textId="77777777" w:rsidR="003A5F6E" w:rsidRDefault="003A5F6E" w:rsidP="00A713BD"/>
    <w:p w14:paraId="4766E6B2" w14:textId="77777777" w:rsidR="003A5F6E" w:rsidRDefault="003A5F6E" w:rsidP="00A713BD"/>
    <w:p w14:paraId="777FAFF7" w14:textId="77777777" w:rsidR="003A5F6E" w:rsidRPr="00A713BD" w:rsidRDefault="003A5F6E" w:rsidP="00A713BD"/>
    <w:p w14:paraId="302C755D" w14:textId="77777777" w:rsidR="00A713BD" w:rsidRPr="00A713BD" w:rsidRDefault="00A713BD" w:rsidP="00A713BD"/>
    <w:p w14:paraId="5CC28A68" w14:textId="77777777" w:rsidR="00A713BD" w:rsidRPr="00A713BD" w:rsidRDefault="00A713BD" w:rsidP="00A713BD"/>
    <w:p w14:paraId="1B7BA56E" w14:textId="77777777" w:rsidR="00A713BD" w:rsidRPr="00A713BD" w:rsidRDefault="00A713BD" w:rsidP="00A713BD"/>
    <w:p w14:paraId="45125245" w14:textId="77777777" w:rsidR="00A713BD" w:rsidRPr="00A713BD" w:rsidRDefault="00A713BD" w:rsidP="00A713BD"/>
    <w:p w14:paraId="51DC7CA5" w14:textId="77777777" w:rsidR="00A713BD" w:rsidRPr="00A713BD" w:rsidRDefault="00A713BD" w:rsidP="00A713BD"/>
    <w:sectPr w:rsidR="00A713BD" w:rsidRPr="00A713BD" w:rsidSect="00A713BD">
      <w:footerReference w:type="default" r:id="rId9"/>
      <w:pgSz w:w="11906" w:h="16838"/>
      <w:pgMar w:top="1440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0F0D" w14:textId="77777777" w:rsidR="00C3024E" w:rsidRDefault="00C3024E" w:rsidP="00A713BD">
      <w:pPr>
        <w:spacing w:after="0" w:line="240" w:lineRule="auto"/>
      </w:pPr>
      <w:r>
        <w:separator/>
      </w:r>
    </w:p>
  </w:endnote>
  <w:endnote w:type="continuationSeparator" w:id="0">
    <w:p w14:paraId="6485597B" w14:textId="77777777" w:rsidR="00C3024E" w:rsidRDefault="00C3024E" w:rsidP="00A7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8432" w14:textId="77777777" w:rsidR="00A713BD" w:rsidRDefault="00A713BD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95FA12C" w14:textId="77777777" w:rsidR="00A713BD" w:rsidRDefault="00A71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2183" w14:textId="77777777" w:rsidR="00C3024E" w:rsidRDefault="00C3024E" w:rsidP="00A713BD">
      <w:pPr>
        <w:spacing w:after="0" w:line="240" w:lineRule="auto"/>
      </w:pPr>
      <w:r>
        <w:separator/>
      </w:r>
    </w:p>
  </w:footnote>
  <w:footnote w:type="continuationSeparator" w:id="0">
    <w:p w14:paraId="4CC871A9" w14:textId="77777777" w:rsidR="00C3024E" w:rsidRDefault="00C3024E" w:rsidP="00A7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40827"/>
    <w:multiLevelType w:val="multilevel"/>
    <w:tmpl w:val="035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7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07"/>
    <w:rsid w:val="001C7707"/>
    <w:rsid w:val="00211916"/>
    <w:rsid w:val="003169E5"/>
    <w:rsid w:val="003A5F6E"/>
    <w:rsid w:val="00437F04"/>
    <w:rsid w:val="004845D7"/>
    <w:rsid w:val="00517D1B"/>
    <w:rsid w:val="0089235C"/>
    <w:rsid w:val="008D775B"/>
    <w:rsid w:val="009A5BB1"/>
    <w:rsid w:val="009C1436"/>
    <w:rsid w:val="00A713BD"/>
    <w:rsid w:val="00B22CC5"/>
    <w:rsid w:val="00C11F9C"/>
    <w:rsid w:val="00C3024E"/>
    <w:rsid w:val="00C44810"/>
    <w:rsid w:val="00C908B0"/>
    <w:rsid w:val="00DC344D"/>
    <w:rsid w:val="00E16C35"/>
    <w:rsid w:val="00E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F02"/>
  <w15:chartTrackingRefBased/>
  <w15:docId w15:val="{45F61908-D81E-49F0-B6BE-FEF2F0F7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3BD"/>
  </w:style>
  <w:style w:type="paragraph" w:styleId="Footer">
    <w:name w:val="footer"/>
    <w:basedOn w:val="Normal"/>
    <w:link w:val="FooterChar"/>
    <w:uiPriority w:val="99"/>
    <w:unhideWhenUsed/>
    <w:rsid w:val="00A71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MOHPATRA</dc:creator>
  <cp:keywords/>
  <dc:description/>
  <cp:lastModifiedBy>CHINMAY MOHPATRA</cp:lastModifiedBy>
  <cp:revision>4</cp:revision>
  <dcterms:created xsi:type="dcterms:W3CDTF">2026-03-29T09:08:00Z</dcterms:created>
  <dcterms:modified xsi:type="dcterms:W3CDTF">2026-03-30T05:22:00Z</dcterms:modified>
</cp:coreProperties>
</file>