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Initial benchmarking</w:t>
      </w:r>
      <w:r w:rsidDel="00000000" w:rsidR="00000000" w:rsidRPr="00000000">
        <w:rPr>
          <w:rtl w:val="0"/>
        </w:rPr>
        <w:t xml:space="preserve">: Determine if the dog is overweight - if yes than how much?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condition scoring (BCS) - 7,8,9 is overweight to obese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assessment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of life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Behaviour - food seeking behavior, exercise and play interest, other behavior issues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 name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Breed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Spayed/ Neutered or intact?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disease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Calculations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weight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period of full weight loss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 loss schedule - per week or per month?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BCS score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allocations or daily food ration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Treats &amp;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food is given to the dog?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treats and other scraps are given to the dog?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exercise does dog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disease is the dog suffering from?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is given?</w:t>
              <w:br w:type="textWrapping"/>
              <w:t xml:space="preserve">How many times it is given?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treats and other food and how many times?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each day the exercise dog does?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are they treating the current disease?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is food given?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are treats given?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dog is given exercise and walks?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Since when the dog is suffering from the disease?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Symptoms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 aggression? begging?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Aggression? Begging?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Enjoys walk or not? Energy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food was given?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times? What times?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each time? May be diff proportions each time?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than food -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Treats (what, how much and how many times)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scraps (what, how much and how many times)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Freedom to eat anytime he/she wants?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household habit of feeding the dog?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food should be given?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times? What times?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each time?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other items can be given?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measure each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to give and what not to give?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Get other symptoms of fat dog - dry nose, more panting as they feel difficult in breathing,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People have specific questions -&gt; how to answer them?</w:t>
      </w:r>
    </w:p>
    <w:p w:rsidR="00000000" w:rsidDel="00000000" w:rsidP="00000000" w:rsidRDefault="00000000" w:rsidRPr="00000000" w14:paraId="0000005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https://drsophiayin.com/blog/entry/is-your-dog-fit-or-fat-learn-how-to-body-condition-score-him/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Have suggestions for home made treats and food → for gain or lose weight → have a review system for that too. Develop a nice system to get views and learning from  others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Modules or different sections: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condition scoring (BCS) of dog: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https://www.thedrakecenter.com/services/pets/blog/fit-or-fat-your-pets-body-condition-score-bcs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https://www.thedrakecenter.com/materials/obesity-dogs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https://www.aaha.org/aaha-guidelines/nutritional-assessment-configuration/bcs-and-mcs/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 develop a computer vision/deep learning/ augmented reality solution for this.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dog owner is asked to click side and top view of the dog.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Give them good analysis of BCS and also body shape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 analysis on body shape and type and amount of exercises dog have. May be breeds etc.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database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breeds 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breed and ideal weight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normal issue as per breeds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breed and normal exercise and calorie burnt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logic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target weight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target exercise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target feed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aha.org/aaha-guidelines/nutritional-assessment-configuration/bcs-and-m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sophiayin.com/blog/entry/is-your-dog-fit-or-fat-learn-how-to-body-condition-score-him/" TargetMode="External"/><Relationship Id="rId7" Type="http://schemas.openxmlformats.org/officeDocument/2006/relationships/hyperlink" Target="https://www.thedrakecenter.com/services/pets/blog/fit-or-fat-your-pets-body-condition-score-bcs" TargetMode="External"/><Relationship Id="rId8" Type="http://schemas.openxmlformats.org/officeDocument/2006/relationships/hyperlink" Target="https://www.thedrakecenter.com/materials/obesity-d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