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D7F4C" w14:textId="400E66F6" w:rsidR="009363B2" w:rsidRDefault="009363B2" w:rsidP="003C1DE4">
      <w:pPr>
        <w:pStyle w:val="Heading1"/>
        <w:jc w:val="center"/>
      </w:pPr>
      <w:r>
        <w:t>Void Fraction Ratio Calculation</w:t>
      </w:r>
      <w:r w:rsidR="003C1DE4">
        <w:br/>
      </w:r>
    </w:p>
    <w:p w14:paraId="0EA32263" w14:textId="7B965B02" w:rsidR="009363B2" w:rsidRDefault="009363B2" w:rsidP="009363B2">
      <w:pPr>
        <w:pStyle w:val="Heading2"/>
      </w:pPr>
      <w:r>
        <w:t>Objective</w:t>
      </w:r>
    </w:p>
    <w:p w14:paraId="6E1B8982" w14:textId="3E4CAF77" w:rsidR="000201B3" w:rsidRPr="00694AA0" w:rsidRDefault="00B618EF" w:rsidP="000201B3">
      <w:pPr>
        <w:rPr>
          <w:lang w:val="en-GB"/>
        </w:rPr>
      </w:pPr>
      <w:r w:rsidRPr="00B618EF">
        <w:t>Determine the ratio of void fraction between Product 2 and Product 1 using the provided production data, measured particle diameters, and relevant material properties. The void fraction corresponds to the portion of the particle volume that remains empty after the solvent has been removed from the polymer particles.</w:t>
      </w:r>
      <w:r w:rsidR="003C1DE4">
        <w:br/>
      </w:r>
      <w:r w:rsidR="003C1DE4">
        <w:br/>
      </w:r>
      <w:r w:rsidR="006F50E8" w:rsidRPr="00694AA0">
        <w:rPr>
          <w:lang w:val="en-GB"/>
        </w:rPr>
        <w:br/>
      </w:r>
      <w:r w:rsidR="000201B3" w:rsidRPr="003C1DE4">
        <w:rPr>
          <w:rStyle w:val="Heading3Char"/>
          <w:lang w:val="en-GB"/>
        </w:rPr>
        <w:t>1. Void fraction model</w:t>
      </w:r>
    </w:p>
    <w:p w14:paraId="0A37DEBA" w14:textId="77777777" w:rsidR="00755A24" w:rsidRPr="00755A24" w:rsidRDefault="00755A24" w:rsidP="00755A24">
      <w:pPr>
        <w:rPr>
          <w:lang w:val="en-GB"/>
        </w:rPr>
      </w:pPr>
      <w:r w:rsidRPr="00755A24">
        <w:rPr>
          <w:lang w:val="en-GB"/>
        </w:rPr>
        <w:t>Particle void fraction is calculated using the droplet-to-particle shrinkage relationship:</w:t>
      </w:r>
    </w:p>
    <w:p w14:paraId="4201B1F2" w14:textId="7CC92AFC" w:rsidR="000201B3" w:rsidRPr="00694AA0" w:rsidRDefault="00694AA0" w:rsidP="000201B3">
      <w:pPr>
        <w:rPr>
          <w:lang w:val="en-GB"/>
        </w:rPr>
      </w:pPr>
      <m:oMathPara>
        <m:oMath>
          <m:r>
            <w:rPr>
              <w:rFonts w:ascii="Cambria Math" w:hAnsi="Cambria Math"/>
              <w:lang w:val="en-GB"/>
            </w:rPr>
            <m:t>ε=1-</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d</m:t>
                  </m:r>
                </m:sub>
              </m:sSub>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p</m:t>
                  </m:r>
                </m:sub>
              </m:sSub>
            </m:den>
          </m:f>
          <m:sSup>
            <m:sSupPr>
              <m:ctrlPr>
                <w:rPr>
                  <w:rFonts w:ascii="Cambria Math" w:hAnsi="Cambria Math"/>
                  <w:lang w:val="en-GB"/>
                </w:rPr>
              </m:ctrlPr>
            </m:sSupPr>
            <m:e>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d</m:t>
                          </m:r>
                        </m:sub>
                      </m:sSub>
                    </m:num>
                    <m:den>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p</m:t>
                          </m:r>
                        </m:sub>
                      </m:sSub>
                    </m:den>
                  </m:f>
                </m:e>
              </m:d>
            </m:e>
            <m:sup>
              <m:r>
                <w:rPr>
                  <w:rFonts w:ascii="Cambria Math" w:hAnsi="Cambria Math"/>
                  <w:lang w:val="en-GB"/>
                </w:rPr>
                <m:t>3</m:t>
              </m:r>
            </m:sup>
          </m:sSup>
          <m:r>
            <m:rPr>
              <m:sty m:val="p"/>
            </m:rPr>
            <w:rPr>
              <w:lang w:val="en-GB"/>
            </w:rPr>
            <w:br/>
          </m:r>
        </m:oMath>
      </m:oMathPara>
    </w:p>
    <w:p w14:paraId="56146F53" w14:textId="77777777" w:rsidR="000201B3" w:rsidRPr="00694AA0" w:rsidRDefault="000201B3" w:rsidP="000201B3">
      <w:pPr>
        <w:rPr>
          <w:lang w:val="en-GB"/>
        </w:rPr>
      </w:pPr>
      <w:r w:rsidRPr="00694AA0">
        <w:rPr>
          <w:lang w:val="en-GB"/>
        </w:rPr>
        <w:t>where:</w:t>
      </w:r>
    </w:p>
    <w:p w14:paraId="68FF97E5" w14:textId="55F13191" w:rsidR="000201B3" w:rsidRPr="00694AA0" w:rsidRDefault="00694AA0" w:rsidP="000201B3">
      <w:pPr>
        <w:numPr>
          <w:ilvl w:val="0"/>
          <w:numId w:val="5"/>
        </w:numPr>
        <w:rPr>
          <w:lang w:val="en-GB"/>
        </w:rPr>
      </w:pPr>
      <m:oMath>
        <m:r>
          <w:rPr>
            <w:rFonts w:ascii="Cambria Math" w:hAnsi="Cambria Math"/>
            <w:lang w:val="en-GB"/>
          </w:rPr>
          <m:t>ε</m:t>
        </m:r>
      </m:oMath>
      <w:r w:rsidR="000201B3" w:rsidRPr="00694AA0">
        <w:rPr>
          <w:lang w:val="en-GB"/>
        </w:rPr>
        <w:t>= particle void fraction</w:t>
      </w:r>
    </w:p>
    <w:p w14:paraId="307316BE" w14:textId="7A021D26" w:rsidR="000201B3" w:rsidRPr="00694AA0" w:rsidRDefault="00000000" w:rsidP="000201B3">
      <w:pPr>
        <w:numPr>
          <w:ilvl w:val="0"/>
          <w:numId w:val="5"/>
        </w:numPr>
        <w:rPr>
          <w:lang w:val="en-GB"/>
        </w:r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oMath>
      <w:r w:rsidR="000201B3" w:rsidRPr="00694AA0">
        <w:rPr>
          <w:lang w:val="en-GB"/>
        </w:rPr>
        <w:t>= polymer mass fraction in the dispersed phase</w:t>
      </w:r>
    </w:p>
    <w:p w14:paraId="4A3C35BD" w14:textId="4ADC9019" w:rsidR="000201B3" w:rsidRPr="00694AA0" w:rsidRDefault="00000000" w:rsidP="000201B3">
      <w:pPr>
        <w:numPr>
          <w:ilvl w:val="0"/>
          <w:numId w:val="5"/>
        </w:numPr>
        <w:rPr>
          <w:lang w:val="en-GB"/>
        </w:rPr>
      </w:pPr>
      <m:oMath>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d</m:t>
            </m:r>
          </m:sub>
        </m:sSub>
      </m:oMath>
      <w:r w:rsidR="000201B3" w:rsidRPr="00694AA0">
        <w:rPr>
          <w:lang w:val="en-GB"/>
        </w:rPr>
        <w:t>= dispersed-phase density</w:t>
      </w:r>
    </w:p>
    <w:p w14:paraId="02E66EC7" w14:textId="4ECA7890" w:rsidR="000201B3" w:rsidRPr="00694AA0" w:rsidRDefault="00000000" w:rsidP="000201B3">
      <w:pPr>
        <w:numPr>
          <w:ilvl w:val="0"/>
          <w:numId w:val="5"/>
        </w:numPr>
        <w:rPr>
          <w:lang w:val="en-GB"/>
        </w:rPr>
      </w:pPr>
      <m:oMath>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p</m:t>
            </m:r>
          </m:sub>
        </m:sSub>
      </m:oMath>
      <w:r w:rsidR="000201B3" w:rsidRPr="00694AA0">
        <w:rPr>
          <w:lang w:val="en-GB"/>
        </w:rPr>
        <w:t>= polymer density</w:t>
      </w:r>
    </w:p>
    <w:p w14:paraId="5D3476F9" w14:textId="0D51C8B5" w:rsidR="000201B3" w:rsidRPr="00694AA0" w:rsidRDefault="00000000" w:rsidP="000201B3">
      <w:pPr>
        <w:numPr>
          <w:ilvl w:val="0"/>
          <w:numId w:val="5"/>
        </w:numPr>
        <w:rPr>
          <w:lang w:val="en-GB"/>
        </w:rPr>
      </w:pPr>
      <m:oMath>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d</m:t>
            </m:r>
          </m:sub>
        </m:sSub>
      </m:oMath>
      <w:r w:rsidR="000201B3" w:rsidRPr="00694AA0">
        <w:rPr>
          <w:lang w:val="en-GB"/>
        </w:rPr>
        <w:t>= monitoring-port droplet diameter</w:t>
      </w:r>
    </w:p>
    <w:p w14:paraId="40C50E85" w14:textId="17D372F2" w:rsidR="000201B3" w:rsidRPr="00694AA0" w:rsidRDefault="00000000" w:rsidP="000201B3">
      <w:pPr>
        <w:numPr>
          <w:ilvl w:val="0"/>
          <w:numId w:val="5"/>
        </w:numPr>
        <w:rPr>
          <w:lang w:val="en-GB"/>
        </w:rPr>
      </w:pPr>
      <m:oMath>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p</m:t>
            </m:r>
          </m:sub>
        </m:sSub>
      </m:oMath>
      <w:r w:rsidR="000201B3" w:rsidRPr="00694AA0">
        <w:rPr>
          <w:lang w:val="en-GB"/>
        </w:rPr>
        <w:t>= final particle diameter</w:t>
      </w:r>
    </w:p>
    <w:p w14:paraId="77410D91" w14:textId="77777777" w:rsidR="006040B1" w:rsidRPr="00694AA0" w:rsidRDefault="006040B1" w:rsidP="006040B1">
      <w:pPr>
        <w:rPr>
          <w:lang w:val="en-GB"/>
        </w:rPr>
      </w:pPr>
      <w:r w:rsidRPr="00694AA0">
        <w:rPr>
          <w:lang w:val="en-GB"/>
        </w:rPr>
        <w:t>Given:</w:t>
      </w:r>
    </w:p>
    <w:p w14:paraId="15B25AB5" w14:textId="77777777" w:rsidR="006040B1" w:rsidRPr="00694AA0" w:rsidRDefault="006040B1" w:rsidP="006040B1">
      <w:pPr>
        <w:numPr>
          <w:ilvl w:val="0"/>
          <w:numId w:val="7"/>
        </w:numPr>
        <w:jc w:val="center"/>
        <w:rPr>
          <w:lang w:val="en-GB"/>
        </w:rPr>
      </w:pPr>
      <m:oMath>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p</m:t>
            </m:r>
          </m:sub>
        </m:sSub>
        <m:r>
          <w:rPr>
            <w:rFonts w:ascii="Cambria Math" w:hAnsi="Cambria Math"/>
            <w:lang w:val="en-GB"/>
          </w:rPr>
          <m:t>=1.34</m:t>
        </m:r>
        <m:r>
          <m:rPr>
            <m:nor/>
          </m:rPr>
          <w:rPr>
            <w:lang w:val="en-GB"/>
          </w:rPr>
          <m:t xml:space="preserve"> </m:t>
        </m:r>
        <m:sSup>
          <m:sSupPr>
            <m:ctrlPr>
              <w:rPr>
                <w:rFonts w:ascii="Cambria Math" w:hAnsi="Cambria Math"/>
                <w:lang w:val="en-GB"/>
              </w:rPr>
            </m:ctrlPr>
          </m:sSupPr>
          <m:e>
            <m:r>
              <m:rPr>
                <m:nor/>
              </m:rPr>
              <w:rPr>
                <w:lang w:val="en-GB"/>
              </w:rPr>
              <m:t>g/cm</m:t>
            </m:r>
          </m:e>
          <m:sup>
            <m:r>
              <w:rPr>
                <w:rFonts w:ascii="Cambria Math" w:hAnsi="Cambria Math"/>
                <w:lang w:val="en-GB"/>
              </w:rPr>
              <m:t>3</m:t>
            </m:r>
          </m:sup>
        </m:sSup>
      </m:oMath>
    </w:p>
    <w:p w14:paraId="764E7BF0" w14:textId="77777777" w:rsidR="006040B1" w:rsidRPr="00694AA0" w:rsidRDefault="006040B1" w:rsidP="006040B1">
      <w:pPr>
        <w:numPr>
          <w:ilvl w:val="0"/>
          <w:numId w:val="7"/>
        </w:numPr>
        <w:jc w:val="center"/>
        <w:rPr>
          <w:lang w:val="en-GB"/>
        </w:rPr>
      </w:pPr>
      <m:oMath>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s</m:t>
            </m:r>
          </m:sub>
        </m:sSub>
        <m:r>
          <w:rPr>
            <w:rFonts w:ascii="Cambria Math" w:hAnsi="Cambria Math"/>
            <w:lang w:val="en-GB"/>
          </w:rPr>
          <m:t>=1.33</m:t>
        </m:r>
        <m:r>
          <m:rPr>
            <m:nor/>
          </m:rPr>
          <w:rPr>
            <w:lang w:val="en-GB"/>
          </w:rPr>
          <m:t xml:space="preserve"> </m:t>
        </m:r>
        <m:sSup>
          <m:sSupPr>
            <m:ctrlPr>
              <w:rPr>
                <w:rFonts w:ascii="Cambria Math" w:hAnsi="Cambria Math"/>
                <w:lang w:val="en-GB"/>
              </w:rPr>
            </m:ctrlPr>
          </m:sSupPr>
          <m:e>
            <m:r>
              <m:rPr>
                <m:nor/>
              </m:rPr>
              <w:rPr>
                <w:lang w:val="en-GB"/>
              </w:rPr>
              <m:t>g/cm</m:t>
            </m:r>
          </m:e>
          <m:sup>
            <m:r>
              <w:rPr>
                <w:rFonts w:ascii="Cambria Math" w:hAnsi="Cambria Math"/>
                <w:lang w:val="en-GB"/>
              </w:rPr>
              <m:t>3</m:t>
            </m:r>
          </m:sup>
        </m:sSup>
      </m:oMath>
    </w:p>
    <w:p w14:paraId="62CAC98C" w14:textId="6C8FAEF2" w:rsidR="000201B3" w:rsidRPr="00263735" w:rsidRDefault="006040B1" w:rsidP="000201B3">
      <w:pPr>
        <w:rPr>
          <w:rFonts w:eastAsiaTheme="minorEastAsia"/>
          <w:lang w:val="en-GB"/>
        </w:rPr>
      </w:pPr>
      <w:r>
        <w:rPr>
          <w:lang w:val="en-GB"/>
        </w:rPr>
        <w:br/>
        <w:t>and</w:t>
      </w:r>
      <w:r>
        <w:rPr>
          <w:lang w:val="en-GB"/>
        </w:rPr>
        <w:br/>
      </w:r>
      <m:oMathPara>
        <m:oMath>
          <m:f>
            <m:fPr>
              <m:ctrlPr>
                <w:rPr>
                  <w:rFonts w:ascii="Cambria Math" w:hAnsi="Cambria Math"/>
                  <w:lang w:val="en-GB"/>
                </w:rPr>
              </m:ctrlPr>
            </m:fPr>
            <m:num>
              <m:r>
                <w:rPr>
                  <w:rFonts w:ascii="Cambria Math" w:hAnsi="Cambria Math"/>
                  <w:lang w:val="en-GB"/>
                </w:rPr>
                <m:t>1</m:t>
              </m:r>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d</m:t>
                  </m:r>
                </m:sub>
              </m:sSub>
            </m:den>
          </m:f>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s</m:t>
                  </m:r>
                </m:sub>
              </m:sSub>
            </m:den>
          </m:f>
        </m:oMath>
      </m:oMathPara>
    </w:p>
    <w:p w14:paraId="6E26A4B6" w14:textId="77777777" w:rsidR="00263735" w:rsidRDefault="00263735" w:rsidP="000201B3">
      <w:pPr>
        <w:rPr>
          <w:rFonts w:eastAsiaTheme="minorEastAsia"/>
          <w:lang w:val="en-GB"/>
        </w:rPr>
      </w:pPr>
    </w:p>
    <w:p w14:paraId="51E574FB" w14:textId="77777777" w:rsidR="00263735" w:rsidRPr="00694AA0" w:rsidRDefault="00263735" w:rsidP="000201B3">
      <w:pPr>
        <w:rPr>
          <w:lang w:val="en-GB"/>
        </w:rPr>
      </w:pPr>
    </w:p>
    <w:p w14:paraId="18A2F9C5" w14:textId="756852AA" w:rsidR="000201B3" w:rsidRPr="00694AA0" w:rsidRDefault="000201B3" w:rsidP="003C1DE4">
      <w:pPr>
        <w:pStyle w:val="Heading3"/>
        <w:rPr>
          <w:lang w:val="en-GB"/>
        </w:rPr>
      </w:pPr>
      <w:r w:rsidRPr="00694AA0">
        <w:rPr>
          <w:lang w:val="en-GB"/>
        </w:rPr>
        <w:lastRenderedPageBreak/>
        <w:t>2.</w:t>
      </w:r>
      <w:r w:rsidR="00E97597">
        <w:rPr>
          <w:lang w:val="en-GB"/>
        </w:rPr>
        <w:t xml:space="preserve"> </w:t>
      </w:r>
      <w:r w:rsidR="00263735">
        <w:rPr>
          <w:lang w:val="en-GB"/>
        </w:rPr>
        <w:t>Filter the data sets correctly</w:t>
      </w:r>
    </w:p>
    <w:p w14:paraId="2E1EA9A8" w14:textId="7800817C" w:rsidR="00AF24D6" w:rsidRDefault="00163F38" w:rsidP="00D95C91">
      <w:pPr>
        <w:rPr>
          <w:lang w:val="en-GB"/>
        </w:rPr>
      </w:pPr>
      <w:r>
        <w:rPr>
          <w:lang w:val="en-GB"/>
        </w:rPr>
        <w:t xml:space="preserve">From </w:t>
      </w:r>
      <w:r w:rsidR="000201B3" w:rsidRPr="00694AA0">
        <w:rPr>
          <w:lang w:val="en-GB"/>
        </w:rPr>
        <w:t>Dataset 1</w:t>
      </w:r>
      <w:r>
        <w:rPr>
          <w:lang w:val="en-GB"/>
        </w:rPr>
        <w:t>, use only rows where</w:t>
      </w:r>
      <w:r w:rsidR="00AF24D6">
        <w:rPr>
          <w:lang w:val="en-GB"/>
        </w:rPr>
        <w:t xml:space="preserve"> </w:t>
      </w:r>
      <w:r>
        <w:rPr>
          <w:lang w:val="en-GB"/>
        </w:rPr>
        <w:t xml:space="preserve"> </w:t>
      </w:r>
      <w:r w:rsidR="00D95C91">
        <w:rPr>
          <w:lang w:val="en-GB"/>
        </w:rPr>
        <w:t>operatin</w:t>
      </w:r>
      <w:r w:rsidR="00AF24D6">
        <w:rPr>
          <w:lang w:val="en-GB"/>
        </w:rPr>
        <w:t>g</w:t>
      </w:r>
      <w:r w:rsidR="00D95C91">
        <w:rPr>
          <w:lang w:val="en-GB"/>
        </w:rPr>
        <w:t>_mode = RUN</w:t>
      </w:r>
    </w:p>
    <w:p w14:paraId="0232BED0" w14:textId="277DD173" w:rsidR="00D95C91" w:rsidRPr="009E55FF" w:rsidRDefault="00D95C91" w:rsidP="00D95C91">
      <w:pPr>
        <w:rPr>
          <w:lang w:val="en-GB"/>
        </w:rPr>
      </w:pPr>
      <w:r>
        <w:rPr>
          <w:lang w:val="en-GB"/>
        </w:rPr>
        <w:br/>
      </w:r>
      <w:r>
        <w:rPr>
          <w:lang w:val="en-GB"/>
        </w:rPr>
        <w:t xml:space="preserve">From </w:t>
      </w:r>
      <w:r w:rsidRPr="00694AA0">
        <w:rPr>
          <w:lang w:val="en-GB"/>
        </w:rPr>
        <w:t xml:space="preserve">Dataset </w:t>
      </w:r>
      <w:r>
        <w:rPr>
          <w:lang w:val="en-GB"/>
        </w:rPr>
        <w:t>2</w:t>
      </w:r>
      <w:r>
        <w:rPr>
          <w:lang w:val="en-GB"/>
        </w:rPr>
        <w:t xml:space="preserve">, use only rows where </w:t>
      </w:r>
      <w:r>
        <w:rPr>
          <w:lang w:val="en-GB"/>
        </w:rPr>
        <w:t>qc_status = PASS</w:t>
      </w:r>
      <w:r w:rsidR="00AF24D6">
        <w:rPr>
          <w:lang w:val="en-GB"/>
        </w:rPr>
        <w:t xml:space="preserve">; and use the </w:t>
      </w:r>
      <w:r w:rsidR="009E55FF">
        <w:rPr>
          <w:lang w:val="en-GB"/>
        </w:rPr>
        <w:t>volume_mean_diameter not d</w:t>
      </w:r>
      <w:r w:rsidR="009E55FF" w:rsidRPr="009E55FF">
        <w:rPr>
          <w:vertAlign w:val="subscript"/>
          <w:lang w:val="en-GB"/>
        </w:rPr>
        <w:t>50</w:t>
      </w:r>
      <w:r w:rsidR="009E55FF" w:rsidRPr="009E55FF">
        <w:rPr>
          <w:lang w:val="en-GB"/>
        </w:rPr>
        <w:t>.</w:t>
      </w:r>
    </w:p>
    <w:p w14:paraId="3F54C259" w14:textId="6FCEE63C" w:rsidR="000201B3" w:rsidRDefault="000201B3" w:rsidP="000201B3">
      <w:pPr>
        <w:rPr>
          <w:lang w:val="en-GB"/>
        </w:rPr>
      </w:pPr>
    </w:p>
    <w:p w14:paraId="5E533FA0" w14:textId="77777777" w:rsidR="00172B07" w:rsidRPr="00B42377" w:rsidRDefault="00E97597" w:rsidP="00172B07">
      <w:pPr>
        <w:pStyle w:val="Heading3"/>
        <w:rPr>
          <w:lang w:val="en-GB"/>
        </w:rPr>
      </w:pPr>
      <w:r>
        <w:rPr>
          <w:lang w:val="en-GB"/>
        </w:rPr>
        <w:t xml:space="preserve">3. </w:t>
      </w:r>
      <w:r w:rsidR="00172B07" w:rsidRPr="00B42377">
        <w:rPr>
          <w:lang w:val="en-GB"/>
        </w:rPr>
        <w:t>Match the records by timestamp</w:t>
      </w:r>
    </w:p>
    <w:p w14:paraId="3ABCB4CB" w14:textId="77777777" w:rsidR="00172B07" w:rsidRPr="00B42377" w:rsidRDefault="00172B07" w:rsidP="00172B07">
      <w:pPr>
        <w:rPr>
          <w:lang w:val="en-GB"/>
        </w:rPr>
      </w:pPr>
      <w:r w:rsidRPr="00B42377">
        <w:rPr>
          <w:lang w:val="en-GB"/>
        </w:rPr>
        <w:t>For each timestamp, keep only cases where all of the following are available together:</w:t>
      </w:r>
    </w:p>
    <w:p w14:paraId="74709726" w14:textId="77777777" w:rsidR="00172B07" w:rsidRPr="00B42377" w:rsidRDefault="00172B07" w:rsidP="00172B07">
      <w:pPr>
        <w:numPr>
          <w:ilvl w:val="0"/>
          <w:numId w:val="10"/>
        </w:numPr>
        <w:rPr>
          <w:lang w:val="en-GB"/>
        </w:rPr>
      </w:pPr>
      <w:r w:rsidRPr="00B42377">
        <w:rPr>
          <w:lang w:val="en-GB"/>
        </w:rPr>
        <w:t>Monitoring Port volume mean diameter</w:t>
      </w:r>
    </w:p>
    <w:p w14:paraId="1E6390FB" w14:textId="77777777" w:rsidR="00172B07" w:rsidRPr="00B42377" w:rsidRDefault="00172B07" w:rsidP="00172B07">
      <w:pPr>
        <w:numPr>
          <w:ilvl w:val="0"/>
          <w:numId w:val="10"/>
        </w:numPr>
        <w:rPr>
          <w:lang w:val="en-GB"/>
        </w:rPr>
      </w:pPr>
      <w:r w:rsidRPr="00B42377">
        <w:rPr>
          <w:lang w:val="en-GB"/>
        </w:rPr>
        <w:t>Product 1 volume mean diameter</w:t>
      </w:r>
    </w:p>
    <w:p w14:paraId="6CBDB08B" w14:textId="77777777" w:rsidR="00172B07" w:rsidRPr="00B42377" w:rsidRDefault="00172B07" w:rsidP="00172B07">
      <w:pPr>
        <w:numPr>
          <w:ilvl w:val="0"/>
          <w:numId w:val="10"/>
        </w:numPr>
        <w:rPr>
          <w:lang w:val="en-GB"/>
        </w:rPr>
      </w:pPr>
      <w:r w:rsidRPr="00B42377">
        <w:rPr>
          <w:lang w:val="en-GB"/>
        </w:rPr>
        <w:t>Product 2 volume mean diameter</w:t>
      </w:r>
    </w:p>
    <w:p w14:paraId="442AA9A6" w14:textId="77777777" w:rsidR="00172B07" w:rsidRPr="00B42377" w:rsidRDefault="00172B07" w:rsidP="00172B07">
      <w:pPr>
        <w:numPr>
          <w:ilvl w:val="0"/>
          <w:numId w:val="10"/>
        </w:numPr>
        <w:rPr>
          <w:lang w:val="en-GB"/>
        </w:rPr>
      </w:pPr>
      <w:r w:rsidRPr="00B42377">
        <w:rPr>
          <w:lang w:val="en-GB"/>
        </w:rPr>
        <w:t>RUN feed data from Dataset 1</w:t>
      </w:r>
    </w:p>
    <w:p w14:paraId="33BB2789" w14:textId="77777777" w:rsidR="00172B07" w:rsidRPr="00B42377" w:rsidRDefault="00172B07" w:rsidP="00172B07">
      <w:pPr>
        <w:rPr>
          <w:lang w:val="en-GB"/>
        </w:rPr>
      </w:pPr>
      <w:r w:rsidRPr="00B42377">
        <w:rPr>
          <w:lang w:val="en-GB"/>
        </w:rPr>
        <w:t>This gives a set of valid matched records</w:t>
      </w:r>
    </w:p>
    <w:p w14:paraId="0F5A88B4" w14:textId="2DE891A1" w:rsidR="00E97597" w:rsidRDefault="00E97597" w:rsidP="000201B3">
      <w:pPr>
        <w:rPr>
          <w:lang w:val="en-GB"/>
        </w:rPr>
      </w:pPr>
    </w:p>
    <w:p w14:paraId="247800B7" w14:textId="0ABE5F3A" w:rsidR="003164C3" w:rsidRDefault="00371F93" w:rsidP="00350C33">
      <w:pPr>
        <w:pStyle w:val="Heading3"/>
        <w:rPr>
          <w:lang w:val="en-GB"/>
        </w:rPr>
      </w:pPr>
      <w:r>
        <w:rPr>
          <w:lang w:val="en-GB"/>
        </w:rPr>
        <w:t>4.</w:t>
      </w:r>
      <w:r w:rsidR="003164C3">
        <w:rPr>
          <w:lang w:val="en-GB"/>
        </w:rPr>
        <w:t xml:space="preserve"> P</w:t>
      </w:r>
      <w:r w:rsidR="00350C33">
        <w:rPr>
          <w:lang w:val="en-GB"/>
        </w:rPr>
        <w:t>o</w:t>
      </w:r>
      <w:r w:rsidR="003164C3">
        <w:rPr>
          <w:lang w:val="en-GB"/>
        </w:rPr>
        <w:t xml:space="preserve">lymer </w:t>
      </w:r>
      <w:r w:rsidR="00350C33">
        <w:rPr>
          <w:lang w:val="en-GB"/>
        </w:rPr>
        <w:t>Mass fraction</w:t>
      </w:r>
    </w:p>
    <w:p w14:paraId="2FA720C4" w14:textId="1310367F" w:rsidR="00350C33" w:rsidRDefault="00371F93" w:rsidP="00350C33">
      <w:pPr>
        <w:rPr>
          <w:rFonts w:eastAsiaTheme="minorEastAsia"/>
          <w:lang w:val="en-GB"/>
        </w:rPr>
      </w:pPr>
      <w:r>
        <w:rPr>
          <w:lang w:val="en-GB"/>
        </w:rPr>
        <w:t xml:space="preserve"> For each matched row, </w:t>
      </w:r>
      <w:r w:rsidR="00F75417">
        <w:rPr>
          <w:lang w:val="en-GB"/>
        </w:rPr>
        <w:t>compute polymer mass fraction</w:t>
      </w:r>
      <w:r w:rsidR="00F75417">
        <w:rPr>
          <w:lang w:val="en-GB"/>
        </w:rPr>
        <w:br/>
      </w:r>
      <w:r w:rsidR="00F75417">
        <w:rPr>
          <w:lang w:val="en-GB"/>
        </w:rPr>
        <w:br/>
        <w:t>For row</w:t>
      </w:r>
      <w:r w:rsidR="003817D8">
        <w:rPr>
          <w:lang w:val="en-GB"/>
        </w:rPr>
        <w:t xml:space="preserve"> </w:t>
      </w:r>
      <w:r w:rsidR="003817D8" w:rsidRPr="003817D8">
        <w:rPr>
          <w:rFonts w:cstheme="minorHAnsi"/>
          <w:lang w:val="en-GB"/>
        </w:rPr>
        <w:t>i</w:t>
      </w:r>
      <w:r w:rsidR="00F75417">
        <w:rPr>
          <w:lang w:val="en-GB"/>
        </w:rPr>
        <w:t xml:space="preserve"> , </w:t>
      </w:r>
      <w:r w:rsidR="00C96C1D">
        <w:rPr>
          <w:lang w:val="en-GB"/>
        </w:rPr>
        <w:t>for each val</w:t>
      </w:r>
      <w:r w:rsidR="00DE7DEF">
        <w:rPr>
          <w:lang w:val="en-GB"/>
        </w:rPr>
        <w:t xml:space="preserve">id matched timestamp: </w:t>
      </w:r>
      <w:r w:rsidR="00DE7DEF">
        <w:rPr>
          <w:lang w:val="en-GB"/>
        </w:rPr>
        <w:br/>
      </w:r>
      <w:r w:rsidR="00DE7DEF">
        <w:rPr>
          <w:lang w:val="en-GB"/>
        </w:rPr>
        <w:br/>
      </w:r>
      <m:oMathPara>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p,i</m:t>
              </m:r>
            </m:sub>
          </m:sSub>
          <m:r>
            <w:rPr>
              <w:rFonts w:ascii="Cambria Math" w:hAnsi="Cambria Math"/>
              <w:lang w:val="en-GB"/>
            </w:rPr>
            <m:t>=</m:t>
          </m:r>
          <m:f>
            <m:fPr>
              <m:ctrlPr>
                <w:rPr>
                  <w:rFonts w:ascii="Cambria Math" w:hAnsi="Cambria Math"/>
                  <w:lang w:val="en-GB"/>
                </w:rPr>
              </m:ctrlPr>
            </m:fPr>
            <m:num>
              <m:sSub>
                <m:sSubPr>
                  <m:ctrlPr>
                    <w:rPr>
                      <w:rFonts w:ascii="Cambria Math" w:hAnsi="Cambria Math"/>
                      <w:i/>
                      <w:lang w:val="en-GB"/>
                    </w:rPr>
                  </m:ctrlPr>
                </m:sSubPr>
                <m:e>
                  <m:r>
                    <w:rPr>
                      <w:rFonts w:ascii="Cambria Math" w:hAnsi="Cambria Math"/>
                      <w:lang w:val="en-GB"/>
                    </w:rPr>
                    <m:t>Polymer A feed</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Polymer A feed</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Solvent</m:t>
                  </m:r>
                  <m:r>
                    <w:rPr>
                      <w:rFonts w:ascii="Cambria Math" w:hAnsi="Cambria Math"/>
                      <w:lang w:val="en-GB"/>
                    </w:rPr>
                    <m:t xml:space="preserve"> A feed</m:t>
                  </m:r>
                </m:e>
                <m:sub>
                  <m:r>
                    <w:rPr>
                      <w:rFonts w:ascii="Cambria Math" w:hAnsi="Cambria Math"/>
                      <w:lang w:val="en-GB"/>
                    </w:rPr>
                    <m:t>i</m:t>
                  </m:r>
                </m:sub>
              </m:sSub>
            </m:den>
          </m:f>
          <m:r>
            <w:rPr>
              <w:lang w:val="en-GB"/>
            </w:rPr>
            <w:br/>
          </m:r>
          <m:r>
            <w:rPr>
              <w:lang w:val="en-GB"/>
            </w:rPr>
            <w:br/>
          </m:r>
        </m:oMath>
      </m:oMathPara>
    </w:p>
    <w:p w14:paraId="232F612E" w14:textId="16937BD3" w:rsidR="000201B3" w:rsidRPr="00694AA0" w:rsidRDefault="00D44D18" w:rsidP="0098115C">
      <w:pPr>
        <w:pStyle w:val="Heading3"/>
        <w:rPr>
          <w:lang w:val="en-GB"/>
        </w:rPr>
      </w:pPr>
      <w:r>
        <w:rPr>
          <w:lang w:val="en-GB"/>
        </w:rPr>
        <w:t>5</w:t>
      </w:r>
      <w:r w:rsidR="000201B3" w:rsidRPr="00694AA0">
        <w:rPr>
          <w:lang w:val="en-GB"/>
        </w:rPr>
        <w:t>. Dispersed-phase density</w:t>
      </w:r>
    </w:p>
    <w:p w14:paraId="6BAFE778" w14:textId="0DF2A7BD" w:rsidR="000201B3" w:rsidRPr="00694AA0" w:rsidRDefault="000201B3" w:rsidP="000201B3">
      <w:pPr>
        <w:rPr>
          <w:lang w:val="en-GB"/>
        </w:rPr>
      </w:pPr>
      <w:r w:rsidRPr="00694AA0">
        <w:rPr>
          <w:lang w:val="en-GB"/>
        </w:rPr>
        <w:t>Using ideal volume additivity</w:t>
      </w:r>
      <w:r w:rsidR="00CB65FC">
        <w:rPr>
          <w:lang w:val="en-GB"/>
        </w:rPr>
        <w:t xml:space="preserve"> for each </w:t>
      </w:r>
      <w:r w:rsidR="00355780">
        <w:rPr>
          <w:lang w:val="en-GB"/>
        </w:rPr>
        <w:t xml:space="preserve">matched </w:t>
      </w:r>
      <w:r w:rsidR="00CB65FC">
        <w:rPr>
          <w:lang w:val="en-GB"/>
        </w:rPr>
        <w:t>row</w:t>
      </w:r>
      <w:r w:rsidRPr="00694AA0">
        <w:rPr>
          <w:lang w:val="en-GB"/>
        </w:rPr>
        <w:t>:</w:t>
      </w:r>
    </w:p>
    <w:p w14:paraId="564FC48E" w14:textId="6D1F9F19" w:rsidR="000201B3" w:rsidRPr="00694AA0" w:rsidRDefault="00000000" w:rsidP="000201B3">
      <w:pPr>
        <w:rPr>
          <w:lang w:val="en-GB"/>
        </w:rPr>
      </w:pPr>
      <m:oMathPara>
        <m:oMath>
          <m:f>
            <m:fPr>
              <m:ctrlPr>
                <w:rPr>
                  <w:rFonts w:ascii="Cambria Math" w:hAnsi="Cambria Math"/>
                  <w:lang w:val="en-GB"/>
                </w:rPr>
              </m:ctrlPr>
            </m:fPr>
            <m:num>
              <m:r>
                <w:rPr>
                  <w:rFonts w:ascii="Cambria Math" w:hAnsi="Cambria Math"/>
                  <w:lang w:val="en-GB"/>
                </w:rPr>
                <m:t>1</m:t>
              </m:r>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d</m:t>
                  </m:r>
                  <m:r>
                    <w:rPr>
                      <w:rFonts w:ascii="Cambria Math" w:hAnsi="Cambria Math"/>
                      <w:lang w:val="en-GB"/>
                    </w:rPr>
                    <m:t>,i</m:t>
                  </m:r>
                </m:sub>
              </m:sSub>
            </m:den>
          </m:f>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r>
                    <w:rPr>
                      <w:rFonts w:ascii="Cambria Math" w:hAnsi="Cambria Math"/>
                      <w:lang w:val="en-GB"/>
                    </w:rPr>
                    <m:t>,i</m:t>
                  </m:r>
                </m:sub>
              </m:sSub>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r>
                    <w:rPr>
                      <w:rFonts w:ascii="Cambria Math" w:hAnsi="Cambria Math"/>
                      <w:lang w:val="en-GB"/>
                    </w:rPr>
                    <m:t>,i</m:t>
                  </m:r>
                </m:sub>
              </m:sSub>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s</m:t>
                  </m:r>
                </m:sub>
              </m:sSub>
            </m:den>
          </m:f>
          <m:r>
            <m:rPr>
              <m:sty m:val="p"/>
            </m:rPr>
            <w:rPr>
              <w:lang w:val="en-GB"/>
            </w:rPr>
            <w:br/>
          </m:r>
        </m:oMath>
      </m:oMathPara>
    </w:p>
    <w:p w14:paraId="4D344D08" w14:textId="77777777" w:rsidR="000201B3" w:rsidRPr="00694AA0" w:rsidRDefault="000201B3" w:rsidP="000201B3">
      <w:pPr>
        <w:rPr>
          <w:lang w:val="en-GB"/>
        </w:rPr>
      </w:pPr>
      <w:r w:rsidRPr="00694AA0">
        <w:rPr>
          <w:lang w:val="en-GB"/>
        </w:rPr>
        <w:t>Given:</w:t>
      </w:r>
    </w:p>
    <w:p w14:paraId="6A7C16C0" w14:textId="51753AC5" w:rsidR="000201B3" w:rsidRPr="00694AA0" w:rsidRDefault="00000000" w:rsidP="009C42BE">
      <w:pPr>
        <w:numPr>
          <w:ilvl w:val="0"/>
          <w:numId w:val="7"/>
        </w:numPr>
        <w:jc w:val="center"/>
        <w:rPr>
          <w:lang w:val="en-GB"/>
        </w:rPr>
      </w:pPr>
      <m:oMath>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p</m:t>
            </m:r>
          </m:sub>
        </m:sSub>
        <m:r>
          <w:rPr>
            <w:rFonts w:ascii="Cambria Math" w:hAnsi="Cambria Math"/>
            <w:lang w:val="en-GB"/>
          </w:rPr>
          <m:t>=1.34</m:t>
        </m:r>
        <m:r>
          <m:rPr>
            <m:nor/>
          </m:rPr>
          <w:rPr>
            <w:lang w:val="en-GB"/>
          </w:rPr>
          <m:t xml:space="preserve"> </m:t>
        </m:r>
        <m:sSup>
          <m:sSupPr>
            <m:ctrlPr>
              <w:rPr>
                <w:rFonts w:ascii="Cambria Math" w:hAnsi="Cambria Math"/>
                <w:lang w:val="en-GB"/>
              </w:rPr>
            </m:ctrlPr>
          </m:sSupPr>
          <m:e>
            <m:r>
              <m:rPr>
                <m:nor/>
              </m:rPr>
              <w:rPr>
                <w:lang w:val="en-GB"/>
              </w:rPr>
              <m:t>g/cm</m:t>
            </m:r>
          </m:e>
          <m:sup>
            <m:r>
              <w:rPr>
                <w:rFonts w:ascii="Cambria Math" w:hAnsi="Cambria Math"/>
                <w:lang w:val="en-GB"/>
              </w:rPr>
              <m:t>3</m:t>
            </m:r>
          </m:sup>
        </m:sSup>
      </m:oMath>
    </w:p>
    <w:p w14:paraId="3581C4B4" w14:textId="56F7A090" w:rsidR="000201B3" w:rsidRPr="00694AA0" w:rsidRDefault="00000000" w:rsidP="009C42BE">
      <w:pPr>
        <w:numPr>
          <w:ilvl w:val="0"/>
          <w:numId w:val="7"/>
        </w:numPr>
        <w:jc w:val="center"/>
        <w:rPr>
          <w:lang w:val="en-GB"/>
        </w:rPr>
      </w:pPr>
      <m:oMath>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s</m:t>
            </m:r>
          </m:sub>
        </m:sSub>
        <m:r>
          <w:rPr>
            <w:rFonts w:ascii="Cambria Math" w:hAnsi="Cambria Math"/>
            <w:lang w:val="en-GB"/>
          </w:rPr>
          <m:t>=1.33</m:t>
        </m:r>
        <m:r>
          <m:rPr>
            <m:nor/>
          </m:rPr>
          <w:rPr>
            <w:lang w:val="en-GB"/>
          </w:rPr>
          <m:t xml:space="preserve"> </m:t>
        </m:r>
        <m:sSup>
          <m:sSupPr>
            <m:ctrlPr>
              <w:rPr>
                <w:rFonts w:ascii="Cambria Math" w:hAnsi="Cambria Math"/>
                <w:lang w:val="en-GB"/>
              </w:rPr>
            </m:ctrlPr>
          </m:sSupPr>
          <m:e>
            <m:r>
              <m:rPr>
                <m:nor/>
              </m:rPr>
              <w:rPr>
                <w:lang w:val="en-GB"/>
              </w:rPr>
              <m:t>g/cm</m:t>
            </m:r>
          </m:e>
          <m:sup>
            <m:r>
              <w:rPr>
                <w:rFonts w:ascii="Cambria Math" w:hAnsi="Cambria Math"/>
                <w:lang w:val="en-GB"/>
              </w:rPr>
              <m:t>3</m:t>
            </m:r>
          </m:sup>
        </m:sSup>
      </m:oMath>
    </w:p>
    <w:p w14:paraId="2D761CA1" w14:textId="77777777" w:rsidR="00127A1E" w:rsidRDefault="00127A1E" w:rsidP="000201B3">
      <w:pPr>
        <w:rPr>
          <w:rFonts w:eastAsiaTheme="minorEastAsia"/>
          <w:lang w:val="en-GB"/>
        </w:rPr>
      </w:pPr>
      <w:r>
        <w:rPr>
          <w:rFonts w:eastAsiaTheme="minorEastAsia"/>
          <w:lang w:val="en-GB"/>
        </w:rPr>
        <w:t xml:space="preserve">So </w:t>
      </w:r>
    </w:p>
    <w:p w14:paraId="3A8E12E6" w14:textId="4C961B40" w:rsidR="00127A1E" w:rsidRDefault="00127A1E" w:rsidP="000201B3">
      <w:pPr>
        <w:rPr>
          <w:rFonts w:eastAsiaTheme="minorEastAsia"/>
          <w:lang w:val="en-GB"/>
        </w:rPr>
      </w:pPr>
      <m:oMathPara>
        <m:oMath>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d,i</m:t>
              </m:r>
            </m:sub>
          </m:sSub>
          <m:r>
            <w:rPr>
              <w:rFonts w:ascii="Cambria Math" w:hAnsi="Cambria Math"/>
              <w:lang w:val="en-GB"/>
            </w:rPr>
            <m:t>=</m:t>
          </m:r>
          <m:sSup>
            <m:sSupPr>
              <m:ctrlPr>
                <w:rPr>
                  <w:rFonts w:ascii="Cambria Math" w:hAnsi="Cambria Math"/>
                  <w:lang w:val="en-GB"/>
                </w:rPr>
              </m:ctrlPr>
            </m:sSupPr>
            <m:e>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p,i</m:t>
                          </m:r>
                        </m:sub>
                      </m:sSub>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p,i</m:t>
                          </m:r>
                        </m:sub>
                      </m:sSub>
                    </m:num>
                    <m:den>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s</m:t>
                          </m:r>
                        </m:sub>
                      </m:sSub>
                    </m:den>
                  </m:f>
                </m:e>
              </m:d>
            </m:e>
            <m:sup>
              <m:r>
                <w:rPr>
                  <w:rFonts w:ascii="Cambria Math" w:hAnsi="Cambria Math"/>
                  <w:lang w:val="en-GB"/>
                </w:rPr>
                <m:t>-1</m:t>
              </m:r>
            </m:sup>
          </m:sSup>
        </m:oMath>
      </m:oMathPara>
    </w:p>
    <w:p w14:paraId="6C2EAE5B" w14:textId="273515B2" w:rsidR="000201B3" w:rsidRPr="00694AA0" w:rsidRDefault="000201B3" w:rsidP="000201B3">
      <w:pPr>
        <w:rPr>
          <w:lang w:val="en-GB"/>
        </w:rPr>
      </w:pPr>
      <m:oMathPara>
        <m:oMath>
          <m:r>
            <m:rPr>
              <m:sty m:val="p"/>
            </m:rPr>
            <w:rPr>
              <w:lang w:val="en-GB"/>
            </w:rPr>
            <w:br/>
          </m:r>
        </m:oMath>
      </m:oMathPara>
    </w:p>
    <w:p w14:paraId="0F13FA9B" w14:textId="25D1C812" w:rsidR="000201B3" w:rsidRPr="00694AA0" w:rsidRDefault="00D44D18" w:rsidP="003279A7">
      <w:pPr>
        <w:pStyle w:val="Heading3"/>
        <w:rPr>
          <w:lang w:val="en-GB"/>
        </w:rPr>
      </w:pPr>
      <w:r>
        <w:rPr>
          <w:lang w:val="en-GB"/>
        </w:rPr>
        <w:t>6</w:t>
      </w:r>
      <w:r w:rsidR="000201B3" w:rsidRPr="00694AA0">
        <w:rPr>
          <w:lang w:val="en-GB"/>
        </w:rPr>
        <w:t>. Product 1 void fraction</w:t>
      </w:r>
      <w:r w:rsidR="00CE2F57">
        <w:rPr>
          <w:lang w:val="en-GB"/>
        </w:rPr>
        <w:t xml:space="preserve"> computation</w:t>
      </w:r>
    </w:p>
    <w:p w14:paraId="0E9F589A" w14:textId="5B213D0C" w:rsidR="00F71C2A" w:rsidRDefault="00F71C2A" w:rsidP="000201B3">
      <w:pPr>
        <w:rPr>
          <w:rFonts w:eastAsiaTheme="majorEastAsia" w:cstheme="majorBidi"/>
          <w:lang w:val="en-GB"/>
        </w:rPr>
      </w:pPr>
      <w:r>
        <w:rPr>
          <w:rFonts w:eastAsiaTheme="majorEastAsia" w:cstheme="majorBidi"/>
          <w:lang w:val="en-GB"/>
        </w:rPr>
        <w:t xml:space="preserve">For </w:t>
      </w:r>
      <w:r w:rsidR="00355780">
        <w:rPr>
          <w:rFonts w:eastAsiaTheme="majorEastAsia" w:cstheme="majorBidi"/>
          <w:lang w:val="en-GB"/>
        </w:rPr>
        <w:t>each matched row, compute</w:t>
      </w:r>
    </w:p>
    <w:p w14:paraId="0C81D85D" w14:textId="16F549FC" w:rsidR="000201B3" w:rsidRPr="00694AA0" w:rsidRDefault="00AB29E5" w:rsidP="000201B3">
      <w:pPr>
        <w:rPr>
          <w:lang w:val="en-GB"/>
        </w:rPr>
      </w:pPr>
      <m:oMathPara>
        <m:oMath>
          <m:sSub>
            <m:sSubPr>
              <m:ctrlPr>
                <w:rPr>
                  <w:rFonts w:ascii="Cambria Math" w:hAnsi="Cambria Math"/>
                  <w:i/>
                  <w:lang w:val="en-GB"/>
                </w:rPr>
              </m:ctrlPr>
            </m:sSubPr>
            <m:e>
              <m:r>
                <w:rPr>
                  <w:rFonts w:ascii="Cambria Math" w:hAnsi="Cambria Math"/>
                  <w:lang w:val="en-GB"/>
                </w:rPr>
                <m:t>ε</m:t>
              </m:r>
            </m:e>
            <m:sub>
              <m:r>
                <w:rPr>
                  <w:rFonts w:ascii="Cambria Math" w:hAnsi="Cambria Math"/>
                  <w:lang w:val="en-GB"/>
                </w:rPr>
                <m:t>1,i</m:t>
              </m:r>
            </m:sub>
          </m:sSub>
          <m:r>
            <w:rPr>
              <w:rFonts w:ascii="Cambria Math" w:hAnsi="Cambria Math"/>
              <w:lang w:val="en-GB"/>
            </w:rPr>
            <m:t>=1-</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r>
                    <w:rPr>
                      <w:rFonts w:ascii="Cambria Math" w:hAnsi="Cambria Math"/>
                      <w:lang w:val="en-GB"/>
                    </w:rPr>
                    <m:t>,</m:t>
                  </m:r>
                  <m:r>
                    <w:rPr>
                      <w:rFonts w:ascii="Cambria Math" w:hAnsi="Cambria Math"/>
                      <w:lang w:val="en-GB"/>
                    </w:rPr>
                    <m:t>i</m:t>
                  </m:r>
                </m:sub>
              </m:sSub>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d</m:t>
                  </m:r>
                  <m:r>
                    <w:rPr>
                      <w:rFonts w:ascii="Cambria Math" w:hAnsi="Cambria Math"/>
                      <w:lang w:val="en-GB"/>
                    </w:rPr>
                    <m:t>,i</m:t>
                  </m:r>
                </m:sub>
              </m:sSub>
            </m:num>
            <m:den>
              <m:r>
                <m:rPr>
                  <m:sty m:val="p"/>
                </m:rPr>
                <w:rPr>
                  <w:rFonts w:ascii="Cambria Math" w:hAnsi="Cambria Math"/>
                  <w:lang w:val="en-GB"/>
                </w:rPr>
                <m:t>1.34</m:t>
              </m:r>
            </m:den>
          </m:f>
          <m:sSup>
            <m:sSupPr>
              <m:ctrlPr>
                <w:rPr>
                  <w:rFonts w:ascii="Cambria Math" w:hAnsi="Cambria Math"/>
                  <w:lang w:val="en-GB"/>
                </w:rPr>
              </m:ctrlPr>
            </m:sSupPr>
            <m:e>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d</m:t>
                          </m:r>
                          <m:r>
                            <w:rPr>
                              <w:rFonts w:ascii="Cambria Math" w:hAnsi="Cambria Math"/>
                              <w:lang w:val="en-GB"/>
                            </w:rPr>
                            <m:t>,i</m:t>
                          </m:r>
                        </m:sub>
                      </m:sSub>
                    </m:num>
                    <m:den>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p</m:t>
                          </m:r>
                          <m:r>
                            <w:rPr>
                              <w:rFonts w:ascii="Cambria Math" w:hAnsi="Cambria Math"/>
                              <w:lang w:val="en-GB"/>
                            </w:rPr>
                            <m:t>1,i</m:t>
                          </m:r>
                        </m:sub>
                      </m:sSub>
                    </m:den>
                  </m:f>
                </m:e>
              </m:d>
            </m:e>
            <m:sup>
              <m:r>
                <w:rPr>
                  <w:rFonts w:ascii="Cambria Math" w:hAnsi="Cambria Math"/>
                  <w:lang w:val="en-GB"/>
                </w:rPr>
                <m:t>3</m:t>
              </m:r>
            </m:sup>
          </m:sSup>
          <m:r>
            <m:rPr>
              <m:sty m:val="p"/>
            </m:rPr>
            <w:rPr>
              <w:lang w:val="en-GB"/>
            </w:rPr>
            <w:br/>
          </m:r>
        </m:oMath>
      </m:oMathPara>
    </w:p>
    <w:p w14:paraId="32FA560B" w14:textId="29B86E08" w:rsidR="000201B3" w:rsidRPr="00694AA0" w:rsidRDefault="000201B3" w:rsidP="000201B3">
      <w:pPr>
        <w:rPr>
          <w:lang w:val="en-GB"/>
        </w:rPr>
      </w:pPr>
      <m:oMathPara>
        <m:oMath>
          <m:r>
            <w:rPr>
              <w:lang w:val="en-GB"/>
            </w:rPr>
            <w:br/>
          </m:r>
        </m:oMath>
      </m:oMathPara>
    </w:p>
    <w:p w14:paraId="48C3AA6E" w14:textId="62BDFE00" w:rsidR="000201B3" w:rsidRDefault="0056444A" w:rsidP="003279A7">
      <w:pPr>
        <w:pStyle w:val="Heading3"/>
        <w:rPr>
          <w:lang w:val="en-GB"/>
        </w:rPr>
      </w:pPr>
      <w:r>
        <w:rPr>
          <w:lang w:val="en-GB"/>
        </w:rPr>
        <w:t>7</w:t>
      </w:r>
      <w:r w:rsidR="000201B3" w:rsidRPr="00694AA0">
        <w:rPr>
          <w:lang w:val="en-GB"/>
        </w:rPr>
        <w:t>. Product 2 void fraction</w:t>
      </w:r>
      <w:r w:rsidR="00CE2F57">
        <w:rPr>
          <w:lang w:val="en-GB"/>
        </w:rPr>
        <w:t xml:space="preserve"> computation</w:t>
      </w:r>
    </w:p>
    <w:p w14:paraId="05E3667D" w14:textId="77777777" w:rsidR="00F45819" w:rsidRDefault="00F45819" w:rsidP="00F45819">
      <w:pPr>
        <w:rPr>
          <w:rFonts w:eastAsiaTheme="majorEastAsia" w:cstheme="majorBidi"/>
          <w:lang w:val="en-GB"/>
        </w:rPr>
      </w:pPr>
      <w:r>
        <w:rPr>
          <w:rFonts w:eastAsiaTheme="majorEastAsia" w:cstheme="majorBidi"/>
          <w:lang w:val="en-GB"/>
        </w:rPr>
        <w:t>For each matched row, compute</w:t>
      </w:r>
    </w:p>
    <w:p w14:paraId="641E9FC0" w14:textId="77777777" w:rsidR="00F45819" w:rsidRPr="00F45819" w:rsidRDefault="00F45819" w:rsidP="00F45819">
      <w:pPr>
        <w:rPr>
          <w:lang w:val="en-GB"/>
        </w:rPr>
      </w:pPr>
    </w:p>
    <w:p w14:paraId="156E0DEA" w14:textId="7980A1D1" w:rsidR="000201B3" w:rsidRPr="00694AA0" w:rsidRDefault="000C25A9" w:rsidP="000201B3">
      <w:pPr>
        <w:rPr>
          <w:lang w:val="en-GB"/>
        </w:rPr>
      </w:pPr>
      <m:oMathPara>
        <m:oMath>
          <m:sSub>
            <m:sSubPr>
              <m:ctrlPr>
                <w:rPr>
                  <w:rFonts w:ascii="Cambria Math" w:hAnsi="Cambria Math"/>
                  <w:i/>
                  <w:lang w:val="en-GB"/>
                </w:rPr>
              </m:ctrlPr>
            </m:sSubPr>
            <m:e>
              <m:r>
                <w:rPr>
                  <w:rFonts w:ascii="Cambria Math" w:hAnsi="Cambria Math"/>
                  <w:lang w:val="en-GB"/>
                </w:rPr>
                <m:t>ε</m:t>
              </m:r>
            </m:e>
            <m:sub>
              <m:r>
                <w:rPr>
                  <w:rFonts w:ascii="Cambria Math" w:hAnsi="Cambria Math"/>
                  <w:lang w:val="en-GB"/>
                </w:rPr>
                <m:t>2</m:t>
              </m:r>
              <m:r>
                <w:rPr>
                  <w:rFonts w:ascii="Cambria Math" w:hAnsi="Cambria Math"/>
                  <w:lang w:val="en-GB"/>
                </w:rPr>
                <m:t>,i</m:t>
              </m:r>
            </m:sub>
          </m:sSub>
          <m:r>
            <w:rPr>
              <w:rFonts w:ascii="Cambria Math" w:hAnsi="Cambria Math"/>
              <w:lang w:val="en-GB"/>
            </w:rPr>
            <m:t>=1-</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p,i</m:t>
                  </m:r>
                </m:sub>
              </m:sSub>
              <m:sSub>
                <m:sSubPr>
                  <m:ctrlPr>
                    <w:rPr>
                      <w:rFonts w:ascii="Cambria Math" w:hAnsi="Cambria Math"/>
                      <w:lang w:val="en-GB"/>
                    </w:rPr>
                  </m:ctrlPr>
                </m:sSubPr>
                <m:e>
                  <m:r>
                    <w:rPr>
                      <w:rFonts w:ascii="Cambria Math" w:hAnsi="Cambria Math"/>
                      <w:lang w:val="en-GB"/>
                    </w:rPr>
                    <m:t>ρ</m:t>
                  </m:r>
                </m:e>
                <m:sub>
                  <m:r>
                    <w:rPr>
                      <w:rFonts w:ascii="Cambria Math" w:hAnsi="Cambria Math"/>
                      <w:lang w:val="en-GB"/>
                    </w:rPr>
                    <m:t>d,i</m:t>
                  </m:r>
                </m:sub>
              </m:sSub>
            </m:num>
            <m:den>
              <m:r>
                <m:rPr>
                  <m:sty m:val="p"/>
                </m:rPr>
                <w:rPr>
                  <w:rFonts w:ascii="Cambria Math" w:hAnsi="Cambria Math"/>
                  <w:lang w:val="en-GB"/>
                </w:rPr>
                <m:t>1.34</m:t>
              </m:r>
            </m:den>
          </m:f>
          <m:sSup>
            <m:sSupPr>
              <m:ctrlPr>
                <w:rPr>
                  <w:rFonts w:ascii="Cambria Math" w:hAnsi="Cambria Math"/>
                  <w:lang w:val="en-GB"/>
                </w:rPr>
              </m:ctrlPr>
            </m:sSupPr>
            <m:e>
              <m:d>
                <m:dPr>
                  <m:ctrlPr>
                    <w:rPr>
                      <w:rFonts w:ascii="Cambria Math" w:hAnsi="Cambria Math"/>
                      <w:lang w:val="en-GB"/>
                    </w:rPr>
                  </m:ctrlPr>
                </m:dPr>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d,i</m:t>
                          </m:r>
                        </m:sub>
                      </m:sSub>
                    </m:num>
                    <m:den>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p</m:t>
                          </m:r>
                          <m:r>
                            <w:rPr>
                              <w:rFonts w:ascii="Cambria Math" w:hAnsi="Cambria Math"/>
                              <w:lang w:val="en-GB"/>
                            </w:rPr>
                            <m:t>2</m:t>
                          </m:r>
                          <m:r>
                            <w:rPr>
                              <w:rFonts w:ascii="Cambria Math" w:hAnsi="Cambria Math"/>
                              <w:lang w:val="en-GB"/>
                            </w:rPr>
                            <m:t>,i</m:t>
                          </m:r>
                        </m:sub>
                      </m:sSub>
                    </m:den>
                  </m:f>
                </m:e>
              </m:d>
            </m:e>
            <m:sup>
              <m:r>
                <w:rPr>
                  <w:rFonts w:ascii="Cambria Math" w:hAnsi="Cambria Math"/>
                  <w:lang w:val="en-GB"/>
                </w:rPr>
                <m:t>3</m:t>
              </m:r>
            </m:sup>
          </m:sSup>
          <m:r>
            <m:rPr>
              <m:sty m:val="p"/>
            </m:rPr>
            <w:rPr>
              <w:lang w:val="en-GB"/>
            </w:rPr>
            <w:br/>
          </m:r>
        </m:oMath>
      </m:oMathPara>
    </w:p>
    <w:p w14:paraId="1F01F8E6" w14:textId="77777777" w:rsidR="006D223A" w:rsidRDefault="00CE2F57" w:rsidP="006D223A">
      <w:pPr>
        <w:pStyle w:val="Heading3"/>
        <w:rPr>
          <w:lang w:val="en-GB"/>
        </w:rPr>
      </w:pPr>
      <w:r>
        <w:rPr>
          <w:lang w:val="en-GB"/>
        </w:rPr>
        <w:br/>
      </w:r>
      <w:r w:rsidR="00AD0971">
        <w:rPr>
          <w:lang w:val="en-GB"/>
        </w:rPr>
        <w:t>8. A</w:t>
      </w:r>
      <w:r w:rsidR="006D223A">
        <w:rPr>
          <w:lang w:val="en-GB"/>
        </w:rPr>
        <w:t>verage the row-wise void fractions</w:t>
      </w:r>
    </w:p>
    <w:p w14:paraId="44A2EBF2" w14:textId="77777777" w:rsidR="001443EC" w:rsidRDefault="00CE2F57" w:rsidP="000201B3">
      <w:pPr>
        <w:rPr>
          <w:lang w:val="en-GB"/>
        </w:rPr>
      </w:pPr>
      <w:r>
        <w:rPr>
          <w:lang w:val="en-GB"/>
        </w:rPr>
        <w:br/>
      </w:r>
      <w:r w:rsidR="006D223A">
        <w:rPr>
          <w:lang w:val="en-GB"/>
        </w:rPr>
        <w:t xml:space="preserve">After computing all valid matched rows: </w:t>
      </w:r>
    </w:p>
    <w:p w14:paraId="44E15EFF" w14:textId="77777777" w:rsidR="001443EC" w:rsidRDefault="001443EC" w:rsidP="000201B3">
      <w:pPr>
        <w:rPr>
          <w:lang w:val="en-GB"/>
        </w:rPr>
      </w:pPr>
    </w:p>
    <w:p w14:paraId="7B9FEBFE" w14:textId="77777777" w:rsidR="00A767C8" w:rsidRPr="00A767C8" w:rsidRDefault="001443EC" w:rsidP="000201B3">
      <w:pPr>
        <w:rPr>
          <w:rFonts w:eastAsiaTheme="minorEastAsia"/>
          <w:lang w:val="en-GB"/>
        </w:rPr>
      </w:pPr>
      <m:oMathPara>
        <m:oMath>
          <m:acc>
            <m:accPr>
              <m:chr m:val="̅"/>
              <m:ctrlPr>
                <w:rPr>
                  <w:rFonts w:ascii="Cambria Math" w:hAnsi="Cambria Math"/>
                  <w:i/>
                  <w:lang w:val="en-GB"/>
                </w:rPr>
              </m:ctrlPr>
            </m:accPr>
            <m:e>
              <m:sSub>
                <m:sSubPr>
                  <m:ctrlPr>
                    <w:rPr>
                      <w:rFonts w:ascii="Cambria Math" w:hAnsi="Cambria Math"/>
                      <w:i/>
                      <w:lang w:val="en-GB"/>
                    </w:rPr>
                  </m:ctrlPr>
                </m:sSubPr>
                <m:e>
                  <m:r>
                    <w:rPr>
                      <w:rFonts w:ascii="Cambria Math" w:hAnsi="Cambria Math"/>
                      <w:lang w:val="en-GB"/>
                    </w:rPr>
                    <m:t>ε</m:t>
                  </m:r>
                </m:e>
                <m:sub>
                  <m:r>
                    <w:rPr>
                      <w:rFonts w:ascii="Cambria Math" w:hAnsi="Cambria Math"/>
                      <w:lang w:val="en-GB"/>
                    </w:rPr>
                    <m:t>1</m:t>
                  </m:r>
                </m:sub>
              </m:sSub>
            </m:e>
          </m:acc>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1</m:t>
              </m:r>
            </m:num>
            <m:den>
              <m:r>
                <m:rPr>
                  <m:sty m:val="p"/>
                </m:rPr>
                <w:rPr>
                  <w:rFonts w:ascii="Cambria Math" w:hAnsi="Cambria Math"/>
                  <w:lang w:val="en-GB"/>
                </w:rPr>
                <m:t>n</m:t>
              </m:r>
            </m:den>
          </m:f>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ε</m:t>
                  </m:r>
                </m:e>
                <m:sub>
                  <m:r>
                    <w:rPr>
                      <w:rFonts w:ascii="Cambria Math" w:hAnsi="Cambria Math"/>
                      <w:lang w:val="en-GB"/>
                    </w:rPr>
                    <m:t>1,i</m:t>
                  </m:r>
                </m:sub>
              </m:sSub>
            </m:e>
          </m:nary>
        </m:oMath>
      </m:oMathPara>
    </w:p>
    <w:p w14:paraId="7BA063CD" w14:textId="7630A45E" w:rsidR="00A767C8" w:rsidRPr="00A767C8" w:rsidRDefault="00A767C8" w:rsidP="00A767C8">
      <w:pPr>
        <w:rPr>
          <w:rFonts w:eastAsiaTheme="minorEastAsia"/>
          <w:lang w:val="en-GB"/>
        </w:rPr>
      </w:pPr>
      <m:oMathPara>
        <m:oMath>
          <m:acc>
            <m:accPr>
              <m:chr m:val="̅"/>
              <m:ctrlPr>
                <w:rPr>
                  <w:rFonts w:ascii="Cambria Math" w:hAnsi="Cambria Math"/>
                  <w:i/>
                  <w:lang w:val="en-GB"/>
                </w:rPr>
              </m:ctrlPr>
            </m:accPr>
            <m:e>
              <m:sSub>
                <m:sSubPr>
                  <m:ctrlPr>
                    <w:rPr>
                      <w:rFonts w:ascii="Cambria Math" w:hAnsi="Cambria Math"/>
                      <w:i/>
                      <w:lang w:val="en-GB"/>
                    </w:rPr>
                  </m:ctrlPr>
                </m:sSubPr>
                <m:e>
                  <m:r>
                    <w:rPr>
                      <w:rFonts w:ascii="Cambria Math" w:hAnsi="Cambria Math"/>
                      <w:lang w:val="en-GB"/>
                    </w:rPr>
                    <m:t>ε</m:t>
                  </m:r>
                </m:e>
                <m:sub>
                  <m:r>
                    <w:rPr>
                      <w:rFonts w:ascii="Cambria Math" w:hAnsi="Cambria Math"/>
                      <w:lang w:val="en-GB"/>
                    </w:rPr>
                    <m:t>2</m:t>
                  </m:r>
                </m:sub>
              </m:sSub>
            </m:e>
          </m:acc>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1</m:t>
              </m:r>
            </m:num>
            <m:den>
              <m:r>
                <m:rPr>
                  <m:sty m:val="p"/>
                </m:rPr>
                <w:rPr>
                  <w:rFonts w:ascii="Cambria Math" w:hAnsi="Cambria Math"/>
                  <w:lang w:val="en-GB"/>
                </w:rPr>
                <m:t>n</m:t>
              </m:r>
            </m:den>
          </m:f>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ε</m:t>
                  </m:r>
                </m:e>
                <m:sub>
                  <m:r>
                    <w:rPr>
                      <w:rFonts w:ascii="Cambria Math" w:hAnsi="Cambria Math"/>
                      <w:lang w:val="en-GB"/>
                    </w:rPr>
                    <m:t>2</m:t>
                  </m:r>
                  <m:r>
                    <w:rPr>
                      <w:rFonts w:ascii="Cambria Math" w:hAnsi="Cambria Math"/>
                      <w:lang w:val="en-GB"/>
                    </w:rPr>
                    <m:t>,i</m:t>
                  </m:r>
                </m:sub>
              </m:sSub>
            </m:e>
          </m:nary>
        </m:oMath>
      </m:oMathPara>
    </w:p>
    <w:p w14:paraId="08BB3A3E" w14:textId="77777777" w:rsidR="00A767C8" w:rsidRDefault="00A767C8" w:rsidP="000201B3">
      <w:pPr>
        <w:rPr>
          <w:rFonts w:eastAsiaTheme="minorEastAsia"/>
          <w:lang w:val="en-GB"/>
        </w:rPr>
      </w:pPr>
    </w:p>
    <w:p w14:paraId="0EBB5F18" w14:textId="2DC04AF7" w:rsidR="008D1162" w:rsidRPr="00A767C8" w:rsidRDefault="006D223A" w:rsidP="008D1162">
      <w:pPr>
        <w:rPr>
          <w:rFonts w:eastAsiaTheme="minorEastAsia"/>
          <w:lang w:val="en-GB"/>
        </w:rPr>
      </w:pPr>
      <w:r>
        <w:rPr>
          <w:lang w:val="en-GB"/>
        </w:rPr>
        <w:br/>
      </w:r>
      <w:r w:rsidR="00B77DF7">
        <w:rPr>
          <w:lang w:val="en-GB"/>
        </w:rPr>
        <w:t>From the matched filtered data:</w:t>
      </w:r>
      <w:r w:rsidR="00B77DF7">
        <w:rPr>
          <w:lang w:val="en-GB"/>
        </w:rPr>
        <w:br/>
      </w:r>
      <m:oMathPara>
        <m:oMath>
          <m:acc>
            <m:accPr>
              <m:chr m:val="̅"/>
              <m:ctrlPr>
                <w:rPr>
                  <w:rFonts w:ascii="Cambria Math" w:hAnsi="Cambria Math"/>
                  <w:i/>
                  <w:lang w:val="en-GB"/>
                </w:rPr>
              </m:ctrlPr>
            </m:accPr>
            <m:e>
              <m:sSub>
                <m:sSubPr>
                  <m:ctrlPr>
                    <w:rPr>
                      <w:rFonts w:ascii="Cambria Math" w:hAnsi="Cambria Math"/>
                      <w:i/>
                      <w:lang w:val="en-GB"/>
                    </w:rPr>
                  </m:ctrlPr>
                </m:sSubPr>
                <m:e>
                  <m:r>
                    <w:rPr>
                      <w:rFonts w:ascii="Cambria Math" w:hAnsi="Cambria Math"/>
                      <w:lang w:val="en-GB"/>
                    </w:rPr>
                    <m:t>ε</m:t>
                  </m:r>
                </m:e>
                <m:sub>
                  <m:r>
                    <w:rPr>
                      <w:rFonts w:ascii="Cambria Math" w:hAnsi="Cambria Math"/>
                      <w:lang w:val="en-GB"/>
                    </w:rPr>
                    <m:t>1</m:t>
                  </m:r>
                </m:sub>
              </m:sSub>
            </m:e>
          </m:acc>
          <m:r>
            <w:rPr>
              <w:rFonts w:ascii="Cambria Math" w:hAnsi="Cambria Math"/>
              <w:lang w:val="en-GB"/>
            </w:rPr>
            <m:t>=</m:t>
          </m:r>
          <m:r>
            <w:rPr>
              <w:rFonts w:ascii="Cambria Math" w:hAnsi="Cambria Math"/>
              <w:lang w:val="en-GB"/>
            </w:rPr>
            <m:t>0</m:t>
          </m:r>
          <m:r>
            <w:rPr>
              <w:rFonts w:ascii="Cambria Math" w:hAnsi="Cambria Math"/>
              <w:lang w:val="en-GB"/>
            </w:rPr>
            <m:t>.6415</m:t>
          </m:r>
        </m:oMath>
      </m:oMathPara>
    </w:p>
    <w:p w14:paraId="453BE5F9" w14:textId="4747F9A6" w:rsidR="008D1162" w:rsidRPr="00A767C8" w:rsidRDefault="008D1162" w:rsidP="008D1162">
      <w:pPr>
        <w:rPr>
          <w:rFonts w:eastAsiaTheme="minorEastAsia"/>
          <w:lang w:val="en-GB"/>
        </w:rPr>
      </w:pPr>
      <m:oMathPara>
        <m:oMath>
          <m:acc>
            <m:accPr>
              <m:chr m:val="̅"/>
              <m:ctrlPr>
                <w:rPr>
                  <w:rFonts w:ascii="Cambria Math" w:hAnsi="Cambria Math"/>
                  <w:i/>
                  <w:lang w:val="en-GB"/>
                </w:rPr>
              </m:ctrlPr>
            </m:accPr>
            <m:e>
              <m:sSub>
                <m:sSubPr>
                  <m:ctrlPr>
                    <w:rPr>
                      <w:rFonts w:ascii="Cambria Math" w:hAnsi="Cambria Math"/>
                      <w:i/>
                      <w:lang w:val="en-GB"/>
                    </w:rPr>
                  </m:ctrlPr>
                </m:sSubPr>
                <m:e>
                  <m:r>
                    <w:rPr>
                      <w:rFonts w:ascii="Cambria Math" w:hAnsi="Cambria Math"/>
                      <w:lang w:val="en-GB"/>
                    </w:rPr>
                    <m:t>ε</m:t>
                  </m:r>
                </m:e>
                <m:sub>
                  <m:r>
                    <w:rPr>
                      <w:rFonts w:ascii="Cambria Math" w:hAnsi="Cambria Math"/>
                      <w:lang w:val="en-GB"/>
                    </w:rPr>
                    <m:t>2</m:t>
                  </m:r>
                </m:sub>
              </m:sSub>
            </m:e>
          </m:acc>
          <m:r>
            <w:rPr>
              <w:rFonts w:ascii="Cambria Math" w:hAnsi="Cambria Math"/>
              <w:lang w:val="en-GB"/>
            </w:rPr>
            <m:t>=</m:t>
          </m:r>
          <m:r>
            <w:rPr>
              <w:rFonts w:ascii="Cambria Math" w:hAnsi="Cambria Math"/>
              <w:lang w:val="en-GB"/>
            </w:rPr>
            <m:t>0.4622</m:t>
          </m:r>
        </m:oMath>
      </m:oMathPara>
    </w:p>
    <w:p w14:paraId="3A187637" w14:textId="1A80284F" w:rsidR="00FD02BA" w:rsidRDefault="006D223A" w:rsidP="00FD02BA">
      <w:pPr>
        <w:rPr>
          <w:rFonts w:eastAsiaTheme="minorEastAsia"/>
          <w:lang w:val="en-GB"/>
        </w:rPr>
      </w:pPr>
      <w:r>
        <w:rPr>
          <w:lang w:val="en-GB"/>
        </w:rPr>
        <w:lastRenderedPageBreak/>
        <w:br/>
      </w:r>
    </w:p>
    <w:p w14:paraId="79B7D6E0" w14:textId="6266C91D" w:rsidR="000201B3" w:rsidRPr="00694AA0" w:rsidRDefault="000201B3" w:rsidP="000201B3">
      <w:pPr>
        <w:rPr>
          <w:lang w:val="en-GB"/>
        </w:rPr>
      </w:pPr>
      <m:oMathPara>
        <m:oMath>
          <m:r>
            <w:rPr>
              <w:rFonts w:ascii="Cambria Math" w:hAnsi="Cambria Math"/>
              <w:lang w:val="en-GB"/>
            </w:rPr>
            <w:br/>
          </m:r>
        </m:oMath>
      </m:oMathPara>
    </w:p>
    <w:p w14:paraId="1CBB3A73" w14:textId="77989966" w:rsidR="000201B3" w:rsidRPr="00694AA0" w:rsidRDefault="000201B3" w:rsidP="000201B3">
      <w:pPr>
        <w:rPr>
          <w:lang w:val="en-GB"/>
        </w:rPr>
      </w:pPr>
    </w:p>
    <w:p w14:paraId="55BE16FB" w14:textId="74356D2C" w:rsidR="000201B3" w:rsidRPr="00694AA0" w:rsidRDefault="00FD02BA" w:rsidP="003279A7">
      <w:pPr>
        <w:pStyle w:val="Heading3"/>
        <w:rPr>
          <w:lang w:val="en-GB"/>
        </w:rPr>
      </w:pPr>
      <w:r>
        <w:rPr>
          <w:lang w:val="en-GB"/>
        </w:rPr>
        <w:t>9</w:t>
      </w:r>
      <w:r w:rsidR="000201B3" w:rsidRPr="00694AA0">
        <w:rPr>
          <w:lang w:val="en-GB"/>
        </w:rPr>
        <w:t>.</w:t>
      </w:r>
      <w:r>
        <w:rPr>
          <w:lang w:val="en-GB"/>
        </w:rPr>
        <w:t xml:space="preserve"> Compute</w:t>
      </w:r>
      <w:r w:rsidR="000201B3" w:rsidRPr="00694AA0">
        <w:rPr>
          <w:lang w:val="en-GB"/>
        </w:rPr>
        <w:t xml:space="preserve"> Void fraction ratio</w:t>
      </w:r>
    </w:p>
    <w:p w14:paraId="788486C7" w14:textId="1BF2C990" w:rsidR="000201B3" w:rsidRPr="00694AA0" w:rsidRDefault="000201B3" w:rsidP="000201B3">
      <w:pPr>
        <w:rPr>
          <w:lang w:val="en-GB"/>
        </w:rPr>
      </w:pPr>
      <m:oMathPara>
        <m:oMath>
          <m:r>
            <m:rPr>
              <m:nor/>
            </m:rPr>
            <w:rPr>
              <w:lang w:val="en-GB"/>
            </w:rPr>
            <m:t>Void fraction ratio</m:t>
          </m:r>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ε</m:t>
                  </m:r>
                </m:e>
                <m:sub>
                  <m:r>
                    <w:rPr>
                      <w:rFonts w:ascii="Cambria Math" w:hAnsi="Cambria Math"/>
                      <w:lang w:val="en-GB"/>
                    </w:rPr>
                    <m:t>2</m:t>
                  </m:r>
                </m:sub>
              </m:sSub>
            </m:num>
            <m:den>
              <m:sSub>
                <m:sSubPr>
                  <m:ctrlPr>
                    <w:rPr>
                      <w:rFonts w:ascii="Cambria Math" w:hAnsi="Cambria Math"/>
                      <w:lang w:val="en-GB"/>
                    </w:rPr>
                  </m:ctrlPr>
                </m:sSubPr>
                <m:e>
                  <m:r>
                    <w:rPr>
                      <w:rFonts w:ascii="Cambria Math" w:hAnsi="Cambria Math"/>
                      <w:lang w:val="en-GB"/>
                    </w:rPr>
                    <m:t>ε</m:t>
                  </m:r>
                </m:e>
                <m:sub>
                  <m:r>
                    <w:rPr>
                      <w:rFonts w:ascii="Cambria Math" w:hAnsi="Cambria Math"/>
                      <w:lang w:val="en-GB"/>
                    </w:rPr>
                    <m:t>1</m:t>
                  </m:r>
                </m:sub>
              </m:sSub>
            </m:den>
          </m:f>
          <m:r>
            <m:rPr>
              <m:sty m:val="p"/>
            </m:rPr>
            <w:rPr>
              <w:lang w:val="en-GB"/>
            </w:rPr>
            <w:br/>
          </m:r>
        </m:oMath>
        <m:oMath>
          <m:r>
            <w:rPr>
              <w:rFonts w:ascii="Cambria Math" w:hAnsi="Cambria Math"/>
              <w:lang w:val="en-GB"/>
            </w:rPr>
            <m:t>=</m:t>
          </m:r>
          <m:f>
            <m:fPr>
              <m:ctrlPr>
                <w:rPr>
                  <w:rFonts w:ascii="Cambria Math" w:hAnsi="Cambria Math"/>
                  <w:lang w:val="en-GB"/>
                </w:rPr>
              </m:ctrlPr>
            </m:fPr>
            <m:num>
              <m:r>
                <w:rPr>
                  <w:rFonts w:ascii="Cambria Math" w:hAnsi="Cambria Math"/>
                  <w:lang w:val="en-GB"/>
                </w:rPr>
                <m:t>0.4</m:t>
              </m:r>
              <m:r>
                <w:rPr>
                  <w:rFonts w:ascii="Cambria Math" w:hAnsi="Cambria Math"/>
                  <w:lang w:val="en-GB"/>
                </w:rPr>
                <m:t>62</m:t>
              </m:r>
              <m:r>
                <w:rPr>
                  <w:rFonts w:ascii="Cambria Math" w:hAnsi="Cambria Math"/>
                  <w:lang w:val="en-GB"/>
                </w:rPr>
                <m:t>2</m:t>
              </m:r>
            </m:num>
            <m:den>
              <m:r>
                <w:rPr>
                  <w:rFonts w:ascii="Cambria Math" w:hAnsi="Cambria Math"/>
                  <w:lang w:val="en-GB"/>
                </w:rPr>
                <m:t>0.64</m:t>
              </m:r>
              <m:r>
                <w:rPr>
                  <w:rFonts w:ascii="Cambria Math" w:hAnsi="Cambria Math"/>
                  <w:lang w:val="en-GB"/>
                </w:rPr>
                <m:t>14</m:t>
              </m:r>
            </m:den>
          </m:f>
          <m:r>
            <m:rPr>
              <m:sty m:val="p"/>
            </m:rPr>
            <w:rPr>
              <w:lang w:val="en-GB"/>
            </w:rPr>
            <w:br/>
          </m:r>
        </m:oMath>
        <m:oMath>
          <m:r>
            <w:rPr>
              <w:rFonts w:ascii="Cambria Math" w:hAnsi="Cambria Math"/>
              <w:lang w:val="en-GB"/>
            </w:rPr>
            <m:t>=0.7</m:t>
          </m:r>
          <m:r>
            <w:rPr>
              <w:rFonts w:ascii="Cambria Math" w:hAnsi="Cambria Math"/>
              <w:lang w:val="en-GB"/>
            </w:rPr>
            <m:t>2</m:t>
          </m:r>
          <m:r>
            <w:rPr>
              <w:rFonts w:ascii="Cambria Math" w:hAnsi="Cambria Math"/>
              <w:lang w:val="en-GB"/>
            </w:rPr>
            <m:t>06</m:t>
          </m:r>
          <m:r>
            <w:rPr>
              <w:lang w:val="en-GB"/>
            </w:rPr>
            <w:br/>
          </m:r>
        </m:oMath>
      </m:oMathPara>
    </w:p>
    <w:p w14:paraId="44E3E4BF" w14:textId="77777777" w:rsidR="000201B3" w:rsidRPr="00694AA0" w:rsidRDefault="000201B3" w:rsidP="003279A7">
      <w:pPr>
        <w:pStyle w:val="Heading3"/>
        <w:rPr>
          <w:lang w:val="en-GB"/>
        </w:rPr>
      </w:pPr>
      <w:r w:rsidRPr="00694AA0">
        <w:rPr>
          <w:lang w:val="en-GB"/>
        </w:rPr>
        <w:t>Final result</w:t>
      </w:r>
    </w:p>
    <w:p w14:paraId="3C11BD30" w14:textId="2D2C4C90" w:rsidR="001E64D8" w:rsidRDefault="00000000" w:rsidP="00BA5061">
      <w:pPr>
        <w:pStyle w:val="Heading2"/>
      </w:pPr>
      <m:oMathPara>
        <m:oMath>
          <m:borderBox>
            <m:borderBoxPr>
              <m:ctrlPr>
                <w:rPr>
                  <w:rFonts w:ascii="Cambria Math" w:hAnsi="Cambria Math"/>
                  <w:lang w:val="en-GB"/>
                </w:rPr>
              </m:ctrlPr>
            </m:borderBoxPr>
            <m:e>
              <m:r>
                <m:rPr>
                  <m:nor/>
                </m:rPr>
                <w:rPr>
                  <w:lang w:val="en-GB"/>
                </w:rPr>
                <m:t>Void fraction ratio (Product 2 : Product 1)</m:t>
              </m:r>
              <m:r>
                <w:rPr>
                  <w:rFonts w:ascii="Cambria Math" w:hAnsi="Cambria Math"/>
                  <w:lang w:val="en-GB"/>
                </w:rPr>
                <m:t>=0.7</m:t>
              </m:r>
              <m:r>
                <w:rPr>
                  <w:rFonts w:ascii="Cambria Math" w:hAnsi="Cambria Math"/>
                  <w:lang w:val="en-GB"/>
                </w:rPr>
                <m:t>206</m:t>
              </m:r>
            </m:e>
          </m:borderBox>
          <m:r>
            <m:rPr>
              <m:sty m:val="p"/>
            </m:rPr>
            <w:rPr>
              <w:lang w:val="en-GB"/>
            </w:rPr>
            <w:br/>
          </m:r>
        </m:oMath>
        <m:oMath>
          <m:r>
            <m:rPr>
              <m:sty m:val="p"/>
            </m:rPr>
            <w:br/>
          </m:r>
        </m:oMath>
        <m:oMath>
          <m:r>
            <m:rPr>
              <m:sty m:val="p"/>
            </m:rPr>
            <w:br/>
          </m:r>
        </m:oMath>
      </m:oMathPara>
    </w:p>
    <w:p w14:paraId="712EF677" w14:textId="0F93B4CE" w:rsidR="003D00F9" w:rsidRDefault="003D00F9" w:rsidP="000201B3"/>
    <w:sectPr w:rsidR="003D00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86A64"/>
    <w:multiLevelType w:val="multilevel"/>
    <w:tmpl w:val="AA8A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A12CE7"/>
    <w:multiLevelType w:val="multilevel"/>
    <w:tmpl w:val="DBECB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91C63"/>
    <w:multiLevelType w:val="multilevel"/>
    <w:tmpl w:val="53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9E93B0E"/>
    <w:multiLevelType w:val="multilevel"/>
    <w:tmpl w:val="B290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FF40BAD"/>
    <w:multiLevelType w:val="hybridMultilevel"/>
    <w:tmpl w:val="4A4A80AE"/>
    <w:lvl w:ilvl="0" w:tplc="0DD8711A">
      <w:start w:val="1"/>
      <w:numFmt w:val="bullet"/>
      <w:lvlText w:val="●"/>
      <w:lvlJc w:val="left"/>
      <w:pPr>
        <w:ind w:left="720" w:hanging="360"/>
      </w:pPr>
    </w:lvl>
    <w:lvl w:ilvl="1" w:tplc="5914B60C">
      <w:start w:val="1"/>
      <w:numFmt w:val="bullet"/>
      <w:lvlText w:val="○"/>
      <w:lvlJc w:val="left"/>
      <w:pPr>
        <w:ind w:left="1440" w:hanging="360"/>
      </w:pPr>
    </w:lvl>
    <w:lvl w:ilvl="2" w:tplc="59CA162C">
      <w:start w:val="1"/>
      <w:numFmt w:val="bullet"/>
      <w:lvlText w:val="■"/>
      <w:lvlJc w:val="left"/>
      <w:pPr>
        <w:ind w:left="2160" w:hanging="360"/>
      </w:pPr>
    </w:lvl>
    <w:lvl w:ilvl="3" w:tplc="EDF44722">
      <w:start w:val="1"/>
      <w:numFmt w:val="bullet"/>
      <w:lvlText w:val="●"/>
      <w:lvlJc w:val="left"/>
      <w:pPr>
        <w:ind w:left="2880" w:hanging="360"/>
      </w:pPr>
    </w:lvl>
    <w:lvl w:ilvl="4" w:tplc="4746C278">
      <w:start w:val="1"/>
      <w:numFmt w:val="bullet"/>
      <w:lvlText w:val="○"/>
      <w:lvlJc w:val="left"/>
      <w:pPr>
        <w:ind w:left="3600" w:hanging="360"/>
      </w:pPr>
    </w:lvl>
    <w:lvl w:ilvl="5" w:tplc="01C64294">
      <w:start w:val="1"/>
      <w:numFmt w:val="bullet"/>
      <w:lvlText w:val="■"/>
      <w:lvlJc w:val="left"/>
      <w:pPr>
        <w:ind w:left="4320" w:hanging="360"/>
      </w:pPr>
    </w:lvl>
    <w:lvl w:ilvl="6" w:tplc="725230EA">
      <w:start w:val="1"/>
      <w:numFmt w:val="bullet"/>
      <w:lvlText w:val="●"/>
      <w:lvlJc w:val="left"/>
      <w:pPr>
        <w:ind w:left="5040" w:hanging="360"/>
      </w:pPr>
    </w:lvl>
    <w:lvl w:ilvl="7" w:tplc="FC7A7AE8">
      <w:start w:val="1"/>
      <w:numFmt w:val="bullet"/>
      <w:lvlText w:val="●"/>
      <w:lvlJc w:val="left"/>
      <w:pPr>
        <w:ind w:left="5760" w:hanging="360"/>
      </w:pPr>
    </w:lvl>
    <w:lvl w:ilvl="8" w:tplc="8D349BC0">
      <w:start w:val="1"/>
      <w:numFmt w:val="bullet"/>
      <w:lvlText w:val="●"/>
      <w:lvlJc w:val="left"/>
      <w:pPr>
        <w:ind w:left="6480" w:hanging="360"/>
      </w:pPr>
    </w:lvl>
  </w:abstractNum>
  <w:abstractNum w:abstractNumId="5" w15:restartNumberingAfterBreak="0">
    <w:nsid w:val="4FF8109A"/>
    <w:multiLevelType w:val="multilevel"/>
    <w:tmpl w:val="269C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8A735D7"/>
    <w:multiLevelType w:val="multilevel"/>
    <w:tmpl w:val="4D5A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C20D11"/>
    <w:multiLevelType w:val="multilevel"/>
    <w:tmpl w:val="DBECB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25407C"/>
    <w:multiLevelType w:val="multilevel"/>
    <w:tmpl w:val="52F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243382"/>
    <w:multiLevelType w:val="multilevel"/>
    <w:tmpl w:val="7940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3011041">
    <w:abstractNumId w:val="5"/>
  </w:num>
  <w:num w:numId="2" w16cid:durableId="867990084">
    <w:abstractNumId w:val="0"/>
  </w:num>
  <w:num w:numId="3" w16cid:durableId="217323678">
    <w:abstractNumId w:val="3"/>
  </w:num>
  <w:num w:numId="4" w16cid:durableId="2092657230">
    <w:abstractNumId w:val="2"/>
  </w:num>
  <w:num w:numId="5" w16cid:durableId="1383166758">
    <w:abstractNumId w:val="9"/>
  </w:num>
  <w:num w:numId="6" w16cid:durableId="714932525">
    <w:abstractNumId w:val="7"/>
  </w:num>
  <w:num w:numId="7" w16cid:durableId="1834835100">
    <w:abstractNumId w:val="6"/>
  </w:num>
  <w:num w:numId="8" w16cid:durableId="129253100">
    <w:abstractNumId w:val="8"/>
  </w:num>
  <w:num w:numId="9" w16cid:durableId="962347712">
    <w:abstractNumId w:val="4"/>
    <w:lvlOverride w:ilvl="0">
      <w:startOverride w:val="1"/>
    </w:lvlOverride>
  </w:num>
  <w:num w:numId="10" w16cid:durableId="1400251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11CED"/>
    <w:rsid w:val="000201B3"/>
    <w:rsid w:val="00024C1A"/>
    <w:rsid w:val="00072DFB"/>
    <w:rsid w:val="00083BBD"/>
    <w:rsid w:val="000A0CBE"/>
    <w:rsid w:val="000C25A9"/>
    <w:rsid w:val="00127A1E"/>
    <w:rsid w:val="001443EC"/>
    <w:rsid w:val="00157503"/>
    <w:rsid w:val="00163F38"/>
    <w:rsid w:val="00170DD0"/>
    <w:rsid w:val="00172B07"/>
    <w:rsid w:val="001B6603"/>
    <w:rsid w:val="001E64D8"/>
    <w:rsid w:val="00254C97"/>
    <w:rsid w:val="00263735"/>
    <w:rsid w:val="0027787D"/>
    <w:rsid w:val="00292C36"/>
    <w:rsid w:val="00313D64"/>
    <w:rsid w:val="003164C3"/>
    <w:rsid w:val="003279A7"/>
    <w:rsid w:val="003417FB"/>
    <w:rsid w:val="00345A0C"/>
    <w:rsid w:val="00350C33"/>
    <w:rsid w:val="00355780"/>
    <w:rsid w:val="003639E6"/>
    <w:rsid w:val="00371F93"/>
    <w:rsid w:val="0037358A"/>
    <w:rsid w:val="003817D8"/>
    <w:rsid w:val="003C1DE4"/>
    <w:rsid w:val="003D00F9"/>
    <w:rsid w:val="003D6DD6"/>
    <w:rsid w:val="0042317D"/>
    <w:rsid w:val="004339BE"/>
    <w:rsid w:val="004374E3"/>
    <w:rsid w:val="00450501"/>
    <w:rsid w:val="00463A16"/>
    <w:rsid w:val="004E2C35"/>
    <w:rsid w:val="004F74D0"/>
    <w:rsid w:val="0056444A"/>
    <w:rsid w:val="006040B1"/>
    <w:rsid w:val="0061228A"/>
    <w:rsid w:val="00694AA0"/>
    <w:rsid w:val="006A1B52"/>
    <w:rsid w:val="006A2409"/>
    <w:rsid w:val="006B51DE"/>
    <w:rsid w:val="006D223A"/>
    <w:rsid w:val="006F50E8"/>
    <w:rsid w:val="007010E7"/>
    <w:rsid w:val="00707E98"/>
    <w:rsid w:val="00733C36"/>
    <w:rsid w:val="00755A24"/>
    <w:rsid w:val="00793A99"/>
    <w:rsid w:val="0083436D"/>
    <w:rsid w:val="00875EBC"/>
    <w:rsid w:val="008D1162"/>
    <w:rsid w:val="008D1F6C"/>
    <w:rsid w:val="009363B2"/>
    <w:rsid w:val="00965CEF"/>
    <w:rsid w:val="0098115C"/>
    <w:rsid w:val="009879ED"/>
    <w:rsid w:val="009B0553"/>
    <w:rsid w:val="009C0A3A"/>
    <w:rsid w:val="009C42BE"/>
    <w:rsid w:val="009E55FF"/>
    <w:rsid w:val="00A06866"/>
    <w:rsid w:val="00A767C8"/>
    <w:rsid w:val="00AB29E5"/>
    <w:rsid w:val="00AD0971"/>
    <w:rsid w:val="00AE43D5"/>
    <w:rsid w:val="00AF24D6"/>
    <w:rsid w:val="00B031F9"/>
    <w:rsid w:val="00B062AF"/>
    <w:rsid w:val="00B11CED"/>
    <w:rsid w:val="00B46022"/>
    <w:rsid w:val="00B618EF"/>
    <w:rsid w:val="00B74A67"/>
    <w:rsid w:val="00B75D14"/>
    <w:rsid w:val="00B77DF7"/>
    <w:rsid w:val="00B82060"/>
    <w:rsid w:val="00B852D3"/>
    <w:rsid w:val="00BA5061"/>
    <w:rsid w:val="00C96C1D"/>
    <w:rsid w:val="00CB65FC"/>
    <w:rsid w:val="00CC356C"/>
    <w:rsid w:val="00CC666D"/>
    <w:rsid w:val="00CD748F"/>
    <w:rsid w:val="00CE2F57"/>
    <w:rsid w:val="00D44D18"/>
    <w:rsid w:val="00D75CCA"/>
    <w:rsid w:val="00D95C91"/>
    <w:rsid w:val="00DC53D7"/>
    <w:rsid w:val="00DE7DEF"/>
    <w:rsid w:val="00E605DF"/>
    <w:rsid w:val="00E753AB"/>
    <w:rsid w:val="00E833BD"/>
    <w:rsid w:val="00E97597"/>
    <w:rsid w:val="00EA1A29"/>
    <w:rsid w:val="00EC508F"/>
    <w:rsid w:val="00F45819"/>
    <w:rsid w:val="00F71C2A"/>
    <w:rsid w:val="00F75417"/>
    <w:rsid w:val="00FC6F2F"/>
    <w:rsid w:val="00FD02BA"/>
    <w:rsid w:val="00FF14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7D0ED"/>
  <w15:chartTrackingRefBased/>
  <w15:docId w15:val="{CB009862-8F00-4D3E-812B-22355709F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1C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11C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11C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1C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1C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1C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1C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1C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1C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1C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11C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1C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1C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1C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1C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1C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1C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1CED"/>
    <w:rPr>
      <w:rFonts w:eastAsiaTheme="majorEastAsia" w:cstheme="majorBidi"/>
      <w:color w:val="272727" w:themeColor="text1" w:themeTint="D8"/>
    </w:rPr>
  </w:style>
  <w:style w:type="paragraph" w:styleId="Title">
    <w:name w:val="Title"/>
    <w:basedOn w:val="Normal"/>
    <w:next w:val="Normal"/>
    <w:link w:val="TitleChar"/>
    <w:uiPriority w:val="10"/>
    <w:qFormat/>
    <w:rsid w:val="00B11C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1C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1C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1C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1CED"/>
    <w:pPr>
      <w:spacing w:before="160"/>
      <w:jc w:val="center"/>
    </w:pPr>
    <w:rPr>
      <w:i/>
      <w:iCs/>
      <w:color w:val="404040" w:themeColor="text1" w:themeTint="BF"/>
    </w:rPr>
  </w:style>
  <w:style w:type="character" w:customStyle="1" w:styleId="QuoteChar">
    <w:name w:val="Quote Char"/>
    <w:basedOn w:val="DefaultParagraphFont"/>
    <w:link w:val="Quote"/>
    <w:uiPriority w:val="29"/>
    <w:rsid w:val="00B11CED"/>
    <w:rPr>
      <w:i/>
      <w:iCs/>
      <w:color w:val="404040" w:themeColor="text1" w:themeTint="BF"/>
    </w:rPr>
  </w:style>
  <w:style w:type="paragraph" w:styleId="ListParagraph">
    <w:name w:val="List Paragraph"/>
    <w:basedOn w:val="Normal"/>
    <w:qFormat/>
    <w:rsid w:val="00B11CED"/>
    <w:pPr>
      <w:ind w:left="720"/>
      <w:contextualSpacing/>
    </w:pPr>
  </w:style>
  <w:style w:type="character" w:styleId="IntenseEmphasis">
    <w:name w:val="Intense Emphasis"/>
    <w:basedOn w:val="DefaultParagraphFont"/>
    <w:uiPriority w:val="21"/>
    <w:qFormat/>
    <w:rsid w:val="00B11CED"/>
    <w:rPr>
      <w:i/>
      <w:iCs/>
      <w:color w:val="2F5496" w:themeColor="accent1" w:themeShade="BF"/>
    </w:rPr>
  </w:style>
  <w:style w:type="paragraph" w:styleId="IntenseQuote">
    <w:name w:val="Intense Quote"/>
    <w:basedOn w:val="Normal"/>
    <w:next w:val="Normal"/>
    <w:link w:val="IntenseQuoteChar"/>
    <w:uiPriority w:val="30"/>
    <w:qFormat/>
    <w:rsid w:val="00B11C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1CED"/>
    <w:rPr>
      <w:i/>
      <w:iCs/>
      <w:color w:val="2F5496" w:themeColor="accent1" w:themeShade="BF"/>
    </w:rPr>
  </w:style>
  <w:style w:type="character" w:styleId="IntenseReference">
    <w:name w:val="Intense Reference"/>
    <w:basedOn w:val="DefaultParagraphFont"/>
    <w:uiPriority w:val="32"/>
    <w:qFormat/>
    <w:rsid w:val="00B11CE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4</Pages>
  <Words>324</Words>
  <Characters>2183</Characters>
  <Application>Microsoft Office Word</Application>
  <DocSecurity>0</DocSecurity>
  <Lines>53</Lines>
  <Paragraphs>54</Paragraphs>
  <ScaleCrop>false</ScaleCrop>
  <Company/>
  <LinksUpToDate>false</LinksUpToDate>
  <CharactersWithSpaces>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Eky Eky</dc:creator>
  <cp:keywords/>
  <dc:description/>
  <cp:lastModifiedBy>Eky Eky</cp:lastModifiedBy>
  <cp:revision>102</cp:revision>
  <dcterms:created xsi:type="dcterms:W3CDTF">2026-03-14T23:48:00Z</dcterms:created>
  <dcterms:modified xsi:type="dcterms:W3CDTF">2026-03-15T03:25:00Z</dcterms:modified>
</cp:coreProperties>
</file>