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Vayziq Banner Source Guide</w:t>
      </w:r>
    </w:p>
    <w:p>
      <w:r>
        <w:rPr>
          <w:b/>
        </w:rPr>
        <w:t xml:space="preserve">Purpose  </w:t>
      </w:r>
      <w:r>
        <w:t>This guide shows where each storefront banner comes from, which Admin placement controls it, and which code fallback appears when no active database banner exists.</w:t>
      </w:r>
    </w:p>
    <w:p>
      <w:r>
        <w:rPr>
          <w:b/>
        </w:rPr>
        <w:t xml:space="preserve">Main conclusion  </w:t>
      </w:r>
      <w:r>
        <w:t>Home, Offer Zone, Shop, Search and category collection banners can be managed from Admin Banners. About, Contact, legal pages and the Offers listing hero are currently code based and require a code or asset change.</w:t>
      </w:r>
    </w:p>
    <w:p>
      <w:pPr>
        <w:pStyle w:val="Heading1"/>
      </w:pPr>
      <w:r>
        <w:t>Banner management flow</w:t>
      </w:r>
    </w:p>
    <w:p>
      <w:pPr>
        <w:pStyle w:val="ListBullet"/>
      </w:pPr>
      <w:r>
        <w:t>Open Admin Banners at /admin/banners and choose Add Banner or edit an existing banner.</w:t>
      </w:r>
    </w:p>
    <w:p>
      <w:pPr>
        <w:pStyle w:val="ListBullet"/>
      </w:pPr>
      <w:r>
        <w:t>Choose a Placement. Available placements are Home slider, Home Offer Zone, Shop slider, Search results slider and one slider placement for every active category.</w:t>
      </w:r>
    </w:p>
    <w:p>
      <w:pPr>
        <w:pStyle w:val="ListBullet"/>
      </w:pPr>
      <w:r>
        <w:t>Upload a JPG, PNG or WebP image up to 2 MB. The editor recommends 1600 by 600 pixels for sliders and 1000 by 400 pixels for Offer Zone cards.</w:t>
      </w:r>
    </w:p>
    <w:p>
      <w:pPr>
        <w:pStyle w:val="ListBullet"/>
      </w:pPr>
      <w:r>
        <w:t>Set Position, destination link and Enabled status. Lower Position values appear first.</w:t>
      </w:r>
    </w:p>
    <w:p>
      <w:pPr>
        <w:pStyle w:val="ListBullet"/>
      </w:pPr>
      <w:r>
        <w:t>The Banner database table stores image, title, subtitle, link, placement, active state and sort order. Storefront queries only active records.</w:t>
      </w:r>
    </w:p>
    <w:p>
      <w:pPr>
        <w:pStyle w:val="Heading1"/>
      </w:pPr>
      <w:r>
        <w:t>Admin managed banner sources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944"/>
            <w:vAlign w:val="center"/>
            <w:shd w:fill="25252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Storefront area</w:t>
            </w:r>
          </w:p>
        </w:tc>
        <w:tc>
          <w:tcPr>
            <w:tcW w:type="dxa" w:w="1512"/>
            <w:vAlign w:val="center"/>
            <w:shd w:fill="25252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Placement value</w:t>
            </w:r>
          </w:p>
        </w:tc>
        <w:tc>
          <w:tcPr>
            <w:tcW w:type="dxa" w:w="3672"/>
            <w:vAlign w:val="center"/>
            <w:shd w:fill="25252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Source and priority</w:t>
            </w:r>
          </w:p>
        </w:tc>
        <w:tc>
          <w:tcPr>
            <w:tcW w:type="dxa" w:w="2952"/>
            <w:vAlign w:val="center"/>
            <w:shd w:fill="25252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Fallback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Home hero slider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home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Banner table through getVayziqHomeData. Active banners sorted by sortOrder then createdAt. Up to 8 are loaded.</w:t>
            </w:r>
          </w:p>
        </w:tc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Four images under public/vayziq including hero paired, women, men and fashion grid.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7F7"/>
          </w:tcPr>
          <w:p>
            <w:pPr>
              <w:spacing w:after="0"/>
            </w:pPr>
            <w:r>
              <w:rPr>
                <w:sz w:val="16"/>
              </w:rPr>
              <w:t>Home editorial offer strips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7F7"/>
          </w:tcPr>
          <w:p>
            <w:pPr>
              <w:spacing w:after="0"/>
            </w:pPr>
            <w:r>
              <w:rPr>
                <w:sz w:val="16"/>
              </w:rPr>
              <w:t>offer-zone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7F7"/>
          </w:tcPr>
          <w:p>
            <w:pPr>
              <w:spacing w:after="0"/>
            </w:pPr>
            <w:r>
              <w:rPr>
                <w:sz w:val="16"/>
              </w:rPr>
              <w:t>The first two active Offer Zone banner records are used by VayziqHome as the two existing offer strips.</w:t>
            </w:r>
          </w:p>
        </w:tc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7F7"/>
          </w:tcPr>
          <w:p>
            <w:pPr>
              <w:spacing w:after="0"/>
            </w:pPr>
            <w:r>
              <w:rPr>
                <w:sz w:val="16"/>
              </w:rPr>
              <w:t>Women and men category images with built in offer copy.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Home coupon Offer Zone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Not a Banner placement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Coupon table through getVayziqHomeData. Only active, currently valid and usage available coupons are shown.</w:t>
            </w:r>
          </w:p>
        </w:tc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No coupon cards if there are no eligible coupons.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7F7"/>
          </w:tcPr>
          <w:p>
            <w:pPr>
              <w:spacing w:after="0"/>
            </w:pPr>
            <w:r>
              <w:rPr>
                <w:sz w:val="16"/>
              </w:rPr>
              <w:t>Shop page banner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7F7"/>
          </w:tcPr>
          <w:p>
            <w:pPr>
              <w:spacing w:after="0"/>
            </w:pPr>
            <w:r>
              <w:rPr>
                <w:sz w:val="16"/>
              </w:rPr>
              <w:t>shop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7F7"/>
          </w:tcPr>
          <w:p>
            <w:pPr>
              <w:spacing w:after="0"/>
            </w:pPr>
            <w:r>
              <w:rPr>
                <w:sz w:val="16"/>
              </w:rPr>
              <w:t>CollectionPage calls getActiveBanner and displays the first active banner.</w:t>
            </w:r>
          </w:p>
        </w:tc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7F7"/>
          </w:tcPr>
          <w:p>
            <w:pPr>
              <w:spacing w:after="0"/>
            </w:pPr>
            <w:r>
              <w:rPr>
                <w:sz w:val="16"/>
              </w:rPr>
              <w:t>public/vayziq/hero-paired-v2.png with the Move freely message.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Search results banner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search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The Search results placement is supported by the Banner system and editor.</w:t>
            </w:r>
          </w:p>
        </w:tc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Page specific search presentation when no managed banner is supplied.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7F7"/>
          </w:tcPr>
          <w:p>
            <w:pPr>
              <w:spacing w:after="0"/>
            </w:pPr>
            <w:r>
              <w:rPr>
                <w:sz w:val="16"/>
              </w:rPr>
              <w:t>Category page banner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7F7"/>
          </w:tcPr>
          <w:p>
            <w:pPr>
              <w:spacing w:after="0"/>
            </w:pPr>
            <w:r>
              <w:rPr>
                <w:sz w:val="16"/>
              </w:rPr>
              <w:t>category:{slug}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7F7"/>
          </w:tcPr>
          <w:p>
            <w:pPr>
              <w:spacing w:after="0"/>
            </w:pPr>
            <w:r>
              <w:rPr>
                <w:sz w:val="16"/>
              </w:rPr>
              <w:t>Each active category gets its own placement, for example category:men. CollectionPage loads the first active banner.</w:t>
            </w:r>
          </w:p>
        </w:tc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7F7"/>
          </w:tcPr>
          <w:p>
            <w:pPr>
              <w:spacing w:after="0"/>
            </w:pPr>
            <w:r>
              <w:rPr>
                <w:sz w:val="16"/>
              </w:rPr>
              <w:t>Code selects women, jogger, T shirt, fashion grid or men imagery from public/vayziq based on category name and slug.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Offer editorial cards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offer-zone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The OfferZone component calls getActiveBanners for all active Offer Zone records.</w:t>
            </w:r>
          </w:p>
        </w:tc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Two demo offer cards use images under public/uploads/banners.</w:t>
            </w:r>
          </w:p>
        </w:tc>
      </w:tr>
    </w:tbl>
    <w:p>
      <w:pPr>
        <w:spacing w:after="20"/>
      </w:pPr>
    </w:p>
    <w:p>
      <w:pPr>
        <w:pStyle w:val="Heading1"/>
      </w:pPr>
      <w:r>
        <w:t>Code based page banners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944"/>
            <w:vAlign w:val="center"/>
            <w:shd w:fill="25252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Page or feature</w:t>
            </w:r>
          </w:p>
        </w:tc>
        <w:tc>
          <w:tcPr>
            <w:tcW w:type="dxa" w:w="2088"/>
            <w:vAlign w:val="center"/>
            <w:shd w:fill="25252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3600"/>
            <w:vAlign w:val="center"/>
            <w:shd w:fill="25252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Current source</w:t>
            </w:r>
          </w:p>
        </w:tc>
        <w:tc>
          <w:tcPr>
            <w:tcW w:type="dxa" w:w="2448"/>
            <w:vAlign w:val="center"/>
            <w:shd w:fill="25252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How to change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About page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VayziqPageBanner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public/vayziq/hero-paired-v2.png passed directly by the page.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Change the image prop in app/(store)/about/page.tsx or make the component database driven.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7F7"/>
          </w:tcPr>
          <w:p>
            <w:pPr>
              <w:spacing w:after="0"/>
            </w:pPr>
            <w:r>
              <w:rPr>
                <w:sz w:val="16"/>
              </w:rPr>
              <w:t>Contact page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7F7"/>
          </w:tcPr>
          <w:p>
            <w:pPr>
              <w:spacing w:after="0"/>
            </w:pPr>
            <w:r>
              <w:rPr>
                <w:sz w:val="16"/>
              </w:rPr>
              <w:t>VayziqPageBanner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7F7"/>
          </w:tcPr>
          <w:p>
            <w:pPr>
              <w:spacing w:after="0"/>
            </w:pPr>
            <w:r>
              <w:rPr>
                <w:sz w:val="16"/>
              </w:rPr>
              <w:t>public/vayziq/category-women.png passed directly by the page.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7F7"/>
          </w:tcPr>
          <w:p>
            <w:pPr>
              <w:spacing w:after="0"/>
            </w:pPr>
            <w:r>
              <w:rPr>
                <w:sz w:val="16"/>
              </w:rPr>
              <w:t>Change the image prop in app/(store)/contact/page.tsx.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Legal pages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LegalPageLayout and VayziqPageBanner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Default public/vayziq/hero-paired-v2.png from VayziqPageBanner.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Change the default image in VayziqPageBanner or add page specific image props.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7F7"/>
          </w:tcPr>
          <w:p>
            <w:pPr>
              <w:spacing w:after="0"/>
            </w:pPr>
            <w:r>
              <w:rPr>
                <w:sz w:val="16"/>
              </w:rPr>
              <w:t>Offers listing page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7F7"/>
          </w:tcPr>
          <w:p>
            <w:pPr>
              <w:spacing w:after="0"/>
            </w:pPr>
            <w:r>
              <w:rPr>
                <w:sz w:val="16"/>
              </w:rPr>
              <w:t>OffersPage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7F7"/>
          </w:tcPr>
          <w:p>
            <w:pPr>
              <w:spacing w:after="0"/>
            </w:pPr>
            <w:r>
              <w:rPr>
                <w:sz w:val="16"/>
              </w:rPr>
              <w:t>The compact black and yellow hero is built with CSS and text in app/(store)/offers/page.tsx. It does not use the Banner table.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7F7"/>
          </w:tcPr>
          <w:p>
            <w:pPr>
              <w:spacing w:after="0"/>
            </w:pPr>
            <w:r>
              <w:rPr>
                <w:sz w:val="16"/>
              </w:rPr>
              <w:t>Edit the hero markup and classes in the offers page, or add a new Admin placement.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Individual offer page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PageBanner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Coupon based promo slide or an active offer-zone Banner record selected by numeric banner id.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Edit promo slide generation or the linked Offer Zone banner in Admin.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7F7"/>
          </w:tcPr>
          <w:p>
            <w:pPr>
              <w:spacing w:after="0"/>
            </w:pPr>
            <w:r>
              <w:rPr>
                <w:sz w:val="16"/>
              </w:rPr>
              <w:t>BannerSlider image default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7F7"/>
          </w:tcPr>
          <w:p>
            <w:pPr>
              <w:spacing w:after="0"/>
            </w:pPr>
            <w:r>
              <w:rPr>
                <w:sz w:val="16"/>
              </w:rPr>
              <w:t>BannerSlider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7F7"/>
          </w:tcPr>
          <w:p>
            <w:pPr>
              <w:spacing w:after="0"/>
            </w:pPr>
            <w:r>
              <w:rPr>
                <w:sz w:val="16"/>
              </w:rPr>
              <w:t>public/vayziq/hero-paired-v2.png is used when a slide has no image.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7F7"/>
          </w:tcPr>
          <w:p>
            <w:pPr>
              <w:spacing w:after="0"/>
            </w:pPr>
            <w:r>
              <w:rPr>
                <w:sz w:val="16"/>
              </w:rPr>
              <w:t>Supply a slide image or change the default in BannerSlider.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Watch and Buy posters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WatchAndBuy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Reel poster uploaded or selected in Admin Reels. Historical editorial examples reference public/uploads/banners/home-saree-editorial.png.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Manage through Admin Reels; these are reel posters, not Banner records.</w:t>
            </w:r>
          </w:p>
        </w:tc>
      </w:tr>
    </w:tbl>
    <w:p>
      <w:pPr>
        <w:spacing w:after="20"/>
      </w:pPr>
    </w:p>
    <w:p>
      <w:pPr>
        <w:pStyle w:val="Heading1"/>
      </w:pPr>
      <w:r>
        <w:t>Important distinction</w:t>
      </w:r>
    </w:p>
    <w:p>
      <w:r>
        <w:rPr>
          <w:b/>
        </w:rPr>
        <w:t xml:space="preserve">Offer banners and coupon cards are different data. </w:t>
      </w:r>
      <w:r>
        <w:t>The two image based offer strips use Banner records with placement offer-zone. The new coupon style Offers Zone uses Coupon records and derives its heading, condition, description and code from the coupon configuration. Removing or changing a Banner does not remove a Coupon, and changing a Coupon does not replace the editorial banner images.</w:t>
      </w:r>
    </w:p>
    <w:p>
      <w:pPr>
        <w:pStyle w:val="Heading1"/>
      </w:pPr>
      <w:r>
        <w:t>Source files</w:t>
      </w:r>
    </w:p>
    <w:p>
      <w:pPr>
        <w:pStyle w:val="ListBullet"/>
      </w:pPr>
      <w:r>
        <w:rPr>
          <w:b/>
        </w:rPr>
        <w:t>lib/vayziq-home-data.ts</w:t>
      </w:r>
      <w:r>
        <w:t xml:space="preserve">  Home hero banners, first two Offer Zone banners, coupon cards and fallbacks.</w:t>
      </w:r>
    </w:p>
    <w:p>
      <w:pPr>
        <w:pStyle w:val="ListBullet"/>
      </w:pPr>
      <w:r>
        <w:rPr>
          <w:b/>
        </w:rPr>
        <w:t>components/home/VayziqHome.tsx</w:t>
      </w:r>
      <w:r>
        <w:t xml:space="preserve">  Home placement and rendering of hero, editorial offer strips and coupon Offer Zone.</w:t>
      </w:r>
    </w:p>
    <w:p>
      <w:pPr>
        <w:pStyle w:val="ListBullet"/>
      </w:pPr>
      <w:r>
        <w:rPr>
          <w:b/>
        </w:rPr>
        <w:t>components/home/OfferZone.module.css</w:t>
      </w:r>
      <w:r>
        <w:t xml:space="preserve">  Visual design for the coupon Offer Zone.</w:t>
      </w:r>
    </w:p>
    <w:p>
      <w:pPr>
        <w:pStyle w:val="ListBullet"/>
      </w:pPr>
      <w:r>
        <w:rPr>
          <w:b/>
        </w:rPr>
        <w:t>lib/storefront.ts</w:t>
      </w:r>
      <w:r>
        <w:t xml:space="preserve">  Banner placement types and active banner database queries.</w:t>
      </w:r>
    </w:p>
    <w:p>
      <w:pPr>
        <w:pStyle w:val="ListBullet"/>
      </w:pPr>
      <w:r>
        <w:rPr>
          <w:b/>
        </w:rPr>
        <w:t>components/admin/BannerEditor.tsx</w:t>
      </w:r>
      <w:r>
        <w:t xml:space="preserve">  Admin placement choices, upload instructions, destination and activation controls.</w:t>
      </w:r>
    </w:p>
    <w:p>
      <w:pPr>
        <w:pStyle w:val="ListBullet"/>
      </w:pPr>
      <w:r>
        <w:rPr>
          <w:b/>
        </w:rPr>
        <w:t>components/store/CollectionPage.tsx</w:t>
      </w:r>
      <w:r>
        <w:t xml:space="preserve">  Shop and category banner selection plus code fallbacks.</w:t>
      </w:r>
    </w:p>
    <w:p>
      <w:pPr>
        <w:pStyle w:val="ListBullet"/>
      </w:pPr>
      <w:r>
        <w:rPr>
          <w:b/>
        </w:rPr>
        <w:t>components/store/BannerSlider.tsx</w:t>
      </w:r>
      <w:r>
        <w:t xml:space="preserve">  Shared banner rendering and default image behavior.</w:t>
      </w:r>
    </w:p>
    <w:p>
      <w:pPr>
        <w:pStyle w:val="ListBullet"/>
      </w:pPr>
      <w:r>
        <w:rPr>
          <w:b/>
        </w:rPr>
        <w:t>components/store/VayziqPageBanner.tsx</w:t>
      </w:r>
      <w:r>
        <w:t xml:space="preserve">  About, Contact and legal page banner layout and default image.</w:t>
      </w:r>
    </w:p>
    <w:p>
      <w:pPr>
        <w:pStyle w:val="ListBullet"/>
      </w:pPr>
      <w:r>
        <w:rPr>
          <w:b/>
        </w:rPr>
        <w:t>app/(store)/offers/page.tsx</w:t>
      </w:r>
      <w:r>
        <w:t xml:space="preserve">  Code based Offers page hero and live offer card layout.</w:t>
      </w:r>
    </w:p>
    <w:p>
      <w:pPr>
        <w:pStyle w:val="ListBullet"/>
      </w:pPr>
      <w:r>
        <w:rPr>
          <w:b/>
        </w:rPr>
        <w:t>prisma/schema.prisma</w:t>
      </w:r>
      <w:r>
        <w:t xml:space="preserve">  Banner and Coupon database models.</w:t>
      </w:r>
    </w:p>
    <w:p>
      <w:pPr>
        <w:pStyle w:val="Heading1"/>
      </w:pPr>
      <w:r>
        <w:t>Recommended future cleanup</w:t>
      </w:r>
    </w:p>
    <w:p>
      <w:pPr>
        <w:pStyle w:val="ListBullet"/>
      </w:pPr>
      <w:r>
        <w:t>Add dedicated Admin placements for About, Contact, Legal and Offers page heroes if non developers need to change them.</w:t>
      </w:r>
    </w:p>
    <w:p>
      <w:pPr>
        <w:pStyle w:val="ListBullet"/>
      </w:pPr>
      <w:r>
        <w:t>Keep editorial Offer Zone banners and coupon cards as separate controls because they serve different purposes.</w:t>
      </w:r>
    </w:p>
    <w:p>
      <w:pPr>
        <w:pStyle w:val="ListBullet"/>
      </w:pPr>
      <w:r>
        <w:t>Use one documented image ratio per placement and preview desktop and mobile crops before enabling a banner.</w:t>
      </w:r>
    </w:p>
    <w:p>
      <w:pPr>
        <w:pStyle w:val="ListBullet"/>
      </w:pPr>
      <w:r>
        <w:t>Rename the Admin label Home Offer Zone to Offer Editorial Banners if users confuse it with coupon cards.</w:t>
      </w:r>
    </w:p>
    <w:sectPr w:rsidR="00FC693F" w:rsidRPr="0006063C" w:rsidSect="00034616">
      <w:footerReference w:type="default" r:id="rId9"/>
      <w:pgSz w:w="12240" w:h="15840"/>
      <w:pgMar w:top="1037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Vayziq storefront banner architecture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Vayziq Banner Source Guide</dc:title>
  <dc:subject>Banner data sources and management paths</dc:subject>
  <dc:creator>Vayziq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