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5A77" w14:textId="77777777" w:rsidR="007E5AEE" w:rsidRPr="007E5AEE" w:rsidRDefault="007E5AEE" w:rsidP="007E5AEE">
      <w:pPr>
        <w:jc w:val="both"/>
        <w:rPr>
          <w:rFonts w:ascii="Times New Roman" w:hAnsi="Times New Roman" w:cs="Times New Roman"/>
          <w:sz w:val="24"/>
          <w:szCs w:val="24"/>
        </w:rPr>
      </w:pPr>
      <w:r w:rsidRPr="007E5AEE">
        <w:rPr>
          <w:rFonts w:ascii="Times New Roman" w:hAnsi="Times New Roman" w:cs="Times New Roman"/>
          <w:b/>
          <w:bCs/>
          <w:sz w:val="24"/>
          <w:szCs w:val="24"/>
        </w:rPr>
        <w:t>Ideation Phase</w:t>
      </w:r>
    </w:p>
    <w:p w14:paraId="1D2D45A6" w14:textId="77777777" w:rsidR="007E5AEE" w:rsidRPr="007E5AEE" w:rsidRDefault="007E5AEE" w:rsidP="007E5AEE">
      <w:pPr>
        <w:jc w:val="both"/>
        <w:rPr>
          <w:rFonts w:ascii="Times New Roman" w:hAnsi="Times New Roman" w:cs="Times New Roman"/>
          <w:sz w:val="24"/>
          <w:szCs w:val="24"/>
        </w:rPr>
      </w:pPr>
      <w:r w:rsidRPr="007E5AEE">
        <w:rPr>
          <w:rFonts w:ascii="Times New Roman" w:hAnsi="Times New Roman" w:cs="Times New Roman"/>
          <w:b/>
          <w:bCs/>
          <w:sz w:val="24"/>
          <w:szCs w:val="24"/>
        </w:rPr>
        <w:t>Define the Problem Statements</w:t>
      </w:r>
    </w:p>
    <w:p w14:paraId="6CD5B08B" w14:textId="77777777" w:rsidR="007E5AEE" w:rsidRPr="007E5AEE" w:rsidRDefault="007E5AEE" w:rsidP="007E5AE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961"/>
      </w:tblGrid>
      <w:tr w:rsidR="007E5AEE" w:rsidRPr="007E5AEE" w14:paraId="15BDC337" w14:textId="77777777" w:rsidTr="007E5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AA06" w14:textId="77777777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186D0" w14:textId="018D7A01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30 June 2025</w:t>
            </w:r>
          </w:p>
        </w:tc>
      </w:tr>
      <w:tr w:rsidR="007E5AEE" w:rsidRPr="007E5AEE" w14:paraId="3D62232D" w14:textId="77777777" w:rsidTr="007E5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CCF4" w14:textId="77777777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17A6B" w14:textId="1A98ABF4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LTVIP2025TMID34461</w:t>
            </w:r>
          </w:p>
        </w:tc>
      </w:tr>
      <w:tr w:rsidR="007E5AEE" w:rsidRPr="007E5AEE" w14:paraId="388723C8" w14:textId="77777777" w:rsidTr="007E5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C5A0C" w14:textId="77777777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7DC9" w14:textId="77777777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CleanTech: Transforming Waste Management with Transfer Learning</w:t>
            </w:r>
          </w:p>
          <w:p w14:paraId="1E47835C" w14:textId="77777777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AEE" w:rsidRPr="007E5AEE" w14:paraId="6220BA14" w14:textId="77777777" w:rsidTr="007E5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494CF" w14:textId="77777777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DAB48" w14:textId="77777777" w:rsidR="007E5AEE" w:rsidRPr="007E5AEE" w:rsidRDefault="007E5AEE" w:rsidP="007E5A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5AE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C8F71B3" w14:textId="77777777" w:rsidR="007E5AEE" w:rsidRPr="007E5AEE" w:rsidRDefault="007E5AEE" w:rsidP="007E5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702D9" w14:textId="43AE6316" w:rsidR="009F34DE" w:rsidRDefault="007E5AEE" w:rsidP="007E5AEE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E5AEE">
        <w:rPr>
          <w:rFonts w:ascii="Times New Roman" w:hAnsi="Times New Roman" w:cs="Times New Roman"/>
          <w:b/>
          <w:bCs/>
          <w:sz w:val="24"/>
          <w:szCs w:val="24"/>
        </w:rPr>
        <w:t>Customer Problem Statement Template:</w:t>
      </w:r>
    </w:p>
    <w:p w14:paraId="7BBEC8AB" w14:textId="23FA1B28" w:rsidR="009F34DE" w:rsidRPr="007E5AEE" w:rsidRDefault="009F34DE" w:rsidP="007E5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F6193" wp14:editId="7F6A16D0">
            <wp:extent cx="4477385" cy="5953760"/>
            <wp:effectExtent l="0" t="0" r="0" b="8890"/>
            <wp:docPr id="410727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595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F34DE" w:rsidRPr="007E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EE"/>
    <w:rsid w:val="007E5AEE"/>
    <w:rsid w:val="009F34DE"/>
    <w:rsid w:val="00AB165C"/>
    <w:rsid w:val="00CA1C0B"/>
    <w:rsid w:val="00E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5BC05F"/>
  <w15:chartTrackingRefBased/>
  <w15:docId w15:val="{3559F000-4581-4941-A99F-17613A47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rao</dc:creator>
  <cp:keywords/>
  <dc:description/>
  <cp:lastModifiedBy>kavya rao</cp:lastModifiedBy>
  <cp:revision>1</cp:revision>
  <dcterms:created xsi:type="dcterms:W3CDTF">2025-06-29T13:56:00Z</dcterms:created>
  <dcterms:modified xsi:type="dcterms:W3CDTF">2025-06-30T15:19:00Z</dcterms:modified>
</cp:coreProperties>
</file>