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pBdr>
          <w:left w:val="nil"/>
          <w:right w:val="nil"/>
          <w:top w:val="nil"/>
          <w:bottom w:val="nil"/>
          <w:between w:val="nil"/>
        </w:pBdr>
        <w:shd w:val="clear" w:color="auto" w:fill="auto"/>
        <w:rPr>
          <w:rFonts w:ascii="EB Garamond" w:cs="EB Garamond" w:eastAsia="EB Garamond" w:hAnsi="EB Garamond"/>
        </w:rPr>
      </w:pPr>
      <w:r>
        <w:rPr>
          <w:rFonts w:ascii="EB Garamond" w:cs="EB Garamond" w:eastAsia="EB Garamond" w:hAnsi="EB Garamond"/>
        </w:rPr>
        <w:t>Cracking the Market Code with AI-Driven Stock Price Prediction using Time Series Analysis</w:t>
      </w:r>
    </w:p>
    <w:p>
      <w:pPr>
        <w:pStyle w:val="style0"/>
        <w:pBdr>
          <w:left w:val="nil"/>
          <w:right w:val="nil"/>
          <w:top w:val="nil"/>
          <w:bottom w:val="nil"/>
          <w:between w:val="nil"/>
        </w:pBdr>
        <w:shd w:val="clear" w:color="auto" w:fill="auto"/>
        <w:ind w:left="1440" w:firstLine="0"/>
        <w:rPr>
          <w:b/>
          <w:color w:val="ff00ff"/>
          <w:sz w:val="36"/>
          <w:szCs w:val="36"/>
        </w:rPr>
      </w:pPr>
      <w:r>
        <w:t xml:space="preserve">                         </w:t>
      </w:r>
      <w:r>
        <w:rPr>
          <w:b/>
          <w:color w:val="ff00ff"/>
          <w:sz w:val="36"/>
          <w:szCs w:val="36"/>
        </w:rPr>
        <w:t>PHASE -1</w:t>
      </w:r>
    </w:p>
    <w:p>
      <w:pPr>
        <w:pStyle w:val="style0"/>
        <w:pBdr>
          <w:left w:val="nil"/>
          <w:right w:val="nil"/>
          <w:top w:val="nil"/>
          <w:bottom w:val="nil"/>
          <w:between w:val="nil"/>
        </w:pBdr>
        <w:shd w:val="clear" w:color="auto" w:fill="auto"/>
        <w:ind w:left="0" w:firstLine="0"/>
        <w:rPr>
          <w:b/>
          <w:sz w:val="28"/>
          <w:szCs w:val="28"/>
        </w:rPr>
      </w:pPr>
      <w:r>
        <w:rPr>
          <w:b/>
          <w:sz w:val="36"/>
          <w:szCs w:val="36"/>
        </w:rPr>
        <w:t>Student Name:</w:t>
      </w:r>
      <w:r>
        <w:rPr>
          <w:b/>
          <w:sz w:val="36"/>
          <w:szCs w:val="36"/>
          <w:lang w:val="en-US"/>
        </w:rPr>
        <w:t>T.JAYA PRAKASH</w:t>
      </w:r>
    </w:p>
    <w:p>
      <w:pPr>
        <w:pStyle w:val="style0"/>
        <w:pBdr>
          <w:left w:val="nil"/>
          <w:right w:val="nil"/>
          <w:top w:val="nil"/>
          <w:bottom w:val="nil"/>
          <w:between w:val="nil"/>
        </w:pBdr>
        <w:shd w:val="clear" w:color="auto" w:fill="auto"/>
        <w:ind w:left="0" w:firstLine="0"/>
        <w:rPr>
          <w:b/>
          <w:sz w:val="28"/>
          <w:szCs w:val="28"/>
        </w:rPr>
      </w:pPr>
    </w:p>
    <w:p>
      <w:pPr>
        <w:pStyle w:val="style0"/>
        <w:pBdr>
          <w:left w:val="nil"/>
          <w:right w:val="nil"/>
          <w:top w:val="nil"/>
          <w:bottom w:val="nil"/>
          <w:between w:val="nil"/>
        </w:pBdr>
        <w:shd w:val="clear" w:color="auto" w:fill="auto"/>
        <w:ind w:left="0" w:firstLine="0"/>
        <w:rPr>
          <w:b/>
          <w:sz w:val="28"/>
          <w:szCs w:val="28"/>
        </w:rPr>
      </w:pPr>
      <w:r>
        <w:rPr>
          <w:b/>
          <w:sz w:val="36"/>
          <w:szCs w:val="36"/>
        </w:rPr>
        <w:t>RegisterNumber:</w:t>
      </w:r>
      <w:r>
        <w:rPr>
          <w:b/>
          <w:sz w:val="28"/>
          <w:szCs w:val="28"/>
        </w:rPr>
        <w:t>6205</w:t>
      </w:r>
      <w:r>
        <w:rPr>
          <w:b/>
          <w:sz w:val="28"/>
          <w:szCs w:val="28"/>
          <w:lang w:val="en-US"/>
        </w:rPr>
        <w:t>23106012</w:t>
      </w:r>
    </w:p>
    <w:p>
      <w:pPr>
        <w:pStyle w:val="style0"/>
        <w:pBdr>
          <w:left w:val="nil"/>
          <w:right w:val="nil"/>
          <w:top w:val="nil"/>
          <w:bottom w:val="nil"/>
          <w:between w:val="nil"/>
        </w:pBdr>
        <w:shd w:val="clear" w:color="auto" w:fill="auto"/>
        <w:ind w:left="0" w:firstLine="0"/>
        <w:rPr>
          <w:b/>
          <w:sz w:val="28"/>
          <w:szCs w:val="28"/>
        </w:rPr>
      </w:pPr>
    </w:p>
    <w:p>
      <w:pPr>
        <w:pStyle w:val="style0"/>
        <w:pBdr>
          <w:left w:val="nil"/>
          <w:right w:val="nil"/>
          <w:top w:val="nil"/>
          <w:bottom w:val="nil"/>
          <w:between w:val="nil"/>
        </w:pBdr>
        <w:shd w:val="clear" w:color="auto" w:fill="auto"/>
        <w:ind w:left="0" w:firstLine="0"/>
        <w:rPr>
          <w:b/>
          <w:sz w:val="28"/>
          <w:szCs w:val="28"/>
        </w:rPr>
      </w:pPr>
      <w:r>
        <w:rPr>
          <w:b/>
          <w:sz w:val="36"/>
          <w:szCs w:val="36"/>
        </w:rPr>
        <w:t xml:space="preserve">Institution: </w:t>
      </w:r>
      <w:r>
        <w:rPr>
          <w:b/>
          <w:sz w:val="28"/>
          <w:szCs w:val="28"/>
        </w:rPr>
        <w:t xml:space="preserve">CMS COLLEGE OF ENGINEERING </w:t>
      </w:r>
    </w:p>
    <w:p>
      <w:pPr>
        <w:pStyle w:val="style0"/>
        <w:pBdr>
          <w:left w:val="nil"/>
          <w:right w:val="nil"/>
          <w:top w:val="nil"/>
          <w:bottom w:val="nil"/>
          <w:between w:val="nil"/>
        </w:pBdr>
        <w:shd w:val="clear" w:color="auto" w:fill="auto"/>
        <w:ind w:left="0" w:firstLine="0"/>
        <w:rPr>
          <w:b/>
          <w:sz w:val="28"/>
          <w:szCs w:val="28"/>
        </w:rPr>
      </w:pPr>
    </w:p>
    <w:p>
      <w:pPr>
        <w:pStyle w:val="style0"/>
        <w:pBdr>
          <w:left w:val="nil"/>
          <w:right w:val="nil"/>
          <w:top w:val="nil"/>
          <w:bottom w:val="nil"/>
          <w:between w:val="nil"/>
        </w:pBdr>
        <w:shd w:val="clear" w:color="auto" w:fill="auto"/>
        <w:ind w:left="0" w:firstLine="0"/>
        <w:rPr>
          <w:b/>
          <w:sz w:val="28"/>
          <w:szCs w:val="28"/>
        </w:rPr>
      </w:pPr>
      <w:r>
        <w:rPr>
          <w:b/>
          <w:sz w:val="36"/>
          <w:szCs w:val="36"/>
        </w:rPr>
        <w:t>Department:</w:t>
      </w:r>
      <w:r>
        <w:rPr>
          <w:b/>
          <w:sz w:val="28"/>
          <w:szCs w:val="28"/>
        </w:rPr>
        <w:t xml:space="preserve"> </w:t>
      </w:r>
      <w:r>
        <w:rPr>
          <w:b/>
          <w:sz w:val="28"/>
          <w:szCs w:val="28"/>
          <w:lang w:val="en-US"/>
        </w:rPr>
        <w:t>ELECTRONICS AND COMMUNICATION ENGINEERING</w:t>
      </w:r>
    </w:p>
    <w:p>
      <w:pPr>
        <w:pStyle w:val="style0"/>
        <w:pBdr>
          <w:left w:val="nil"/>
          <w:right w:val="nil"/>
          <w:top w:val="nil"/>
          <w:bottom w:val="nil"/>
          <w:between w:val="nil"/>
        </w:pBdr>
        <w:shd w:val="clear" w:color="auto" w:fill="auto"/>
        <w:ind w:left="0" w:firstLine="0"/>
        <w:rPr>
          <w:b/>
          <w:sz w:val="28"/>
          <w:szCs w:val="28"/>
        </w:rPr>
      </w:pPr>
    </w:p>
    <w:p>
      <w:pPr>
        <w:pStyle w:val="style0"/>
        <w:pBdr>
          <w:left w:val="nil"/>
          <w:right w:val="nil"/>
          <w:top w:val="nil"/>
          <w:bottom w:val="nil"/>
          <w:between w:val="nil"/>
        </w:pBdr>
        <w:shd w:val="clear" w:color="auto" w:fill="auto"/>
        <w:ind w:left="0" w:firstLine="0"/>
        <w:rPr>
          <w:b/>
          <w:sz w:val="36"/>
          <w:szCs w:val="36"/>
        </w:rPr>
      </w:pPr>
      <w:r>
        <w:rPr>
          <w:b/>
          <w:sz w:val="36"/>
          <w:szCs w:val="36"/>
        </w:rPr>
        <w:t xml:space="preserve">Date of Submission: </w:t>
      </w:r>
      <w:r>
        <w:rPr>
          <w:b/>
          <w:sz w:val="36"/>
          <w:szCs w:val="36"/>
          <w:lang w:val="en-US"/>
        </w:rPr>
        <w:t>24/05/2025</w:t>
      </w:r>
    </w:p>
    <w:p>
      <w:pPr>
        <w:pStyle w:val="style0"/>
        <w:pBdr>
          <w:left w:val="nil"/>
          <w:right w:val="nil"/>
          <w:top w:val="nil"/>
          <w:bottom w:val="nil"/>
          <w:between w:val="nil"/>
        </w:pBdr>
        <w:shd w:val="clear" w:color="auto" w:fill="auto"/>
        <w:ind w:left="0" w:firstLine="0"/>
        <w:rPr>
          <w:b/>
          <w:sz w:val="36"/>
          <w:szCs w:val="36"/>
        </w:rPr>
      </w:pPr>
    </w:p>
    <w:p>
      <w:pPr>
        <w:pStyle w:val="style0"/>
        <w:pBdr>
          <w:left w:val="nil"/>
          <w:right w:val="nil"/>
          <w:top w:val="nil"/>
          <w:bottom w:val="nil"/>
          <w:between w:val="nil"/>
        </w:pBdr>
        <w:shd w:val="clear" w:color="auto" w:fill="auto"/>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Problem Statement:</w:t>
      </w:r>
    </w:p>
    <w:p>
      <w:pPr>
        <w:pStyle w:val="style0"/>
        <w:pBdr>
          <w:left w:val="nil"/>
          <w:right w:val="nil"/>
          <w:top w:val="nil"/>
          <w:bottom w:val="nil"/>
          <w:between w:val="nil"/>
        </w:pBdr>
        <w:shd w:val="clear" w:color="auto" w:fill="auto"/>
        <w:rPr>
          <w:b/>
          <w:color w:val="0000ff"/>
          <w:sz w:val="28"/>
          <w:szCs w:val="28"/>
        </w:rPr>
      </w:pPr>
    </w:p>
    <w:p>
      <w:pPr>
        <w:pStyle w:val="style0"/>
        <w:pBdr>
          <w:left w:val="nil"/>
          <w:right w:val="nil"/>
          <w:top w:val="nil"/>
          <w:bottom w:val="nil"/>
          <w:between w:val="nil"/>
        </w:pBdr>
        <w:shd w:val="clear" w:color="auto" w:fill="auto"/>
        <w:jc w:val="both"/>
        <w:rPr>
          <w:sz w:val="24"/>
          <w:szCs w:val="24"/>
        </w:rPr>
      </w:pPr>
      <w:r>
        <w:t xml:space="preserve">         </w:t>
      </w:r>
      <w:r>
        <w:rPr>
          <w:sz w:val="24"/>
          <w:szCs w:val="24"/>
        </w:rPr>
        <w:t>Predicting stock prices accurately has been a long-standing challenge in the financial domain. The stock market is a complex and dynamic system influenced by a multitude of interconnected factors, including economic indicators, company performance, investor sentiment, global events, and even random noise. Traditional statistical and econometric models often struggle to capture these intricate relationships and non-linear patterns, leading to limited predictive power. The inherent volatility and unpredictability of the market result in significant financial risks for investors and hinder effective investment strategies. Therefore, there is a need for more sophisticated and adaptive approaches capable of learning complex patterns from historical data to provide more reliable stock price predictions.</w:t>
      </w:r>
    </w:p>
    <w:p>
      <w:pPr>
        <w:pStyle w:val="style0"/>
        <w:pBdr>
          <w:left w:val="nil"/>
          <w:right w:val="nil"/>
          <w:top w:val="nil"/>
          <w:bottom w:val="nil"/>
          <w:between w:val="nil"/>
        </w:pBdr>
        <w:shd w:val="clear" w:color="auto" w:fill="auto"/>
        <w:jc w:val="both"/>
        <w:rPr>
          <w:sz w:val="24"/>
          <w:szCs w:val="24"/>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Objectives of the Project:</w:t>
      </w:r>
    </w:p>
    <w:p>
      <w:pPr>
        <w:pStyle w:val="style0"/>
        <w:pBdr>
          <w:left w:val="nil"/>
          <w:right w:val="nil"/>
          <w:top w:val="nil"/>
          <w:bottom w:val="nil"/>
          <w:between w:val="nil"/>
        </w:pBdr>
        <w:shd w:val="clear" w:color="auto" w:fill="auto"/>
        <w:rPr/>
      </w:pP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Develop an AI-driven model</w:t>
      </w:r>
      <w:r>
        <w:rPr>
          <w:sz w:val="24"/>
          <w:szCs w:val="24"/>
        </w:rPr>
        <w:t xml:space="preserve"> for predicting future stock prices using time series analysis techniques.</w:t>
      </w: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Evaluate the effectiveness of different AI algorithms</w:t>
      </w:r>
      <w:r>
        <w:rPr>
          <w:sz w:val="24"/>
          <w:szCs w:val="24"/>
        </w:rPr>
        <w:t xml:space="preserve"> (e.g., Recurrent Neural Networks (RNNs) like LSTMs and GRUs, Transformer networks, ARIMA with AI enhancements) in forecasting stock prices.</w:t>
      </w: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Identify and analyze relevant features</w:t>
      </w:r>
      <w:r>
        <w:rPr>
          <w:sz w:val="24"/>
          <w:szCs w:val="24"/>
        </w:rPr>
        <w:t xml:space="preserve"> beyond historical price data that can improve the accuracy of the prediction model.</w:t>
      </w: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Develop a robust methodology</w:t>
      </w:r>
      <w:r>
        <w:rPr>
          <w:sz w:val="24"/>
          <w:szCs w:val="24"/>
        </w:rPr>
        <w:t xml:space="preserve"> for data preprocessing, model training, validation, and performance evaluation.</w:t>
      </w: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Provide insights</w:t>
      </w:r>
      <w:r>
        <w:rPr>
          <w:sz w:val="24"/>
          <w:szCs w:val="24"/>
        </w:rPr>
        <w:t xml:space="preserve"> into the factors influencing stock price movements based on the model's analysis.</w:t>
      </w:r>
    </w:p>
    <w:p>
      <w:pPr>
        <w:pStyle w:val="style0"/>
        <w:numPr>
          <w:ilvl w:val="0"/>
          <w:numId w:val="1"/>
        </w:numPr>
        <w:pBdr>
          <w:left w:val="nil"/>
          <w:right w:val="nil"/>
          <w:top w:val="nil"/>
          <w:bottom w:val="nil"/>
          <w:between w:val="nil"/>
        </w:pBdr>
        <w:shd w:val="clear" w:color="auto" w:fill="auto"/>
        <w:ind w:left="600" w:hanging="360"/>
        <w:rPr>
          <w:sz w:val="24"/>
          <w:szCs w:val="24"/>
        </w:rPr>
      </w:pPr>
      <w:r>
        <w:rPr>
          <w:b/>
          <w:sz w:val="24"/>
          <w:szCs w:val="24"/>
        </w:rPr>
        <w:t>Potentially develop a prototype</w:t>
      </w:r>
      <w:r>
        <w:rPr>
          <w:sz w:val="24"/>
          <w:szCs w:val="24"/>
        </w:rPr>
        <w:t xml:space="preserve"> or framework for real-time stock price prediction.</w:t>
      </w:r>
    </w:p>
    <w:p>
      <w:pPr>
        <w:pStyle w:val="style0"/>
        <w:pBdr>
          <w:left w:val="nil"/>
          <w:right w:val="nil"/>
          <w:top w:val="nil"/>
          <w:bottom w:val="nil"/>
          <w:between w:val="nil"/>
        </w:pBdr>
        <w:shd w:val="clear" w:color="auto" w:fill="auto"/>
        <w:ind w:left="600" w:firstLine="0"/>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Scope of the Project:</w:t>
      </w:r>
    </w:p>
    <w:p>
      <w:pPr>
        <w:pStyle w:val="style0"/>
        <w:pBdr>
          <w:left w:val="nil"/>
          <w:right w:val="nil"/>
          <w:top w:val="nil"/>
          <w:bottom w:val="nil"/>
          <w:between w:val="nil"/>
        </w:pBdr>
        <w:shd w:val="clear" w:color="auto" w:fill="auto"/>
        <w:rPr/>
      </w:pP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Predicting the closing price</w:t>
      </w:r>
      <w:r>
        <w:rPr>
          <w:sz w:val="24"/>
          <w:szCs w:val="24"/>
        </w:rPr>
        <w:t xml:space="preserve"> of a specific set of publicly traded stocks (e.g., from a major Indian stock exchange like NSE or BSE). The initial scope might be limited to a few selected stocks for in-depth analysis.</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Utilizing historical time series data</w:t>
      </w:r>
      <w:r>
        <w:rPr>
          <w:sz w:val="24"/>
          <w:szCs w:val="24"/>
        </w:rPr>
        <w:t xml:space="preserve"> of stock prices and potentially other relevant financial and economic indicators.</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Implementing and comparing several AI-based time series forecasting models.</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Evaluating the performance of the models</w:t>
      </w:r>
      <w:r>
        <w:rPr>
          <w:sz w:val="24"/>
          <w:szCs w:val="24"/>
        </w:rPr>
        <w:t xml:space="preserve"> using appropriate metrics such as Mean Squared Error (MSE), Root Mean Squared Error (RMSE), Mean Absolute Error (MAE), and directional accuracy.</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Developing a methodology for feature selection and engineering</w:t>
      </w:r>
      <w:r>
        <w:rPr>
          <w:sz w:val="24"/>
          <w:szCs w:val="24"/>
        </w:rPr>
        <w:t xml:space="preserve"> to enhance model performance.</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Analyzing the impact of different input features</w:t>
      </w:r>
      <w:r>
        <w:rPr>
          <w:sz w:val="24"/>
          <w:szCs w:val="24"/>
        </w:rPr>
        <w:t xml:space="preserve"> on the prediction accuracy.</w:t>
      </w:r>
    </w:p>
    <w:p>
      <w:pPr>
        <w:pStyle w:val="style0"/>
        <w:numPr>
          <w:ilvl w:val="0"/>
          <w:numId w:val="3"/>
        </w:numPr>
        <w:pBdr>
          <w:left w:val="nil"/>
          <w:right w:val="nil"/>
          <w:top w:val="nil"/>
          <w:bottom w:val="nil"/>
          <w:between w:val="nil"/>
        </w:pBdr>
        <w:shd w:val="clear" w:color="auto" w:fill="auto"/>
        <w:ind w:left="600" w:hanging="360"/>
        <w:rPr>
          <w:sz w:val="24"/>
          <w:szCs w:val="24"/>
        </w:rPr>
      </w:pPr>
      <w:r>
        <w:rPr>
          <w:b/>
          <w:sz w:val="24"/>
          <w:szCs w:val="24"/>
        </w:rPr>
        <w:t>The project will primarily focus on the technical aspects of model development and evaluation.</w:t>
      </w:r>
      <w:r>
        <w:rPr>
          <w:sz w:val="24"/>
          <w:szCs w:val="24"/>
        </w:rPr>
        <w:t xml:space="preserve"> It may not involve real-time trading or integration with brokerage platforms in its initial phase.</w:t>
      </w:r>
    </w:p>
    <w:p>
      <w:pPr>
        <w:pStyle w:val="style0"/>
        <w:pBdr>
          <w:left w:val="nil"/>
          <w:right w:val="nil"/>
          <w:top w:val="nil"/>
          <w:bottom w:val="nil"/>
          <w:between w:val="nil"/>
        </w:pBdr>
        <w:shd w:val="clear" w:color="auto" w:fill="auto"/>
        <w:ind w:left="0" w:firstLine="0"/>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Features to Analyze:</w:t>
      </w:r>
    </w:p>
    <w:p>
      <w:pPr>
        <w:pStyle w:val="style0"/>
        <w:pBdr>
          <w:left w:val="nil"/>
          <w:right w:val="nil"/>
          <w:top w:val="nil"/>
          <w:bottom w:val="nil"/>
          <w:between w:val="nil"/>
        </w:pBdr>
        <w:shd w:val="clear" w:color="auto" w:fill="auto"/>
        <w:rPr/>
      </w:pP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Historical Stock Price Data:</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Open Price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High Price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Low Price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Close Price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Adjusted Close Price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Trading Volume</w:t>
      </w: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Technical Indicators (Calculated from historical price data):</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Moving Averages (Simple Moving Average - SMA, Exponential Moving Average - EMA)</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Relative Strength Index (RSI)</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Moving Average Convergence Divergence (MACD)</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Bollinger Bands</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Stochastic Oscillator</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Average True Range (ATR)</w:t>
      </w: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Fundamental Indicators (Potentially included, depending on data availability and scope):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Earnings Per Share (EPS)</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Price-to-Earnings (P/E) Ratio</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Revenue Growth</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Debt-to-Equity Ratio</w:t>
      </w: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Economic Indicators (Potentially included, depending on data availability and scope):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Inflation Rate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Interest Rates</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GDP Growth Rate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Industrial Production Index</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Unemployment Rate</w:t>
      </w: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Market Sentiment Indicators (Potentially explored, depending on data availability and scope):</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News sentiment (analyzed from financial news articles)</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Social media sentiment (analyzed from platforms like Twitter)</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Volatility indices (e.g., India VIX)</w:t>
      </w:r>
    </w:p>
    <w:p>
      <w:pPr>
        <w:pStyle w:val="style0"/>
        <w:numPr>
          <w:ilvl w:val="0"/>
          <w:numId w:val="4"/>
        </w:numPr>
        <w:pBdr>
          <w:left w:val="nil"/>
          <w:right w:val="nil"/>
          <w:top w:val="nil"/>
          <w:bottom w:val="nil"/>
          <w:between w:val="nil"/>
        </w:pBdr>
        <w:shd w:val="clear" w:color="auto" w:fill="auto"/>
        <w:ind w:left="600" w:hanging="360"/>
        <w:rPr>
          <w:sz w:val="24"/>
          <w:szCs w:val="24"/>
        </w:rPr>
      </w:pPr>
      <w:r>
        <w:rPr>
          <w:b/>
          <w:sz w:val="24"/>
          <w:szCs w:val="24"/>
        </w:rPr>
        <w:t>Global Market Indices (For globally influenced stocks):</w:t>
      </w:r>
    </w:p>
    <w:p>
      <w:pPr>
        <w:pStyle w:val="style0"/>
        <w:numPr>
          <w:ilvl w:val="1"/>
          <w:numId w:val="4"/>
        </w:numPr>
        <w:pBdr>
          <w:left w:val="nil"/>
          <w:right w:val="nil"/>
          <w:top w:val="nil"/>
          <w:bottom w:val="nil"/>
          <w:between w:val="nil"/>
        </w:pBdr>
        <w:shd w:val="clear" w:color="auto" w:fill="auto"/>
        <w:ind w:left="1200" w:hanging="360"/>
        <w:rPr>
          <w:sz w:val="24"/>
          <w:szCs w:val="24"/>
        </w:rPr>
      </w:pPr>
      <w:r>
        <w:rPr>
          <w:sz w:val="24"/>
          <w:szCs w:val="24"/>
        </w:rPr>
        <w:t>Performance of major international stock indices (e.g., S&amp;P 500, Dow Jones, Nikkei)</w:t>
      </w:r>
    </w:p>
    <w:p>
      <w:pPr>
        <w:pStyle w:val="style0"/>
        <w:numPr>
          <w:ilvl w:val="1"/>
          <w:numId w:val="4"/>
        </w:numPr>
        <w:pBdr>
          <w:left w:val="nil"/>
          <w:right w:val="nil"/>
          <w:top w:val="nil"/>
          <w:bottom w:val="nil"/>
          <w:between w:val="nil"/>
        </w:pBdr>
        <w:shd w:val="clear" w:color="auto" w:fill="auto"/>
        <w:ind w:left="1200" w:hanging="360"/>
        <w:rPr>
          <w:sz w:val="24"/>
          <w:szCs w:val="24"/>
          <w:u w:val="none"/>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Constraints and Limitations:</w:t>
      </w:r>
    </w:p>
    <w:p>
      <w:pPr>
        <w:pStyle w:val="style0"/>
        <w:pBdr>
          <w:left w:val="nil"/>
          <w:right w:val="nil"/>
          <w:top w:val="nil"/>
          <w:bottom w:val="nil"/>
          <w:between w:val="nil"/>
        </w:pBdr>
        <w:shd w:val="clear" w:color="auto" w:fill="auto"/>
        <w:rPr/>
      </w:pP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Data Availability and Quality:</w:t>
      </w:r>
      <w:r>
        <w:rPr>
          <w:sz w:val="24"/>
          <w:szCs w:val="24"/>
        </w:rPr>
        <w:t xml:space="preserve"> The accuracy of the predictions heavily relies on the availability of clean and reliable historical data. Access to comprehensive fundamental and sentiment data might be limited.</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Market Volatility and Unpredictability:</w:t>
      </w:r>
      <w:r>
        <w:rPr>
          <w:sz w:val="24"/>
          <w:szCs w:val="24"/>
        </w:rPr>
        <w:t xml:space="preserve"> Stock markets are inherently volatile, and unforeseen events (black swan events) can significantly impact prices, making perfect prediction impossible.</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Model Complexity and Interpretability:</w:t>
      </w:r>
      <w:r>
        <w:rPr>
          <w:sz w:val="24"/>
          <w:szCs w:val="24"/>
        </w:rPr>
        <w:t xml:space="preserve"> More complex AI models might offer higher accuracy but can be difficult to interpret, making it challenging to understand the underlying drivers of the predictions.</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Computational Resources:</w:t>
      </w:r>
      <w:r>
        <w:rPr>
          <w:sz w:val="24"/>
          <w:szCs w:val="24"/>
        </w:rPr>
        <w:t xml:space="preserve"> Training complex AI models can be computationally intensive and may require significant processing power and time.</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Overfitting:</w:t>
      </w:r>
      <w:r>
        <w:rPr>
          <w:sz w:val="24"/>
          <w:szCs w:val="24"/>
        </w:rPr>
        <w:t xml:space="preserve"> There is a risk of overfitting the model to historical data, leading to poor performance on unseen data. Robust validation techniques will be necessary to mitigate this.</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Regulatory and Ethical Considerations:</w:t>
      </w:r>
      <w:r>
        <w:rPr>
          <w:sz w:val="24"/>
          <w:szCs w:val="24"/>
        </w:rPr>
        <w:t xml:space="preserve"> Financial predictions carry inherent risks, and the project will need to be mindful of ethical implications and avoid making definitive investment recommendations.</w:t>
      </w:r>
    </w:p>
    <w:p>
      <w:pPr>
        <w:pStyle w:val="style0"/>
        <w:numPr>
          <w:ilvl w:val="0"/>
          <w:numId w:val="5"/>
        </w:numPr>
        <w:pBdr>
          <w:left w:val="nil"/>
          <w:right w:val="nil"/>
          <w:top w:val="nil"/>
          <w:bottom w:val="nil"/>
          <w:between w:val="nil"/>
        </w:pBdr>
        <w:shd w:val="clear" w:color="auto" w:fill="auto"/>
        <w:ind w:left="600" w:hanging="360"/>
        <w:rPr>
          <w:sz w:val="24"/>
          <w:szCs w:val="24"/>
        </w:rPr>
      </w:pPr>
      <w:r>
        <w:rPr>
          <w:b/>
          <w:sz w:val="24"/>
          <w:szCs w:val="24"/>
        </w:rPr>
        <w:t>Time Constraints:</w:t>
      </w:r>
      <w:r>
        <w:rPr>
          <w:sz w:val="24"/>
          <w:szCs w:val="24"/>
        </w:rPr>
        <w:t xml:space="preserve"> The project will be subject to a specific timeframe, which might limit the depth of exploration for all potential features and algorithms.</w:t>
      </w:r>
    </w:p>
    <w:p>
      <w:pPr>
        <w:pStyle w:val="style0"/>
        <w:numPr>
          <w:ilvl w:val="0"/>
          <w:numId w:val="5"/>
        </w:numPr>
        <w:pBdr>
          <w:left w:val="nil"/>
          <w:right w:val="nil"/>
          <w:top w:val="nil"/>
          <w:bottom w:val="nil"/>
          <w:between w:val="nil"/>
        </w:pBdr>
        <w:shd w:val="clear" w:color="auto" w:fill="auto"/>
        <w:ind w:left="600" w:hanging="360"/>
        <w:rPr>
          <w:sz w:val="24"/>
          <w:szCs w:val="24"/>
          <w:u w:val="none"/>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Data Sources:</w:t>
      </w:r>
    </w:p>
    <w:p>
      <w:pPr>
        <w:pStyle w:val="style0"/>
        <w:pBdr>
          <w:left w:val="nil"/>
          <w:right w:val="nil"/>
          <w:top w:val="nil"/>
          <w:bottom w:val="nil"/>
          <w:between w:val="nil"/>
        </w:pBdr>
        <w:shd w:val="clear" w:color="auto" w:fill="auto"/>
        <w:rPr/>
      </w:pPr>
    </w:p>
    <w:p>
      <w:pPr>
        <w:pStyle w:val="style0"/>
        <w:numPr>
          <w:ilvl w:val="0"/>
          <w:numId w:val="6"/>
        </w:numPr>
        <w:pBdr>
          <w:left w:val="nil"/>
          <w:right w:val="nil"/>
          <w:top w:val="nil"/>
          <w:bottom w:val="nil"/>
          <w:between w:val="nil"/>
        </w:pBdr>
        <w:shd w:val="clear" w:color="auto" w:fill="auto"/>
        <w:ind w:left="600" w:hanging="360"/>
        <w:rPr>
          <w:sz w:val="24"/>
          <w:szCs w:val="24"/>
        </w:rPr>
      </w:pPr>
      <w:r>
        <w:rPr>
          <w:b/>
          <w:sz w:val="24"/>
          <w:szCs w:val="24"/>
        </w:rPr>
        <w:t>Financial Data Providers:</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Reliable APIs for historical stock prices and potentially fundamental data (e.g., Yahoo Finance API, Google Finance API, Alpha Vantage API, specific Indian financial data providers).</w:t>
      </w:r>
    </w:p>
    <w:p>
      <w:pPr>
        <w:pStyle w:val="style0"/>
        <w:numPr>
          <w:ilvl w:val="0"/>
          <w:numId w:val="6"/>
        </w:numPr>
        <w:pBdr>
          <w:left w:val="nil"/>
          <w:right w:val="nil"/>
          <w:top w:val="nil"/>
          <w:bottom w:val="nil"/>
          <w:between w:val="nil"/>
        </w:pBdr>
        <w:shd w:val="clear" w:color="auto" w:fill="auto"/>
        <w:ind w:left="600" w:hanging="360"/>
        <w:rPr>
          <w:sz w:val="24"/>
          <w:szCs w:val="24"/>
        </w:rPr>
      </w:pPr>
      <w:r>
        <w:rPr>
          <w:b/>
          <w:sz w:val="24"/>
          <w:szCs w:val="24"/>
        </w:rPr>
        <w:t>Economic Data Sources:</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Reserve Bank of India (RBI) for macroeconomic indicators.</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National Statistical Office (NSO) of India for economic data.</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World Bank, International Monetary Fund (IMF) for global economic data.</w:t>
      </w:r>
    </w:p>
    <w:p>
      <w:pPr>
        <w:pStyle w:val="style0"/>
        <w:numPr>
          <w:ilvl w:val="0"/>
          <w:numId w:val="6"/>
        </w:numPr>
        <w:pBdr>
          <w:left w:val="nil"/>
          <w:right w:val="nil"/>
          <w:top w:val="nil"/>
          <w:bottom w:val="nil"/>
          <w:between w:val="nil"/>
        </w:pBdr>
        <w:shd w:val="clear" w:color="auto" w:fill="auto"/>
        <w:ind w:left="600" w:hanging="360"/>
        <w:rPr>
          <w:sz w:val="24"/>
          <w:szCs w:val="24"/>
        </w:rPr>
      </w:pPr>
      <w:r>
        <w:rPr>
          <w:b/>
          <w:sz w:val="24"/>
          <w:szCs w:val="24"/>
        </w:rPr>
        <w:t>News and Sentiment Analysis Platforms (Optional, depending on scope):</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News APIs (e.g., NewsAPI, specific financial news providers).</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Social media APIs (e.g., Twitter API) (subject to terms and conditions).</w:t>
      </w:r>
    </w:p>
    <w:p>
      <w:pPr>
        <w:pStyle w:val="style0"/>
        <w:numPr>
          <w:ilvl w:val="1"/>
          <w:numId w:val="6"/>
        </w:numPr>
        <w:pBdr>
          <w:left w:val="nil"/>
          <w:right w:val="nil"/>
          <w:top w:val="nil"/>
          <w:bottom w:val="nil"/>
          <w:between w:val="nil"/>
        </w:pBdr>
        <w:shd w:val="clear" w:color="auto" w:fill="auto"/>
        <w:ind w:left="1200" w:hanging="360"/>
        <w:rPr>
          <w:sz w:val="24"/>
          <w:szCs w:val="24"/>
        </w:rPr>
      </w:pPr>
      <w:r>
        <w:rPr>
          <w:sz w:val="24"/>
          <w:szCs w:val="24"/>
        </w:rPr>
        <w:t>Sentiment analysis libraries and platforms.</w:t>
      </w:r>
    </w:p>
    <w:p>
      <w:pPr>
        <w:pStyle w:val="style0"/>
        <w:numPr>
          <w:ilvl w:val="1"/>
          <w:numId w:val="6"/>
        </w:numPr>
        <w:pBdr>
          <w:left w:val="nil"/>
          <w:right w:val="nil"/>
          <w:top w:val="nil"/>
          <w:bottom w:val="nil"/>
          <w:between w:val="nil"/>
        </w:pBdr>
        <w:shd w:val="clear" w:color="auto" w:fill="auto"/>
        <w:ind w:left="1200" w:hanging="360"/>
        <w:rPr>
          <w:sz w:val="24"/>
          <w:szCs w:val="24"/>
          <w:u w:val="none"/>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High-Level Methodology:</w:t>
      </w:r>
    </w:p>
    <w:p>
      <w:pPr>
        <w:pStyle w:val="style0"/>
        <w:pBdr>
          <w:left w:val="nil"/>
          <w:right w:val="nil"/>
          <w:top w:val="nil"/>
          <w:bottom w:val="nil"/>
          <w:between w:val="nil"/>
        </w:pBdr>
        <w:shd w:val="clear" w:color="auto" w:fill="auto"/>
        <w:rPr/>
      </w:pP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Data Collection and Preprocessing:</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Gathering historical stock price data and potentially other relevant features from chosen data sources.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Cleaning the data by handling missing values, outliers, and inconsistencies.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Performing feature engineering to create relevant technical indicators and potentially transform the data for model input (e.g., scaling, normalization).</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Time Series Analysis and Feature Selection:</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Analyzing the time series properties of the stock price data (e.g., stationarity, seasonality).</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Employing techniques like correlation analysis and feature importance from initial models to identify the most relevant features.</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Model Development and Training:</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Selecting and implementing several AI-based time series forecasting models (e.g., LSTM, GRU, Transformer, hybrid models).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Splitting the data into training, validation, and testing sets.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Training the models on the training data and tuning hyperparameters using the validation set.</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Model Evaluation and Comparison:</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Evaluating the performance of the trained models on the unseen test data using appropriate evaluation metrics (MSE, RMSE, MAE, directional accuracy).</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Comparing the performance of different models to identify the most effective one for the given task.</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Results Analysis and Interpretation:</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Analyzing the predictions and identifying patterns or insights.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Investigating the importance of different features in the prediction process.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Discussing the limitations and potential improvements of the developed models.</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Potential Prototype Development (Optional):</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Developing a basic application or framework to demonstrate the model's prediction capabilities.</w:t>
      </w:r>
    </w:p>
    <w:p>
      <w:pPr>
        <w:pStyle w:val="style0"/>
        <w:numPr>
          <w:ilvl w:val="0"/>
          <w:numId w:val="7"/>
        </w:numPr>
        <w:pBdr>
          <w:left w:val="nil"/>
          <w:right w:val="nil"/>
          <w:top w:val="nil"/>
          <w:bottom w:val="nil"/>
          <w:between w:val="nil"/>
        </w:pBdr>
        <w:shd w:val="clear" w:color="auto" w:fill="auto"/>
        <w:ind w:left="600" w:hanging="360"/>
        <w:rPr>
          <w:sz w:val="24"/>
          <w:szCs w:val="24"/>
        </w:rPr>
      </w:pPr>
      <w:r>
        <w:rPr>
          <w:b/>
          <w:sz w:val="24"/>
          <w:szCs w:val="24"/>
        </w:rPr>
        <w:t>Documentation and Reporting:</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Documenting all stages of the project, including data collection, preprocessing, model development, evaluation, and findings.</w:t>
      </w:r>
    </w:p>
    <w:p>
      <w:pPr>
        <w:pStyle w:val="style0"/>
        <w:numPr>
          <w:ilvl w:val="1"/>
          <w:numId w:val="7"/>
        </w:numPr>
        <w:pBdr>
          <w:left w:val="nil"/>
          <w:right w:val="nil"/>
          <w:top w:val="nil"/>
          <w:bottom w:val="nil"/>
          <w:between w:val="nil"/>
        </w:pBdr>
        <w:shd w:val="clear" w:color="auto" w:fill="auto"/>
        <w:ind w:left="1200" w:hanging="360"/>
        <w:rPr>
          <w:sz w:val="24"/>
          <w:szCs w:val="24"/>
        </w:rPr>
      </w:pPr>
      <w:r>
        <w:rPr>
          <w:sz w:val="24"/>
          <w:szCs w:val="24"/>
        </w:rPr>
        <w:t>Preparing a comprehensive project report summarizing the methodology, results, and conclusions.</w:t>
      </w:r>
    </w:p>
    <w:p>
      <w:pPr>
        <w:pStyle w:val="style0"/>
        <w:pBdr>
          <w:left w:val="nil"/>
          <w:right w:val="nil"/>
          <w:top w:val="nil"/>
          <w:bottom w:val="nil"/>
          <w:between w:val="nil"/>
        </w:pBdr>
        <w:shd w:val="clear" w:color="auto" w:fill="auto"/>
        <w:ind w:left="1200" w:firstLine="0"/>
        <w:rPr/>
      </w:pPr>
    </w:p>
    <w:p>
      <w:pPr>
        <w:pStyle w:val="style0"/>
        <w:pBdr>
          <w:left w:val="nil"/>
          <w:right w:val="nil"/>
          <w:top w:val="nil"/>
          <w:bottom w:val="nil"/>
          <w:between w:val="nil"/>
        </w:pBdr>
        <w:shd w:val="clear" w:color="auto" w:fill="auto"/>
        <w:rPr>
          <w:b/>
          <w:color w:val="0000ff"/>
          <w:sz w:val="28"/>
          <w:szCs w:val="28"/>
        </w:rPr>
      </w:pPr>
      <w:r>
        <w:rPr>
          <w:b/>
          <w:color w:val="0000ff"/>
          <w:sz w:val="28"/>
          <w:szCs w:val="28"/>
        </w:rPr>
        <w:t>Tools and Technologies:</w:t>
      </w:r>
    </w:p>
    <w:p>
      <w:pPr>
        <w:pStyle w:val="style0"/>
        <w:pBdr>
          <w:left w:val="nil"/>
          <w:right w:val="nil"/>
          <w:top w:val="nil"/>
          <w:bottom w:val="nil"/>
          <w:between w:val="nil"/>
        </w:pBdr>
        <w:shd w:val="clear" w:color="auto" w:fill="auto"/>
        <w:rPr/>
      </w:pPr>
    </w:p>
    <w:p>
      <w:pPr>
        <w:pStyle w:val="style0"/>
        <w:numPr>
          <w:ilvl w:val="0"/>
          <w:numId w:val="2"/>
        </w:numPr>
        <w:pBdr>
          <w:left w:val="nil"/>
          <w:right w:val="nil"/>
          <w:top w:val="nil"/>
          <w:bottom w:val="nil"/>
          <w:between w:val="nil"/>
        </w:pBdr>
        <w:shd w:val="clear" w:color="auto" w:fill="auto"/>
        <w:ind w:left="600" w:hanging="360"/>
        <w:rPr/>
      </w:pPr>
      <w:r>
        <w:rPr>
          <w:b/>
        </w:rPr>
        <w:t>Programming Language:</w:t>
      </w:r>
      <w:r>
        <w:t xml:space="preserve"> Python</w:t>
      </w:r>
    </w:p>
    <w:p>
      <w:pPr>
        <w:pStyle w:val="style0"/>
        <w:numPr>
          <w:ilvl w:val="0"/>
          <w:numId w:val="2"/>
        </w:numPr>
        <w:pBdr>
          <w:left w:val="nil"/>
          <w:right w:val="nil"/>
          <w:top w:val="nil"/>
          <w:bottom w:val="nil"/>
          <w:between w:val="nil"/>
        </w:pBdr>
        <w:shd w:val="clear" w:color="auto" w:fill="auto"/>
        <w:ind w:left="600" w:hanging="360"/>
        <w:rPr/>
      </w:pPr>
      <w:r>
        <w:rPr>
          <w:b/>
        </w:rPr>
        <w:t>Data Analysis and Manipulation Libraries:</w:t>
      </w:r>
      <w:r>
        <w:t xml:space="preserve"> Pandas, NumPy</w:t>
      </w:r>
    </w:p>
    <w:p>
      <w:pPr>
        <w:pStyle w:val="style0"/>
        <w:numPr>
          <w:ilvl w:val="0"/>
          <w:numId w:val="2"/>
        </w:numPr>
        <w:pBdr>
          <w:left w:val="nil"/>
          <w:right w:val="nil"/>
          <w:top w:val="nil"/>
          <w:bottom w:val="nil"/>
          <w:between w:val="nil"/>
        </w:pBdr>
        <w:shd w:val="clear" w:color="auto" w:fill="auto"/>
        <w:ind w:left="600" w:hanging="360"/>
        <w:rPr/>
      </w:pPr>
      <w:r>
        <w:rPr>
          <w:b/>
        </w:rPr>
        <w:t>Time Series Analysis Libraries:</w:t>
      </w:r>
      <w:r>
        <w:t xml:space="preserve"> Statsmodels, Prophet</w:t>
      </w:r>
    </w:p>
    <w:p>
      <w:pPr>
        <w:pStyle w:val="style0"/>
        <w:numPr>
          <w:ilvl w:val="0"/>
          <w:numId w:val="2"/>
        </w:numPr>
        <w:pBdr>
          <w:left w:val="nil"/>
          <w:right w:val="nil"/>
          <w:top w:val="nil"/>
          <w:bottom w:val="nil"/>
          <w:between w:val="nil"/>
        </w:pBdr>
        <w:shd w:val="clear" w:color="auto" w:fill="auto"/>
        <w:ind w:left="600" w:hanging="360"/>
        <w:rPr/>
      </w:pPr>
      <w:r>
        <w:rPr>
          <w:b/>
        </w:rPr>
        <w:t>Machine Learning and Deep Learning Libraries:</w:t>
      </w:r>
      <w:r>
        <w:t xml:space="preserve"> Scikit-learn, TensorFlow, Keras, PyTorch</w:t>
      </w:r>
    </w:p>
    <w:p>
      <w:pPr>
        <w:pStyle w:val="style0"/>
        <w:numPr>
          <w:ilvl w:val="0"/>
          <w:numId w:val="2"/>
        </w:numPr>
        <w:pBdr>
          <w:left w:val="nil"/>
          <w:right w:val="nil"/>
          <w:top w:val="nil"/>
          <w:bottom w:val="nil"/>
          <w:between w:val="nil"/>
        </w:pBdr>
        <w:shd w:val="clear" w:color="auto" w:fill="auto"/>
        <w:ind w:left="600" w:hanging="360"/>
        <w:rPr/>
      </w:pPr>
      <w:r>
        <w:rPr>
          <w:b/>
        </w:rPr>
        <w:t>Data Visualization Libraries:</w:t>
      </w:r>
      <w:r>
        <w:t xml:space="preserve"> Matplotlib, Seaborn, Plotly</w:t>
      </w:r>
    </w:p>
    <w:p>
      <w:pPr>
        <w:pStyle w:val="style0"/>
        <w:numPr>
          <w:ilvl w:val="0"/>
          <w:numId w:val="2"/>
        </w:numPr>
        <w:pBdr>
          <w:left w:val="nil"/>
          <w:right w:val="nil"/>
          <w:top w:val="nil"/>
          <w:bottom w:val="nil"/>
          <w:between w:val="nil"/>
        </w:pBdr>
        <w:shd w:val="clear" w:color="auto" w:fill="auto"/>
        <w:ind w:left="600" w:hanging="360"/>
        <w:rPr/>
      </w:pPr>
      <w:r>
        <w:rPr>
          <w:b/>
        </w:rPr>
        <w:t>API Interaction Libraries:</w:t>
      </w:r>
      <w:r>
        <w:t xml:space="preserve"> Requests</w:t>
      </w:r>
    </w:p>
    <w:p>
      <w:pPr>
        <w:pStyle w:val="style0"/>
        <w:numPr>
          <w:ilvl w:val="0"/>
          <w:numId w:val="2"/>
        </w:numPr>
        <w:pBdr>
          <w:left w:val="nil"/>
          <w:right w:val="nil"/>
          <w:top w:val="nil"/>
          <w:bottom w:val="nil"/>
          <w:between w:val="nil"/>
        </w:pBdr>
        <w:shd w:val="clear" w:color="auto" w:fill="auto"/>
        <w:ind w:left="600" w:hanging="360"/>
        <w:rPr/>
      </w:pPr>
      <w:r>
        <w:rPr>
          <w:b/>
        </w:rPr>
        <w:t>Development Environment:</w:t>
      </w:r>
      <w:r>
        <w:t xml:space="preserve"> Jupyter Notebooks, Google Colab, VS Code</w:t>
      </w:r>
    </w:p>
    <w:p>
      <w:pPr>
        <w:pStyle w:val="style0"/>
        <w:numPr>
          <w:ilvl w:val="0"/>
          <w:numId w:val="2"/>
        </w:numPr>
        <w:pBdr>
          <w:left w:val="nil"/>
          <w:right w:val="nil"/>
          <w:top w:val="nil"/>
          <w:bottom w:val="nil"/>
          <w:between w:val="nil"/>
        </w:pBdr>
        <w:shd w:val="clear" w:color="auto" w:fill="auto"/>
        <w:ind w:left="600" w:hanging="360"/>
        <w:rPr/>
      </w:pPr>
      <w:r>
        <w:rPr>
          <w:b/>
        </w:rPr>
        <w:t>Version Control:</w:t>
      </w:r>
      <w:r>
        <w:t xml:space="preserve"> Git, GitHub/GitLab</w:t>
      </w:r>
    </w:p>
    <w:p>
      <w:pPr>
        <w:pStyle w:val="style0"/>
        <w:numPr>
          <w:ilvl w:val="0"/>
          <w:numId w:val="2"/>
        </w:numPr>
        <w:pBdr>
          <w:left w:val="nil"/>
          <w:right w:val="nil"/>
          <w:top w:val="nil"/>
          <w:bottom w:val="nil"/>
          <w:between w:val="nil"/>
        </w:pBdr>
        <w:shd w:val="clear" w:color="auto" w:fill="auto"/>
        <w:ind w:left="600" w:hanging="360"/>
        <w:rPr/>
      </w:pPr>
      <w:r>
        <w:rPr>
          <w:b/>
        </w:rPr>
        <w:t>Cloud Computing Platforms (Optional, for larger datasets and complex models):</w:t>
      </w:r>
      <w:r>
        <w:t xml:space="preserve"> Google Cloud Platform (GCP), Amazon Web Services (AWS), Microsoft Azure)</w:t>
      </w:r>
    </w:p>
    <w:sectPr>
      <w:pgSz w:w="12240" w:h="15840"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44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1">
    <w:nsid w:val="00000001"/>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44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2">
    <w:nsid w:val="00000002"/>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44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3">
    <w:nsid w:val="00000003"/>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20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4">
    <w:nsid w:val="00000004"/>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44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5">
    <w:nsid w:val="00000005"/>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20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abstractNum w:abstractNumId="6">
    <w:nsid w:val="00000006"/>
    <w:multiLevelType w:val="multilevel"/>
    <w:tmpl w:val="FFFFFFFF"/>
    <w:lvl w:ilvl="0">
      <w:start w:val="1"/>
      <w:numFmt w:val="bullet"/>
      <w:lvlText w:val="➢"/>
      <w:lvlJc w:val="left"/>
      <w:pPr>
        <w:ind w:left="600" w:hanging="360"/>
      </w:pPr>
      <w:rPr>
        <w:rFonts w:ascii="Arial" w:cs="Arial" w:eastAsia="Arial" w:hAnsi="Arial"/>
        <w:b w:val="false"/>
        <w:i w:val="false"/>
        <w:smallCaps w:val="false"/>
        <w:color w:val="000000"/>
        <w:sz w:val="22"/>
        <w:szCs w:val="22"/>
        <w:u w:val="none"/>
        <w:shd w:val="clear" w:color="auto" w:fill="auto"/>
        <w:vertAlign w:val="baseline"/>
      </w:rPr>
    </w:lvl>
    <w:lvl w:ilvl="1">
      <w:start w:val="1"/>
      <w:numFmt w:val="bullet"/>
      <w:lvlText w:val="○"/>
      <w:lvlJc w:val="left"/>
      <w:pPr>
        <w:ind w:left="1200" w:hanging="360"/>
      </w:pPr>
      <w:rPr>
        <w:rFonts w:ascii="Arial" w:cs="Arial" w:eastAsia="Arial" w:hAnsi="Arial"/>
        <w:b w:val="false"/>
        <w:i w:val="false"/>
        <w:smallCaps w:val="false"/>
        <w:color w:val="000000"/>
        <w:sz w:val="22"/>
        <w:szCs w:val="22"/>
        <w:u w:val="none"/>
        <w:shd w:val="clear" w:color="auto" w:fill="auto"/>
        <w:vertAlign w:val="baseline"/>
      </w:rPr>
    </w:lvl>
    <w:lvl w:ilvl="2">
      <w:start w:val="1"/>
      <w:numFmt w:val="bullet"/>
      <w:lvlText w:val="■"/>
      <w:lvlJc w:val="left"/>
      <w:pPr>
        <w:ind w:left="2160" w:hanging="360"/>
      </w:pPr>
      <w:rPr>
        <w:rFonts w:ascii="Arial" w:cs="Arial" w:eastAsia="Arial" w:hAnsi="Arial"/>
        <w:b w:val="false"/>
        <w:i w:val="false"/>
        <w:smallCaps w:val="false"/>
        <w:color w:val="000000"/>
        <w:sz w:val="22"/>
        <w:szCs w:val="22"/>
        <w:u w:val="none"/>
        <w:shd w:val="clear" w:color="auto" w:fill="auto"/>
        <w:vertAlign w:val="baseline"/>
      </w:rPr>
    </w:lvl>
    <w:lvl w:ilvl="3">
      <w:start w:val="1"/>
      <w:numFmt w:val="bullet"/>
      <w:lvlText w:val="●"/>
      <w:lvlJc w:val="left"/>
      <w:pPr>
        <w:ind w:left="2880" w:hanging="360"/>
      </w:pPr>
      <w:rPr>
        <w:rFonts w:ascii="Arial" w:cs="Arial" w:eastAsia="Arial" w:hAnsi="Arial"/>
        <w:b w:val="false"/>
        <w:i w:val="false"/>
        <w:smallCaps w:val="false"/>
        <w:color w:val="000000"/>
        <w:sz w:val="22"/>
        <w:szCs w:val="22"/>
        <w:u w:val="none"/>
        <w:shd w:val="clear" w:color="auto" w:fill="auto"/>
        <w:vertAlign w:val="baseline"/>
      </w:rPr>
    </w:lvl>
    <w:lvl w:ilvl="4">
      <w:start w:val="1"/>
      <w:numFmt w:val="bullet"/>
      <w:lvlText w:val="○"/>
      <w:lvlJc w:val="left"/>
      <w:pPr>
        <w:ind w:left="3600" w:hanging="360"/>
      </w:pPr>
      <w:rPr>
        <w:rFonts w:ascii="Arial" w:cs="Arial" w:eastAsia="Arial" w:hAnsi="Arial"/>
        <w:b w:val="false"/>
        <w:i w:val="false"/>
        <w:smallCaps w:val="false"/>
        <w:color w:val="000000"/>
        <w:sz w:val="22"/>
        <w:szCs w:val="22"/>
        <w:u w:val="none"/>
        <w:shd w:val="clear" w:color="auto" w:fill="auto"/>
        <w:vertAlign w:val="baseline"/>
      </w:rPr>
    </w:lvl>
    <w:lvl w:ilvl="5">
      <w:start w:val="1"/>
      <w:numFmt w:val="bullet"/>
      <w:lvlText w:val="■"/>
      <w:lvlJc w:val="left"/>
      <w:pPr>
        <w:ind w:left="4320" w:hanging="360"/>
      </w:pPr>
      <w:rPr>
        <w:rFonts w:ascii="Arial" w:cs="Arial" w:eastAsia="Arial" w:hAnsi="Arial"/>
        <w:b w:val="false"/>
        <w:i w:val="false"/>
        <w:smallCaps w:val="false"/>
        <w:color w:val="000000"/>
        <w:sz w:val="22"/>
        <w:szCs w:val="22"/>
        <w:u w:val="none"/>
        <w:shd w:val="clear" w:color="auto" w:fill="auto"/>
        <w:vertAlign w:val="baseline"/>
      </w:rPr>
    </w:lvl>
    <w:lvl w:ilvl="6">
      <w:start w:val="1"/>
      <w:numFmt w:val="bullet"/>
      <w:lvlText w:val="●"/>
      <w:lvlJc w:val="left"/>
      <w:pPr>
        <w:ind w:left="5040" w:hanging="360"/>
      </w:pPr>
      <w:rPr>
        <w:rFonts w:ascii="Arial" w:cs="Arial" w:eastAsia="Arial" w:hAnsi="Arial"/>
        <w:b w:val="false"/>
        <w:i w:val="false"/>
        <w:smallCaps w:val="false"/>
        <w:color w:val="000000"/>
        <w:sz w:val="22"/>
        <w:szCs w:val="22"/>
        <w:u w:val="none"/>
        <w:shd w:val="clear" w:color="auto" w:fill="auto"/>
        <w:vertAlign w:val="baseline"/>
      </w:rPr>
    </w:lvl>
    <w:lvl w:ilvl="7">
      <w:start w:val="1"/>
      <w:numFmt w:val="bullet"/>
      <w:lvlText w:val="○"/>
      <w:lvlJc w:val="left"/>
      <w:pPr>
        <w:ind w:left="5760" w:hanging="360"/>
      </w:pPr>
      <w:rPr>
        <w:rFonts w:ascii="Arial" w:cs="Arial" w:eastAsia="Arial" w:hAnsi="Arial"/>
        <w:b w:val="false"/>
        <w:i w:val="false"/>
        <w:smallCaps w:val="false"/>
        <w:color w:val="000000"/>
        <w:sz w:val="22"/>
        <w:szCs w:val="22"/>
        <w:u w:val="none"/>
        <w:shd w:val="clear" w:color="auto" w:fill="auto"/>
        <w:vertAlign w:val="baseline"/>
      </w:rPr>
    </w:lvl>
    <w:lvl w:ilvl="8">
      <w:start w:val="1"/>
      <w:numFmt w:val="bullet"/>
      <w:lvlText w:val="■"/>
      <w:lvlJc w:val="left"/>
      <w:pPr>
        <w:ind w:left="6480" w:hanging="360"/>
      </w:pPr>
      <w:rPr>
        <w:rFonts w:ascii="Arial" w:cs="Arial" w:eastAsia="Arial" w:hAnsi="Arial"/>
        <w:b w:val="false"/>
        <w:i w:val="false"/>
        <w:smallCaps w:val="false"/>
        <w:color w:val="000000"/>
        <w:sz w:val="22"/>
        <w:szCs w:val="22"/>
        <w:u w:val="none"/>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Bdr>
        <w:left w:val="nil"/>
        <w:right w:val="nil"/>
        <w:top w:val="nil"/>
        <w:bottom w:val="nil"/>
        <w:between w:val="nil"/>
      </w:pBdr>
      <w:shd w:val="clear" w:color="auto" w:fill="auto"/>
      <w:spacing w:before="240" w:after="240"/>
    </w:pPr>
    <w:rPr>
      <w:b/>
      <w:i w:val="false"/>
      <w:sz w:val="48"/>
      <w:szCs w:val="48"/>
    </w:rPr>
  </w:style>
  <w:style w:type="paragraph" w:styleId="style2">
    <w:name w:val="heading 2"/>
    <w:basedOn w:val="style4097"/>
    <w:next w:val="style4097"/>
    <w:pPr>
      <w:pBdr>
        <w:left w:val="nil"/>
        <w:right w:val="nil"/>
        <w:top w:val="nil"/>
        <w:bottom w:val="nil"/>
        <w:between w:val="nil"/>
      </w:pBdr>
      <w:shd w:val="clear" w:color="auto" w:fill="auto"/>
      <w:spacing w:before="225" w:after="225"/>
    </w:pPr>
    <w:rPr>
      <w:b/>
      <w:i w:val="false"/>
      <w:sz w:val="36"/>
      <w:szCs w:val="36"/>
    </w:rPr>
  </w:style>
  <w:style w:type="paragraph" w:styleId="style3">
    <w:name w:val="heading 3"/>
    <w:basedOn w:val="style4097"/>
    <w:next w:val="style4097"/>
    <w:pPr>
      <w:pBdr>
        <w:left w:val="nil"/>
        <w:right w:val="nil"/>
        <w:top w:val="nil"/>
        <w:bottom w:val="nil"/>
        <w:between w:val="nil"/>
      </w:pBdr>
      <w:shd w:val="clear" w:color="auto" w:fill="auto"/>
      <w:spacing w:before="240" w:after="240"/>
    </w:pPr>
    <w:rPr>
      <w:b/>
      <w:i w:val="false"/>
      <w:sz w:val="28"/>
      <w:szCs w:val="28"/>
    </w:rPr>
  </w:style>
  <w:style w:type="paragraph" w:styleId="style4">
    <w:name w:val="heading 4"/>
    <w:basedOn w:val="style4097"/>
    <w:next w:val="style4097"/>
    <w:pPr>
      <w:pBdr>
        <w:left w:val="nil"/>
        <w:right w:val="nil"/>
        <w:top w:val="nil"/>
        <w:bottom w:val="nil"/>
        <w:between w:val="nil"/>
      </w:pBdr>
      <w:shd w:val="clear" w:color="auto" w:fill="auto"/>
      <w:spacing w:before="255" w:after="255"/>
    </w:pPr>
    <w:rPr>
      <w:b/>
      <w:i w:val="false"/>
      <w:sz w:val="24"/>
      <w:szCs w:val="24"/>
    </w:rPr>
  </w:style>
  <w:style w:type="paragraph" w:styleId="style5">
    <w:name w:val="heading 5"/>
    <w:basedOn w:val="style4097"/>
    <w:next w:val="style4097"/>
    <w:pPr>
      <w:pBdr>
        <w:left w:val="nil"/>
        <w:right w:val="nil"/>
        <w:top w:val="nil"/>
        <w:bottom w:val="nil"/>
        <w:between w:val="nil"/>
      </w:pBdr>
      <w:shd w:val="clear" w:color="auto" w:fill="auto"/>
      <w:spacing w:before="255" w:after="255"/>
    </w:pPr>
    <w:rPr>
      <w:b/>
      <w:i w:val="false"/>
      <w:sz w:val="18"/>
      <w:szCs w:val="18"/>
    </w:rPr>
  </w:style>
  <w:style w:type="paragraph" w:styleId="style6">
    <w:name w:val="heading 6"/>
    <w:basedOn w:val="style4097"/>
    <w:next w:val="style4097"/>
    <w:pPr>
      <w:pBdr>
        <w:left w:val="nil"/>
        <w:right w:val="nil"/>
        <w:top w:val="nil"/>
        <w:bottom w:val="nil"/>
        <w:between w:val="nil"/>
      </w:pBdr>
      <w:shd w:val="clear" w:color="auto" w:fill="auto"/>
      <w:spacing w:before="360" w:after="360"/>
    </w:pPr>
    <w:rPr>
      <w:b/>
      <w:i w:val="false"/>
      <w:sz w:val="16"/>
      <w:szCs w:val="16"/>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1127</Words>
  <Characters>7367</Characters>
  <Application>WPS Office</Application>
  <Paragraphs>130</Paragraphs>
  <CharactersWithSpaces>8420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2025-05-08T10:15:11Z</dcterms:created>
  <dc:creator>WPS Office</dc:creator>
  <lastModifiedBy>CPH2095</lastModifiedBy>
  <dcterms:modified xsi:type="dcterms:W3CDTF">2025-05-09T04:49:58Z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10ba0a84ef424eb388ad876faf5a92a7</vt:lpwstr>
  </property>
</Properties>
</file>