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bookmarkStart w:id="0" w:name="_GoBack"/>
      <w:bookmarkEnd w:id="0"/>
      <w:r>
        <w:rPr>
          <w:rFonts w:ascii="Shruti" w:hAnsi="Shruti" w:cs="Shruti"/>
          <w:b/>
          <w:bCs/>
        </w:rPr>
        <w:t>Headwords of the Academic Word List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This list contains the head words of the families in the Academic Word List.  The numbers  indicate the sublist of the Academic Word List.  For example, </w:t>
      </w:r>
      <w:r>
        <w:rPr>
          <w:rFonts w:ascii="Shruti" w:hAnsi="Shruti" w:cs="Shruti"/>
          <w:i/>
          <w:iCs/>
        </w:rPr>
        <w:t>abandon</w:t>
      </w:r>
      <w:r>
        <w:rPr>
          <w:rFonts w:ascii="Shruti" w:hAnsi="Shruti" w:cs="Shruti"/>
        </w:rPr>
        <w:t xml:space="preserve"> and its family members are in Sublist 8 of the Academic Word List.  Sublist 8 is on page 33 in this book. 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  <w:sectPr w:rsidR="009B3191">
          <w:pgSz w:w="11905" w:h="16837"/>
          <w:pgMar w:top="1569" w:right="1569" w:bottom="1569" w:left="1569" w:header="1569" w:footer="1569" w:gutter="0"/>
          <w:cols w:space="720"/>
          <w:noEndnote/>
        </w:sectPr>
      </w:pP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 xml:space="preserve">abandon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abstract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academy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access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accommodate </w:t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accompany </w:t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accumulate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accurate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achieve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acknowledge </w:t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acquire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adapt 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adequate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adjacent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adjust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administration</w:t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adult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advocate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r>
        <w:rPr>
          <w:rFonts w:ascii="Shruti" w:hAnsi="Shruti" w:cs="Shruti"/>
        </w:rPr>
        <w:t>affect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aggregate  </w:t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aid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albeit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allocate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alter 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>alternative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 xml:space="preserve">3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ambiguous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amend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analogy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analyse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annual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anticipate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apparent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append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appreciate </w:t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approach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appropriate </w:t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approximate</w:t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arbitrary 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area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aspect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assemble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assess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assign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>assist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assume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assure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attach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attain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>attitude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 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attribute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author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authority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automate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available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aware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behalf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benefit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bias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bond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brief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bulk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capable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capacity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category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cease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challenge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channel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chapter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chart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chemical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circumstance</w:t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cite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>civil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clarify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classic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clause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code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coherent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coincide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collapse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colleague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commence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comment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>commission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commit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 xml:space="preserve">commodity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communicate</w:t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>community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compatible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compensate</w:t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compile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complement </w:t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complex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component</w:t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compound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comprehensive </w:t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comprise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compute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 xml:space="preserve">conceive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concentrate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4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concept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conclude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concurrent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conduct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confer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confine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confirm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conflict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conform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consent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consequent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  <w:sectPr w:rsidR="009B3191">
          <w:type w:val="continuous"/>
          <w:pgSz w:w="11905" w:h="16837"/>
          <w:pgMar w:top="1569" w:right="1569" w:bottom="1569" w:left="1569" w:header="1569" w:footer="1569" w:gutter="0"/>
          <w:cols w:num="3" w:space="720" w:equalWidth="0">
            <w:col w:w="2442" w:space="720"/>
            <w:col w:w="2442" w:space="720"/>
            <w:col w:w="2442"/>
          </w:cols>
          <w:noEndnote/>
        </w:sectPr>
      </w:pP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>considerable</w:t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consist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constant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constitute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constrain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construct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consult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consume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contact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contemporary</w:t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context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contract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contradict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contrary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contrast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4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contribute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controversy  </w:t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convene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 xml:space="preserve">converse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convert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convince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cooperate </w:t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coordinate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core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corporate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correspond</w:t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couple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create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credit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criteria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crucial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culture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currency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cycle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data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debate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 xml:space="preserve">decade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decline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deduce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define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definite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demonstrate</w:t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denote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deny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depress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derive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design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despite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detect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deviate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device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devote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differentiate  </w:t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dimension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 xml:space="preserve">diminish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discrete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discriminate </w:t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displace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display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dispose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distinct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distort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distribute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diverse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document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domain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domestic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4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dominate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draft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drama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duration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dynamic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economy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edit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element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eliminate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emerge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emphasis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empirical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 xml:space="preserve">enable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encounter </w:t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energy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enforce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enhance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enormous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ensure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entity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environment </w:t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equate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equip 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equivalent </w:t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erode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error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establish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estate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estimate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ethic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ethnic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evaluate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eventual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evident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evolve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exceed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exclude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 xml:space="preserve">exhibit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expand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expert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explicit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exploit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export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expose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external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extract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facilitate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factor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feature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federal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fee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file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final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finance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finite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flexible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fluctuate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>focus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format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formula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forthcoming </w:t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foundation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  <w:sectPr w:rsidR="009B3191">
          <w:type w:val="continuous"/>
          <w:pgSz w:w="11905" w:h="16837"/>
          <w:pgMar w:top="1569" w:right="1569" w:bottom="1569" w:left="1569" w:header="1569" w:footer="1569" w:gutter="0"/>
          <w:cols w:num="3" w:space="720" w:equalWidth="0">
            <w:col w:w="2442" w:space="720"/>
            <w:col w:w="2442" w:space="720"/>
            <w:col w:w="2442"/>
          </w:cols>
          <w:noEndnote/>
        </w:sectPr>
      </w:pP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 xml:space="preserve">found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framework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function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fund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fundamental </w:t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furthermore </w:t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 xml:space="preserve">gender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generate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generation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globe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goal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grade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>grant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guarantee </w:t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guideline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hence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hierarchy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highlight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>hypothesis</w:t>
      </w:r>
      <w:r>
        <w:rPr>
          <w:rFonts w:ascii="Shruti" w:hAnsi="Shruti" w:cs="Shruti"/>
        </w:rPr>
        <w:tab/>
        <w:t xml:space="preserve">4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identical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identify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ideology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ignorance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illustrate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image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immigrate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impact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implement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implicate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implicit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r>
        <w:rPr>
          <w:rFonts w:ascii="Shruti" w:hAnsi="Shruti" w:cs="Shruti"/>
        </w:rPr>
        <w:t>imply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impose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incentive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incidence  </w:t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incline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income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incorporate </w:t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index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indicate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individual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induce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inevitable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infer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infrastructure  </w:t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inherent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inhibit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>initial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initiate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injure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>innovate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input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insert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insight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inspect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instance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institute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instruct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integral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integrate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integrity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intelligence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intense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interact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intermediate </w:t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internal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interpret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interval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intervene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intrinsic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invest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investigate</w:t>
      </w:r>
      <w:r>
        <w:rPr>
          <w:rFonts w:ascii="Shruti" w:hAnsi="Shruti" w:cs="Shruti"/>
        </w:rPr>
        <w:tab/>
        <w:t xml:space="preserve">4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invoke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involve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isolate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issue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item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job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journal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justify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label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>labour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layer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lecture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legal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legislate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levy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liberal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licence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likewise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link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locate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logic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maintain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major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manipulate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manual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margin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mature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maximise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>mechanism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media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mediate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medical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medium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mental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method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migrate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military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minimal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minimise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minimum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 xml:space="preserve">ministry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minor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mode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modify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monitor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motive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mutual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negate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network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neutral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nevertheless   </w:t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nonetheless  </w:t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norm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normal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notion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notwithstanding</w:t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nuclear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objective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obtain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obvious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occupy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occur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odd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offset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ongoing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option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orient</w:t>
      </w:r>
      <w:r>
        <w:rPr>
          <w:rFonts w:ascii="Shruti" w:hAnsi="Shruti" w:cs="Shruti"/>
        </w:rPr>
        <w:tab/>
        <w:t xml:space="preserve">  </w:t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outcome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output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overall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overlap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 xml:space="preserve">overseas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panel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paradigm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paragraph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parallel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parameter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participate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2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partner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passive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perceive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percent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period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persist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perspective </w:t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phase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phenomenon</w:t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philosophy</w:t>
      </w:r>
      <w:r>
        <w:rPr>
          <w:rFonts w:ascii="Shruti" w:hAnsi="Shruti" w:cs="Shruti"/>
        </w:rPr>
        <w:tab/>
        <w:t xml:space="preserve">3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physical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plus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policy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portion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pose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positive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potential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practitioner  </w:t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precede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precise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predict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predominant </w:t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preliminary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presume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>previous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primary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prime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principal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principle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prior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priority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proceed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process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professional</w:t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prohibit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project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promote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proportion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prospect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protocol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psychology  </w:t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publication  </w:t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publish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purchase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pursue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qualitative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quote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radical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random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range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ratio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rational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react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recover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refine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>regime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region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register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regulate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reinforce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reject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relax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release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relevant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reluctance </w:t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rely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remove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require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research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reside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resolve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resource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respond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 xml:space="preserve">restore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restrain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restrict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>retain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reveal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revenue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reverse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revise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revolution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rigid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role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route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scenario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schedule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scheme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scope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section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sector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>secure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seek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select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sequence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series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sex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shift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significant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similar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simulate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site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so</w:t>
      </w:r>
      <w:r>
        <w:rPr>
          <w:rFonts w:ascii="Shruti" w:hAnsi="Shruti" w:cs="Shruti"/>
        </w:rPr>
        <w:noBreakHyphen/>
        <w:t xml:space="preserve">called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sole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somewhat </w:t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source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specific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specify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sphere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  <w:sectPr w:rsidR="009B3191">
          <w:type w:val="continuous"/>
          <w:pgSz w:w="11905" w:h="16837"/>
          <w:pgMar w:top="1569" w:right="1569" w:bottom="1569" w:left="1569" w:header="1569" w:footer="1569" w:gutter="0"/>
          <w:cols w:num="3" w:space="720" w:equalWidth="0">
            <w:col w:w="2442" w:space="720"/>
            <w:col w:w="2442" w:space="720"/>
            <w:col w:w="2442"/>
          </w:cols>
          <w:noEndnote/>
        </w:sectPr>
      </w:pP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 xml:space="preserve">stable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statistic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4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status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straightforward </w:t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strategy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stress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structure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style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submit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subordinate </w:t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subsequent</w:t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subsidy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substitute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 xml:space="preserve">successor </w:t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sufficient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sum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summary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supplement </w:t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survey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survive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suspend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sustain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symbol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tape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target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task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 xml:space="preserve">team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technical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technique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technology</w:t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temporary </w:t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tense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terminate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text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theme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theory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thereby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thesis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topic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 xml:space="preserve">trace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tradition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transfer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transform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transit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transmit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transport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trend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trigger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ultimate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undergo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underlie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undertake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uniform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unify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unique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utilise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valid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vary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vehicle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version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via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violate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virtual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visible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vision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visual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volume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voluntary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welfare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whereas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>whereby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  <w:b/>
          <w:bCs/>
        </w:rPr>
      </w:pPr>
      <w:r>
        <w:rPr>
          <w:rFonts w:ascii="Shruti" w:hAnsi="Shruti" w:cs="Shruti"/>
        </w:rPr>
        <w:t xml:space="preserve">widespread </w:t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  <w:b/>
          <w:bCs/>
          <w:vanish/>
        </w:rPr>
      </w:pPr>
      <w:r>
        <w:rPr>
          <w:rFonts w:ascii="Shruti" w:hAnsi="Shruti" w:cs="Shruti"/>
          <w:b/>
          <w:bCs/>
        </w:rPr>
        <w:br w:type="column"/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  <w:b/>
          <w:bCs/>
        </w:rPr>
        <w:sectPr w:rsidR="009B3191">
          <w:type w:val="continuous"/>
          <w:pgSz w:w="11905" w:h="16837"/>
          <w:pgMar w:top="1569" w:right="1569" w:bottom="1569" w:left="1569" w:header="1569" w:footer="1569" w:gutter="0"/>
          <w:cols w:num="3" w:space="720" w:equalWidth="0">
            <w:col w:w="2442" w:space="720"/>
            <w:col w:w="2442" w:space="720"/>
            <w:col w:w="2442"/>
          </w:cols>
          <w:noEndnote/>
        </w:sectPr>
      </w:pP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  <w:b/>
          <w:bCs/>
        </w:rPr>
        <w:sectPr w:rsidR="009B3191">
          <w:type w:val="continuous"/>
          <w:pgSz w:w="11905" w:h="16837"/>
          <w:pgMar w:top="1569" w:right="1569" w:bottom="1569" w:left="1569" w:header="1569" w:footer="1569" w:gutter="0"/>
          <w:cols w:space="720"/>
          <w:noEndnote/>
        </w:sectPr>
      </w:pPr>
    </w:p>
    <w:p w:rsidR="00687488" w:rsidRDefault="00687488"/>
    <w:sectPr w:rsidR="006874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859" w:rsidRDefault="00643859">
      <w:r>
        <w:separator/>
      </w:r>
    </w:p>
  </w:endnote>
  <w:endnote w:type="continuationSeparator" w:id="0">
    <w:p w:rsidR="00643859" w:rsidRDefault="00643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859" w:rsidRDefault="00643859">
      <w:r>
        <w:separator/>
      </w:r>
    </w:p>
  </w:footnote>
  <w:footnote w:type="continuationSeparator" w:id="0">
    <w:p w:rsidR="00643859" w:rsidRDefault="006438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191"/>
    <w:rsid w:val="0021377B"/>
    <w:rsid w:val="003127E2"/>
    <w:rsid w:val="0035207D"/>
    <w:rsid w:val="00643859"/>
    <w:rsid w:val="00687488"/>
    <w:rsid w:val="00752535"/>
    <w:rsid w:val="009023D4"/>
    <w:rsid w:val="009B3191"/>
    <w:rsid w:val="009C156B"/>
    <w:rsid w:val="00D318EC"/>
    <w:rsid w:val="00F7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NZ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191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NZ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191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Headwords of the Academic Word List</vt:lpstr>
    </vt:vector>
  </TitlesOfParts>
  <Company>Victoria University of Wellington</Company>
  <LinksUpToDate>false</LinksUpToDate>
  <CharactersWithSpaces>7281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Headwords of the Academic Word List</dc:title>
  <dc:creator>Averil Coxhead</dc:creator>
  <cp:lastModifiedBy>Dayna Taramai</cp:lastModifiedBy>
  <cp:revision>2</cp:revision>
  <cp:lastPrinted>2013-02-04T23:42:00Z</cp:lastPrinted>
  <dcterms:created xsi:type="dcterms:W3CDTF">2013-02-04T23:54:00Z</dcterms:created>
  <dcterms:modified xsi:type="dcterms:W3CDTF">2013-02-04T23:54:00Z</dcterms:modified>
</cp:coreProperties>
</file>