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126C" w14:textId="77777777" w:rsidR="00162B2E" w:rsidRPr="00B6087B" w:rsidRDefault="00162B2E" w:rsidP="00162B2E">
      <w:pPr>
        <w:spacing w:line="240" w:lineRule="auto"/>
        <w:jc w:val="center"/>
        <w:rPr>
          <w:b/>
          <w:bCs/>
          <w:sz w:val="56"/>
          <w:szCs w:val="56"/>
          <w:lang w:val="en-US"/>
        </w:rPr>
      </w:pPr>
      <w:r w:rsidRPr="00B6087B">
        <w:rPr>
          <w:b/>
          <w:bCs/>
          <w:sz w:val="56"/>
          <w:szCs w:val="56"/>
          <w:lang w:val="en-US"/>
        </w:rPr>
        <w:t>NOISE POLLUTION MONITORING</w:t>
      </w:r>
    </w:p>
    <w:p w14:paraId="6EAF9CD0" w14:textId="77777777" w:rsidR="00162B2E" w:rsidRPr="00B6087B" w:rsidRDefault="00162B2E" w:rsidP="00162B2E">
      <w:pPr>
        <w:jc w:val="center"/>
        <w:rPr>
          <w:sz w:val="36"/>
          <w:szCs w:val="36"/>
        </w:rPr>
      </w:pPr>
      <w:r w:rsidRPr="00B6087B">
        <w:rPr>
          <w:lang w:val="en-US"/>
        </w:rPr>
        <w:t>INTERNET OF THINGS</w:t>
      </w:r>
    </w:p>
    <w:p w14:paraId="6606CAEE" w14:textId="5C1BABCD" w:rsidR="00DB566D" w:rsidRPr="00162B2E" w:rsidRDefault="00B6087B" w:rsidP="00162B2E">
      <w:pPr>
        <w:rPr>
          <w:b/>
          <w:bCs/>
          <w:sz w:val="36"/>
          <w:szCs w:val="36"/>
          <w:lang w:val="en-US"/>
        </w:rPr>
      </w:pPr>
      <w:r w:rsidRPr="00162B2E">
        <w:rPr>
          <w:b/>
          <w:bCs/>
          <w:sz w:val="36"/>
          <w:szCs w:val="36"/>
          <w:lang w:val="en-US"/>
        </w:rPr>
        <w:t>PROBLEM DEFINITION:</w:t>
      </w:r>
    </w:p>
    <w:p w14:paraId="09685A06" w14:textId="05040C6E" w:rsidR="00B6087B" w:rsidRPr="00B6087B" w:rsidRDefault="00B6087B" w:rsidP="00B6087B">
      <w:pPr>
        <w:rPr>
          <w:sz w:val="32"/>
          <w:szCs w:val="32"/>
        </w:rPr>
      </w:pPr>
      <w:r w:rsidRPr="00B6087B">
        <w:rPr>
          <w:sz w:val="32"/>
          <w:szCs w:val="32"/>
          <w:lang w:val="en-US"/>
        </w:rPr>
        <w:t>The IoT-based noise pollution project aims to collect real-time data on noise levels in various locations and use that information for analysis and potential mitigation. This project typically involves the deployment of sensors, data processing, and reporting mechanisms.</w:t>
      </w:r>
    </w:p>
    <w:p w14:paraId="1EC56C86" w14:textId="77777777" w:rsidR="00B6087B" w:rsidRPr="00B6087B" w:rsidRDefault="00B6087B" w:rsidP="00B6087B">
      <w:pPr>
        <w:rPr>
          <w:sz w:val="36"/>
          <w:szCs w:val="36"/>
        </w:rPr>
      </w:pPr>
      <w:r w:rsidRPr="00B6087B">
        <w:rPr>
          <w:b/>
          <w:bCs/>
          <w:sz w:val="36"/>
          <w:szCs w:val="36"/>
          <w:lang w:val="en-US"/>
        </w:rPr>
        <w:t>PROJECT OBJECTIVE:</w:t>
      </w:r>
    </w:p>
    <w:p w14:paraId="1E2AB864" w14:textId="0C4027D5" w:rsidR="00B6087B" w:rsidRPr="00B6087B" w:rsidRDefault="00B6087B" w:rsidP="00B6087B">
      <w:pPr>
        <w:rPr>
          <w:sz w:val="32"/>
          <w:szCs w:val="32"/>
        </w:rPr>
      </w:pPr>
      <w:r w:rsidRPr="00B6087B">
        <w:rPr>
          <w:sz w:val="32"/>
          <w:szCs w:val="32"/>
          <w:lang w:val="en-US"/>
        </w:rPr>
        <w:t>The objective of an IoT (Internet of Things) based noise pollution project is to monitor, analyze, and potentially mitigate noise pollution in a given environment using connected sensors and devices. Noise pollution can have adverse effects on human health, well-being, and the environment, and an IoT-based solution can provide valuable insights and tools to address this issue.</w:t>
      </w:r>
    </w:p>
    <w:p w14:paraId="4D71BBC1" w14:textId="1F8A3AE6" w:rsidR="00B6087B" w:rsidRDefault="00B6087B" w:rsidP="00B6087B">
      <w:pPr>
        <w:rPr>
          <w:b/>
          <w:bCs/>
          <w:sz w:val="36"/>
          <w:szCs w:val="36"/>
        </w:rPr>
      </w:pPr>
      <w:r w:rsidRPr="00B6087B">
        <w:rPr>
          <w:b/>
          <w:bCs/>
          <w:sz w:val="36"/>
          <w:szCs w:val="36"/>
        </w:rPr>
        <w:t>Idea:</w:t>
      </w:r>
    </w:p>
    <w:p w14:paraId="12D2233C" w14:textId="5C7C1A70" w:rsidR="00B6087B" w:rsidRDefault="00FE37F7" w:rsidP="00FE37F7">
      <w:pPr>
        <w:pStyle w:val="ListParagraph"/>
        <w:numPr>
          <w:ilvl w:val="0"/>
          <w:numId w:val="1"/>
        </w:numPr>
        <w:rPr>
          <w:b/>
          <w:bCs/>
          <w:sz w:val="32"/>
          <w:szCs w:val="32"/>
        </w:rPr>
      </w:pPr>
      <w:r w:rsidRPr="00FE37F7">
        <w:rPr>
          <w:b/>
          <w:bCs/>
          <w:sz w:val="32"/>
          <w:szCs w:val="32"/>
        </w:rPr>
        <w:t>Deployme</w:t>
      </w:r>
      <w:r>
        <w:rPr>
          <w:b/>
          <w:bCs/>
          <w:sz w:val="32"/>
          <w:szCs w:val="32"/>
        </w:rPr>
        <w:t>n</w:t>
      </w:r>
      <w:r w:rsidRPr="00FE37F7">
        <w:rPr>
          <w:b/>
          <w:bCs/>
          <w:sz w:val="32"/>
          <w:szCs w:val="32"/>
        </w:rPr>
        <w:t>t of sensors:</w:t>
      </w:r>
    </w:p>
    <w:p w14:paraId="15FC435C" w14:textId="0B07A700" w:rsidR="00FE37F7" w:rsidRDefault="00FE37F7" w:rsidP="00FE37F7">
      <w:pPr>
        <w:pStyle w:val="ListParagraph"/>
        <w:rPr>
          <w:sz w:val="32"/>
          <w:szCs w:val="32"/>
          <w:lang w:val="en-US"/>
        </w:rPr>
      </w:pPr>
      <w:r>
        <w:rPr>
          <w:b/>
          <w:bCs/>
          <w:sz w:val="32"/>
          <w:szCs w:val="32"/>
        </w:rPr>
        <w:t xml:space="preserve">      </w:t>
      </w:r>
      <w:r w:rsidRPr="00FE37F7">
        <w:rPr>
          <w:sz w:val="32"/>
          <w:szCs w:val="32"/>
        </w:rPr>
        <w:t>Sound sensor</w:t>
      </w:r>
      <w:r>
        <w:rPr>
          <w:sz w:val="32"/>
          <w:szCs w:val="32"/>
        </w:rPr>
        <w:t>s</w:t>
      </w:r>
      <w:r>
        <w:rPr>
          <w:b/>
          <w:bCs/>
          <w:sz w:val="32"/>
          <w:szCs w:val="32"/>
        </w:rPr>
        <w:t xml:space="preserve"> </w:t>
      </w:r>
      <w:r>
        <w:rPr>
          <w:sz w:val="32"/>
          <w:szCs w:val="32"/>
        </w:rPr>
        <w:t xml:space="preserve">like </w:t>
      </w:r>
      <w:r>
        <w:rPr>
          <w:b/>
          <w:bCs/>
          <w:sz w:val="32"/>
          <w:szCs w:val="32"/>
        </w:rPr>
        <w:t xml:space="preserve">SMT32 </w:t>
      </w:r>
      <w:r>
        <w:rPr>
          <w:sz w:val="32"/>
          <w:szCs w:val="32"/>
        </w:rPr>
        <w:t xml:space="preserve">in Arduino </w:t>
      </w:r>
      <w:proofErr w:type="gramStart"/>
      <w:r>
        <w:rPr>
          <w:sz w:val="32"/>
          <w:szCs w:val="32"/>
        </w:rPr>
        <w:t xml:space="preserve">simulator </w:t>
      </w:r>
      <w:r w:rsidRPr="00FE37F7">
        <w:rPr>
          <w:sz w:val="32"/>
          <w:szCs w:val="32"/>
          <w:lang w:val="en-US"/>
        </w:rPr>
        <w:t xml:space="preserve"> are</w:t>
      </w:r>
      <w:proofErr w:type="gramEnd"/>
      <w:r w:rsidRPr="00FE37F7">
        <w:rPr>
          <w:sz w:val="32"/>
          <w:szCs w:val="32"/>
          <w:lang w:val="en-US"/>
        </w:rPr>
        <w:t xml:space="preserve"> strategically placed in different areas of the city or region under study. These sensors capture sound levels and can differentiate between various types of noise sources, such as traffic, construction, or industrial activity</w:t>
      </w:r>
    </w:p>
    <w:p w14:paraId="4B132614" w14:textId="77777777" w:rsidR="00BA7CB5" w:rsidRDefault="00BA7CB5" w:rsidP="00BA7CB5">
      <w:pPr>
        <w:pStyle w:val="ListParagraph"/>
        <w:numPr>
          <w:ilvl w:val="0"/>
          <w:numId w:val="1"/>
        </w:numPr>
        <w:rPr>
          <w:b/>
          <w:bCs/>
          <w:sz w:val="32"/>
          <w:szCs w:val="32"/>
        </w:rPr>
      </w:pPr>
      <w:r w:rsidRPr="00BA7CB5">
        <w:rPr>
          <w:b/>
          <w:bCs/>
          <w:sz w:val="32"/>
          <w:szCs w:val="32"/>
        </w:rPr>
        <w:t>Integrate data:</w:t>
      </w:r>
    </w:p>
    <w:p w14:paraId="08ADB231" w14:textId="1C823358" w:rsidR="00BA7CB5" w:rsidRPr="00162B2E" w:rsidRDefault="00BA7CB5" w:rsidP="00162B2E">
      <w:pPr>
        <w:pStyle w:val="ListParagraph"/>
        <w:rPr>
          <w:sz w:val="32"/>
          <w:szCs w:val="32"/>
          <w:lang w:val="en-US"/>
        </w:rPr>
      </w:pPr>
      <w:r w:rsidRPr="00BA7CB5">
        <w:rPr>
          <w:b/>
          <w:bCs/>
          <w:sz w:val="32"/>
          <w:szCs w:val="32"/>
        </w:rPr>
        <w:t xml:space="preserve"> </w:t>
      </w:r>
      <w:r w:rsidRPr="00BA7CB5">
        <w:rPr>
          <w:sz w:val="32"/>
          <w:szCs w:val="32"/>
        </w:rPr>
        <w:t xml:space="preserve">    </w:t>
      </w:r>
      <w:r w:rsidRPr="00BA7CB5">
        <w:rPr>
          <w:sz w:val="32"/>
          <w:szCs w:val="32"/>
          <w:lang w:val="en-US"/>
        </w:rPr>
        <w:t xml:space="preserve">The noise sensors collect data continuously and transmit it to a central server or cloud platform using wireless communication protocols like Wi-Fi, cellular. This ensures real-time monitoring </w:t>
      </w:r>
      <w:proofErr w:type="spellStart"/>
      <w:proofErr w:type="gramStart"/>
      <w:r w:rsidRPr="00BA7CB5">
        <w:rPr>
          <w:sz w:val="32"/>
          <w:szCs w:val="32"/>
          <w:lang w:val="en-US"/>
        </w:rPr>
        <w:t>capabilities.</w:t>
      </w:r>
      <w:r w:rsidRPr="00162B2E">
        <w:rPr>
          <w:sz w:val="32"/>
          <w:szCs w:val="32"/>
          <w:lang w:val="en-US"/>
        </w:rPr>
        <w:t>The</w:t>
      </w:r>
      <w:proofErr w:type="spellEnd"/>
      <w:proofErr w:type="gramEnd"/>
      <w:r w:rsidRPr="00162B2E">
        <w:rPr>
          <w:sz w:val="32"/>
          <w:szCs w:val="32"/>
          <w:lang w:val="en-US"/>
        </w:rPr>
        <w:t xml:space="preserve"> collected noise data is processed and analyzed to identify noise trends, patterns, and sources of excessive noise pollution.</w:t>
      </w:r>
    </w:p>
    <w:p w14:paraId="3BAC0B20" w14:textId="29003994" w:rsidR="00BA7CB5" w:rsidRPr="00BA7CB5" w:rsidRDefault="00BA7CB5" w:rsidP="00BA7CB5">
      <w:pPr>
        <w:pStyle w:val="ListParagraph"/>
        <w:numPr>
          <w:ilvl w:val="0"/>
          <w:numId w:val="1"/>
        </w:numPr>
        <w:rPr>
          <w:sz w:val="32"/>
          <w:szCs w:val="32"/>
          <w:lang w:val="en-US"/>
        </w:rPr>
      </w:pPr>
      <w:proofErr w:type="gramStart"/>
      <w:r w:rsidRPr="00BA7CB5">
        <w:rPr>
          <w:b/>
          <w:bCs/>
          <w:sz w:val="32"/>
          <w:szCs w:val="32"/>
        </w:rPr>
        <w:t>Monitoring :</w:t>
      </w:r>
      <w:proofErr w:type="gramEnd"/>
    </w:p>
    <w:p w14:paraId="6361F42A" w14:textId="17DBAD7E" w:rsidR="00FE37F7" w:rsidRDefault="00BA7CB5" w:rsidP="00162B2E">
      <w:pPr>
        <w:pStyle w:val="ListParagraph"/>
        <w:rPr>
          <w:sz w:val="32"/>
          <w:szCs w:val="32"/>
        </w:rPr>
      </w:pPr>
      <w:r>
        <w:rPr>
          <w:b/>
          <w:bCs/>
          <w:sz w:val="32"/>
          <w:szCs w:val="32"/>
        </w:rPr>
        <w:t xml:space="preserve">      </w:t>
      </w:r>
      <w:r w:rsidR="00D22B01" w:rsidRPr="00D22B01">
        <w:rPr>
          <w:sz w:val="32"/>
          <w:szCs w:val="32"/>
        </w:rPr>
        <w:t>If the sound detected by the sensor exceeds a certain threshold, the system will send out a notification</w:t>
      </w:r>
      <w:r w:rsidR="00D22B01">
        <w:rPr>
          <w:sz w:val="32"/>
          <w:szCs w:val="32"/>
        </w:rPr>
        <w:t>.</w:t>
      </w:r>
      <w:r w:rsidR="00D22B01" w:rsidRPr="00D22B01">
        <w:rPr>
          <w:sz w:val="32"/>
          <w:szCs w:val="32"/>
        </w:rPr>
        <w:t xml:space="preserve"> </w:t>
      </w:r>
      <w:r w:rsidR="00D22B01" w:rsidRPr="00D22B01">
        <w:rPr>
          <w:sz w:val="32"/>
          <w:szCs w:val="32"/>
        </w:rPr>
        <w:t>Implement a system of alerts that can inform the appropriate authorities when noise levels rise. Explore and put into effect techniques for reducing noise pollution, such as noise barriers, adaptive traffic management, or changing construction methods. IoT data can be used to assess the effectiveness of these tactic</w:t>
      </w:r>
      <w:r w:rsidR="00162B2E">
        <w:rPr>
          <w:sz w:val="32"/>
          <w:szCs w:val="32"/>
        </w:rPr>
        <w:t>.</w:t>
      </w:r>
    </w:p>
    <w:p w14:paraId="22D8BF50" w14:textId="77777777" w:rsidR="00162B2E" w:rsidRDefault="00162B2E" w:rsidP="00162B2E">
      <w:pPr>
        <w:pStyle w:val="ListParagraph"/>
        <w:rPr>
          <w:sz w:val="32"/>
          <w:szCs w:val="32"/>
        </w:rPr>
      </w:pPr>
    </w:p>
    <w:p w14:paraId="440DDA3E" w14:textId="7C4079D6" w:rsidR="00162B2E" w:rsidRDefault="00162B2E" w:rsidP="00162B2E">
      <w:pPr>
        <w:rPr>
          <w:b/>
          <w:bCs/>
          <w:sz w:val="36"/>
          <w:szCs w:val="36"/>
        </w:rPr>
      </w:pPr>
      <w:r w:rsidRPr="00162B2E">
        <w:rPr>
          <w:b/>
          <w:bCs/>
          <w:sz w:val="36"/>
          <w:szCs w:val="36"/>
        </w:rPr>
        <w:lastRenderedPageBreak/>
        <w:t>Flowchart:</w:t>
      </w:r>
    </w:p>
    <w:p w14:paraId="46F517C3" w14:textId="07B3D2D6" w:rsidR="00E56A4B" w:rsidRPr="00162B2E" w:rsidRDefault="00E56A4B" w:rsidP="00162B2E">
      <w:pPr>
        <w:rPr>
          <w:b/>
          <w:bCs/>
          <w:sz w:val="36"/>
          <w:szCs w:val="36"/>
        </w:rPr>
      </w:pPr>
      <w:r>
        <w:rPr>
          <w:b/>
          <w:bCs/>
          <w:noProof/>
          <w:sz w:val="36"/>
          <w:szCs w:val="36"/>
        </w:rPr>
        <w:drawing>
          <wp:inline distT="0" distB="0" distL="0" distR="0" wp14:anchorId="18AC1E35" wp14:editId="6F948537">
            <wp:extent cx="6645910" cy="8030210"/>
            <wp:effectExtent l="0" t="0" r="2540" b="8890"/>
            <wp:docPr id="1286786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86664" name="Picture 1286786664"/>
                    <pic:cNvPicPr/>
                  </pic:nvPicPr>
                  <pic:blipFill>
                    <a:blip r:embed="rId7">
                      <a:extLst>
                        <a:ext uri="{28A0092B-C50C-407E-A947-70E740481C1C}">
                          <a14:useLocalDpi xmlns:a14="http://schemas.microsoft.com/office/drawing/2010/main" val="0"/>
                        </a:ext>
                      </a:extLst>
                    </a:blip>
                    <a:stretch>
                      <a:fillRect/>
                    </a:stretch>
                  </pic:blipFill>
                  <pic:spPr>
                    <a:xfrm>
                      <a:off x="0" y="0"/>
                      <a:ext cx="6645910" cy="8030210"/>
                    </a:xfrm>
                    <a:prstGeom prst="rect">
                      <a:avLst/>
                    </a:prstGeom>
                  </pic:spPr>
                </pic:pic>
              </a:graphicData>
            </a:graphic>
          </wp:inline>
        </w:drawing>
      </w:r>
    </w:p>
    <w:sectPr w:rsidR="00E56A4B" w:rsidRPr="00162B2E" w:rsidSect="00B6087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D84F2" w14:textId="77777777" w:rsidR="00B6087B" w:rsidRDefault="00B6087B" w:rsidP="00B6087B">
      <w:pPr>
        <w:spacing w:after="0" w:line="240" w:lineRule="auto"/>
      </w:pPr>
      <w:r>
        <w:separator/>
      </w:r>
    </w:p>
  </w:endnote>
  <w:endnote w:type="continuationSeparator" w:id="0">
    <w:p w14:paraId="32090DFA" w14:textId="77777777" w:rsidR="00B6087B" w:rsidRDefault="00B6087B" w:rsidP="00B6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4F6F" w14:textId="77777777" w:rsidR="00B6087B" w:rsidRDefault="00B6087B" w:rsidP="00B6087B">
      <w:pPr>
        <w:spacing w:after="0" w:line="240" w:lineRule="auto"/>
      </w:pPr>
      <w:r>
        <w:separator/>
      </w:r>
    </w:p>
  </w:footnote>
  <w:footnote w:type="continuationSeparator" w:id="0">
    <w:p w14:paraId="654B958F" w14:textId="77777777" w:rsidR="00B6087B" w:rsidRDefault="00B6087B" w:rsidP="00B60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43F3"/>
    <w:multiLevelType w:val="hybridMultilevel"/>
    <w:tmpl w:val="0B4475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1E32D63"/>
    <w:multiLevelType w:val="hybridMultilevel"/>
    <w:tmpl w:val="DDCA0D98"/>
    <w:lvl w:ilvl="0" w:tplc="EDA8EF84">
      <w:start w:val="1"/>
      <w:numFmt w:val="bullet"/>
      <w:lvlText w:val=""/>
      <w:lvlJc w:val="left"/>
      <w:pPr>
        <w:tabs>
          <w:tab w:val="num" w:pos="720"/>
        </w:tabs>
        <w:ind w:left="720" w:hanging="360"/>
      </w:pPr>
      <w:rPr>
        <w:rFonts w:ascii="Wingdings" w:hAnsi="Wingdings" w:hint="default"/>
      </w:rPr>
    </w:lvl>
    <w:lvl w:ilvl="1" w:tplc="3434FAB6" w:tentative="1">
      <w:start w:val="1"/>
      <w:numFmt w:val="bullet"/>
      <w:lvlText w:val=""/>
      <w:lvlJc w:val="left"/>
      <w:pPr>
        <w:tabs>
          <w:tab w:val="num" w:pos="1440"/>
        </w:tabs>
        <w:ind w:left="1440" w:hanging="360"/>
      </w:pPr>
      <w:rPr>
        <w:rFonts w:ascii="Wingdings" w:hAnsi="Wingdings" w:hint="default"/>
      </w:rPr>
    </w:lvl>
    <w:lvl w:ilvl="2" w:tplc="C2AA87F0" w:tentative="1">
      <w:start w:val="1"/>
      <w:numFmt w:val="bullet"/>
      <w:lvlText w:val=""/>
      <w:lvlJc w:val="left"/>
      <w:pPr>
        <w:tabs>
          <w:tab w:val="num" w:pos="2160"/>
        </w:tabs>
        <w:ind w:left="2160" w:hanging="360"/>
      </w:pPr>
      <w:rPr>
        <w:rFonts w:ascii="Wingdings" w:hAnsi="Wingdings" w:hint="default"/>
      </w:rPr>
    </w:lvl>
    <w:lvl w:ilvl="3" w:tplc="6B10CA50" w:tentative="1">
      <w:start w:val="1"/>
      <w:numFmt w:val="bullet"/>
      <w:lvlText w:val=""/>
      <w:lvlJc w:val="left"/>
      <w:pPr>
        <w:tabs>
          <w:tab w:val="num" w:pos="2880"/>
        </w:tabs>
        <w:ind w:left="2880" w:hanging="360"/>
      </w:pPr>
      <w:rPr>
        <w:rFonts w:ascii="Wingdings" w:hAnsi="Wingdings" w:hint="default"/>
      </w:rPr>
    </w:lvl>
    <w:lvl w:ilvl="4" w:tplc="F1D86D54" w:tentative="1">
      <w:start w:val="1"/>
      <w:numFmt w:val="bullet"/>
      <w:lvlText w:val=""/>
      <w:lvlJc w:val="left"/>
      <w:pPr>
        <w:tabs>
          <w:tab w:val="num" w:pos="3600"/>
        </w:tabs>
        <w:ind w:left="3600" w:hanging="360"/>
      </w:pPr>
      <w:rPr>
        <w:rFonts w:ascii="Wingdings" w:hAnsi="Wingdings" w:hint="default"/>
      </w:rPr>
    </w:lvl>
    <w:lvl w:ilvl="5" w:tplc="A314A634" w:tentative="1">
      <w:start w:val="1"/>
      <w:numFmt w:val="bullet"/>
      <w:lvlText w:val=""/>
      <w:lvlJc w:val="left"/>
      <w:pPr>
        <w:tabs>
          <w:tab w:val="num" w:pos="4320"/>
        </w:tabs>
        <w:ind w:left="4320" w:hanging="360"/>
      </w:pPr>
      <w:rPr>
        <w:rFonts w:ascii="Wingdings" w:hAnsi="Wingdings" w:hint="default"/>
      </w:rPr>
    </w:lvl>
    <w:lvl w:ilvl="6" w:tplc="948AFEEA" w:tentative="1">
      <w:start w:val="1"/>
      <w:numFmt w:val="bullet"/>
      <w:lvlText w:val=""/>
      <w:lvlJc w:val="left"/>
      <w:pPr>
        <w:tabs>
          <w:tab w:val="num" w:pos="5040"/>
        </w:tabs>
        <w:ind w:left="5040" w:hanging="360"/>
      </w:pPr>
      <w:rPr>
        <w:rFonts w:ascii="Wingdings" w:hAnsi="Wingdings" w:hint="default"/>
      </w:rPr>
    </w:lvl>
    <w:lvl w:ilvl="7" w:tplc="080E4E84" w:tentative="1">
      <w:start w:val="1"/>
      <w:numFmt w:val="bullet"/>
      <w:lvlText w:val=""/>
      <w:lvlJc w:val="left"/>
      <w:pPr>
        <w:tabs>
          <w:tab w:val="num" w:pos="5760"/>
        </w:tabs>
        <w:ind w:left="5760" w:hanging="360"/>
      </w:pPr>
      <w:rPr>
        <w:rFonts w:ascii="Wingdings" w:hAnsi="Wingdings" w:hint="default"/>
      </w:rPr>
    </w:lvl>
    <w:lvl w:ilvl="8" w:tplc="8216F6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51485A"/>
    <w:multiLevelType w:val="hybridMultilevel"/>
    <w:tmpl w:val="CEE011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DB0EBA"/>
    <w:multiLevelType w:val="hybridMultilevel"/>
    <w:tmpl w:val="A52AC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E43838"/>
    <w:multiLevelType w:val="hybridMultilevel"/>
    <w:tmpl w:val="06541D02"/>
    <w:lvl w:ilvl="0" w:tplc="5D46A896">
      <w:start w:val="1"/>
      <w:numFmt w:val="bullet"/>
      <w:lvlText w:val=""/>
      <w:lvlJc w:val="left"/>
      <w:pPr>
        <w:tabs>
          <w:tab w:val="num" w:pos="720"/>
        </w:tabs>
        <w:ind w:left="720" w:hanging="360"/>
      </w:pPr>
      <w:rPr>
        <w:rFonts w:ascii="Wingdings" w:hAnsi="Wingdings" w:hint="default"/>
      </w:rPr>
    </w:lvl>
    <w:lvl w:ilvl="1" w:tplc="0248BF70" w:tentative="1">
      <w:start w:val="1"/>
      <w:numFmt w:val="bullet"/>
      <w:lvlText w:val=""/>
      <w:lvlJc w:val="left"/>
      <w:pPr>
        <w:tabs>
          <w:tab w:val="num" w:pos="1440"/>
        </w:tabs>
        <w:ind w:left="1440" w:hanging="360"/>
      </w:pPr>
      <w:rPr>
        <w:rFonts w:ascii="Wingdings" w:hAnsi="Wingdings" w:hint="default"/>
      </w:rPr>
    </w:lvl>
    <w:lvl w:ilvl="2" w:tplc="D76CEA54" w:tentative="1">
      <w:start w:val="1"/>
      <w:numFmt w:val="bullet"/>
      <w:lvlText w:val=""/>
      <w:lvlJc w:val="left"/>
      <w:pPr>
        <w:tabs>
          <w:tab w:val="num" w:pos="2160"/>
        </w:tabs>
        <w:ind w:left="2160" w:hanging="360"/>
      </w:pPr>
      <w:rPr>
        <w:rFonts w:ascii="Wingdings" w:hAnsi="Wingdings" w:hint="default"/>
      </w:rPr>
    </w:lvl>
    <w:lvl w:ilvl="3" w:tplc="352A16F0" w:tentative="1">
      <w:start w:val="1"/>
      <w:numFmt w:val="bullet"/>
      <w:lvlText w:val=""/>
      <w:lvlJc w:val="left"/>
      <w:pPr>
        <w:tabs>
          <w:tab w:val="num" w:pos="2880"/>
        </w:tabs>
        <w:ind w:left="2880" w:hanging="360"/>
      </w:pPr>
      <w:rPr>
        <w:rFonts w:ascii="Wingdings" w:hAnsi="Wingdings" w:hint="default"/>
      </w:rPr>
    </w:lvl>
    <w:lvl w:ilvl="4" w:tplc="685AA9E4" w:tentative="1">
      <w:start w:val="1"/>
      <w:numFmt w:val="bullet"/>
      <w:lvlText w:val=""/>
      <w:lvlJc w:val="left"/>
      <w:pPr>
        <w:tabs>
          <w:tab w:val="num" w:pos="3600"/>
        </w:tabs>
        <w:ind w:left="3600" w:hanging="360"/>
      </w:pPr>
      <w:rPr>
        <w:rFonts w:ascii="Wingdings" w:hAnsi="Wingdings" w:hint="default"/>
      </w:rPr>
    </w:lvl>
    <w:lvl w:ilvl="5" w:tplc="033A32A8" w:tentative="1">
      <w:start w:val="1"/>
      <w:numFmt w:val="bullet"/>
      <w:lvlText w:val=""/>
      <w:lvlJc w:val="left"/>
      <w:pPr>
        <w:tabs>
          <w:tab w:val="num" w:pos="4320"/>
        </w:tabs>
        <w:ind w:left="4320" w:hanging="360"/>
      </w:pPr>
      <w:rPr>
        <w:rFonts w:ascii="Wingdings" w:hAnsi="Wingdings" w:hint="default"/>
      </w:rPr>
    </w:lvl>
    <w:lvl w:ilvl="6" w:tplc="BED68802" w:tentative="1">
      <w:start w:val="1"/>
      <w:numFmt w:val="bullet"/>
      <w:lvlText w:val=""/>
      <w:lvlJc w:val="left"/>
      <w:pPr>
        <w:tabs>
          <w:tab w:val="num" w:pos="5040"/>
        </w:tabs>
        <w:ind w:left="5040" w:hanging="360"/>
      </w:pPr>
      <w:rPr>
        <w:rFonts w:ascii="Wingdings" w:hAnsi="Wingdings" w:hint="default"/>
      </w:rPr>
    </w:lvl>
    <w:lvl w:ilvl="7" w:tplc="1FEC1F68" w:tentative="1">
      <w:start w:val="1"/>
      <w:numFmt w:val="bullet"/>
      <w:lvlText w:val=""/>
      <w:lvlJc w:val="left"/>
      <w:pPr>
        <w:tabs>
          <w:tab w:val="num" w:pos="5760"/>
        </w:tabs>
        <w:ind w:left="5760" w:hanging="360"/>
      </w:pPr>
      <w:rPr>
        <w:rFonts w:ascii="Wingdings" w:hAnsi="Wingdings" w:hint="default"/>
      </w:rPr>
    </w:lvl>
    <w:lvl w:ilvl="8" w:tplc="3490D45C" w:tentative="1">
      <w:start w:val="1"/>
      <w:numFmt w:val="bullet"/>
      <w:lvlText w:val=""/>
      <w:lvlJc w:val="left"/>
      <w:pPr>
        <w:tabs>
          <w:tab w:val="num" w:pos="6480"/>
        </w:tabs>
        <w:ind w:left="6480" w:hanging="360"/>
      </w:pPr>
      <w:rPr>
        <w:rFonts w:ascii="Wingdings" w:hAnsi="Wingdings" w:hint="default"/>
      </w:rPr>
    </w:lvl>
  </w:abstractNum>
  <w:num w:numId="1" w16cid:durableId="1893691442">
    <w:abstractNumId w:val="3"/>
  </w:num>
  <w:num w:numId="2" w16cid:durableId="1429694376">
    <w:abstractNumId w:val="2"/>
  </w:num>
  <w:num w:numId="3" w16cid:durableId="936138999">
    <w:abstractNumId w:val="4"/>
  </w:num>
  <w:num w:numId="4" w16cid:durableId="403575592">
    <w:abstractNumId w:val="1"/>
  </w:num>
  <w:num w:numId="5" w16cid:durableId="64690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7B"/>
    <w:rsid w:val="00162B2E"/>
    <w:rsid w:val="00A12187"/>
    <w:rsid w:val="00B6087B"/>
    <w:rsid w:val="00BA7CB5"/>
    <w:rsid w:val="00D22B01"/>
    <w:rsid w:val="00DB566D"/>
    <w:rsid w:val="00E56A4B"/>
    <w:rsid w:val="00FE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1DC33"/>
  <w15:chartTrackingRefBased/>
  <w15:docId w15:val="{C3758140-CAE3-458C-AAB8-85DD7C09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8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87B"/>
  </w:style>
  <w:style w:type="paragraph" w:styleId="Footer">
    <w:name w:val="footer"/>
    <w:basedOn w:val="Normal"/>
    <w:link w:val="FooterChar"/>
    <w:uiPriority w:val="99"/>
    <w:unhideWhenUsed/>
    <w:rsid w:val="00B608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87B"/>
  </w:style>
  <w:style w:type="paragraph" w:styleId="ListParagraph">
    <w:name w:val="List Paragraph"/>
    <w:basedOn w:val="Normal"/>
    <w:uiPriority w:val="34"/>
    <w:qFormat/>
    <w:rsid w:val="00FE37F7"/>
    <w:pPr>
      <w:ind w:left="720"/>
      <w:contextualSpacing/>
    </w:pPr>
  </w:style>
  <w:style w:type="paragraph" w:styleId="NoSpacing">
    <w:name w:val="No Spacing"/>
    <w:uiPriority w:val="1"/>
    <w:qFormat/>
    <w:rsid w:val="00D22B01"/>
    <w:pPr>
      <w:spacing w:after="0" w:line="240" w:lineRule="auto"/>
    </w:pPr>
  </w:style>
  <w:style w:type="paragraph" w:styleId="Title">
    <w:name w:val="Title"/>
    <w:basedOn w:val="Normal"/>
    <w:next w:val="Normal"/>
    <w:link w:val="TitleChar"/>
    <w:uiPriority w:val="10"/>
    <w:qFormat/>
    <w:rsid w:val="00162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B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5410">
      <w:bodyDiv w:val="1"/>
      <w:marLeft w:val="0"/>
      <w:marRight w:val="0"/>
      <w:marTop w:val="0"/>
      <w:marBottom w:val="0"/>
      <w:divBdr>
        <w:top w:val="none" w:sz="0" w:space="0" w:color="auto"/>
        <w:left w:val="none" w:sz="0" w:space="0" w:color="auto"/>
        <w:bottom w:val="none" w:sz="0" w:space="0" w:color="auto"/>
        <w:right w:val="none" w:sz="0" w:space="0" w:color="auto"/>
      </w:divBdr>
    </w:div>
    <w:div w:id="557976778">
      <w:bodyDiv w:val="1"/>
      <w:marLeft w:val="0"/>
      <w:marRight w:val="0"/>
      <w:marTop w:val="0"/>
      <w:marBottom w:val="0"/>
      <w:divBdr>
        <w:top w:val="none" w:sz="0" w:space="0" w:color="auto"/>
        <w:left w:val="none" w:sz="0" w:space="0" w:color="auto"/>
        <w:bottom w:val="none" w:sz="0" w:space="0" w:color="auto"/>
        <w:right w:val="none" w:sz="0" w:space="0" w:color="auto"/>
      </w:divBdr>
      <w:divsChild>
        <w:div w:id="1891334894">
          <w:marLeft w:val="547"/>
          <w:marRight w:val="0"/>
          <w:marTop w:val="200"/>
          <w:marBottom w:val="0"/>
          <w:divBdr>
            <w:top w:val="none" w:sz="0" w:space="0" w:color="auto"/>
            <w:left w:val="none" w:sz="0" w:space="0" w:color="auto"/>
            <w:bottom w:val="none" w:sz="0" w:space="0" w:color="auto"/>
            <w:right w:val="none" w:sz="0" w:space="0" w:color="auto"/>
          </w:divBdr>
        </w:div>
      </w:divsChild>
    </w:div>
    <w:div w:id="610207616">
      <w:bodyDiv w:val="1"/>
      <w:marLeft w:val="0"/>
      <w:marRight w:val="0"/>
      <w:marTop w:val="0"/>
      <w:marBottom w:val="0"/>
      <w:divBdr>
        <w:top w:val="none" w:sz="0" w:space="0" w:color="auto"/>
        <w:left w:val="none" w:sz="0" w:space="0" w:color="auto"/>
        <w:bottom w:val="none" w:sz="0" w:space="0" w:color="auto"/>
        <w:right w:val="none" w:sz="0" w:space="0" w:color="auto"/>
      </w:divBdr>
    </w:div>
    <w:div w:id="850729115">
      <w:bodyDiv w:val="1"/>
      <w:marLeft w:val="0"/>
      <w:marRight w:val="0"/>
      <w:marTop w:val="0"/>
      <w:marBottom w:val="0"/>
      <w:divBdr>
        <w:top w:val="none" w:sz="0" w:space="0" w:color="auto"/>
        <w:left w:val="none" w:sz="0" w:space="0" w:color="auto"/>
        <w:bottom w:val="none" w:sz="0" w:space="0" w:color="auto"/>
        <w:right w:val="none" w:sz="0" w:space="0" w:color="auto"/>
      </w:divBdr>
      <w:divsChild>
        <w:div w:id="652104324">
          <w:marLeft w:val="547"/>
          <w:marRight w:val="0"/>
          <w:marTop w:val="200"/>
          <w:marBottom w:val="0"/>
          <w:divBdr>
            <w:top w:val="none" w:sz="0" w:space="0" w:color="auto"/>
            <w:left w:val="none" w:sz="0" w:space="0" w:color="auto"/>
            <w:bottom w:val="none" w:sz="0" w:space="0" w:color="auto"/>
            <w:right w:val="none" w:sz="0" w:space="0" w:color="auto"/>
          </w:divBdr>
        </w:div>
      </w:divsChild>
    </w:div>
    <w:div w:id="877397191">
      <w:bodyDiv w:val="1"/>
      <w:marLeft w:val="0"/>
      <w:marRight w:val="0"/>
      <w:marTop w:val="0"/>
      <w:marBottom w:val="0"/>
      <w:divBdr>
        <w:top w:val="none" w:sz="0" w:space="0" w:color="auto"/>
        <w:left w:val="none" w:sz="0" w:space="0" w:color="auto"/>
        <w:bottom w:val="none" w:sz="0" w:space="0" w:color="auto"/>
        <w:right w:val="none" w:sz="0" w:space="0" w:color="auto"/>
      </w:divBdr>
    </w:div>
    <w:div w:id="1459452680">
      <w:bodyDiv w:val="1"/>
      <w:marLeft w:val="0"/>
      <w:marRight w:val="0"/>
      <w:marTop w:val="0"/>
      <w:marBottom w:val="0"/>
      <w:divBdr>
        <w:top w:val="none" w:sz="0" w:space="0" w:color="auto"/>
        <w:left w:val="none" w:sz="0" w:space="0" w:color="auto"/>
        <w:bottom w:val="none" w:sz="0" w:space="0" w:color="auto"/>
        <w:right w:val="none" w:sz="0" w:space="0" w:color="auto"/>
      </w:divBdr>
    </w:div>
    <w:div w:id="1878202916">
      <w:bodyDiv w:val="1"/>
      <w:marLeft w:val="0"/>
      <w:marRight w:val="0"/>
      <w:marTop w:val="0"/>
      <w:marBottom w:val="0"/>
      <w:divBdr>
        <w:top w:val="none" w:sz="0" w:space="0" w:color="auto"/>
        <w:left w:val="none" w:sz="0" w:space="0" w:color="auto"/>
        <w:bottom w:val="none" w:sz="0" w:space="0" w:color="auto"/>
        <w:right w:val="none" w:sz="0" w:space="0" w:color="auto"/>
      </w:divBdr>
      <w:divsChild>
        <w:div w:id="97892112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SV</dc:creator>
  <cp:keywords/>
  <dc:description/>
  <cp:lastModifiedBy>Saran SV</cp:lastModifiedBy>
  <cp:revision>1</cp:revision>
  <dcterms:created xsi:type="dcterms:W3CDTF">2023-10-08T15:39:00Z</dcterms:created>
  <dcterms:modified xsi:type="dcterms:W3CDTF">2023-10-08T16:44:00Z</dcterms:modified>
</cp:coreProperties>
</file>