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06B3A" w14:textId="3EA3B2E4" w:rsidR="00FD218E" w:rsidRDefault="00D778C3" w:rsidP="00F255B9">
      <w:pPr>
        <w:spacing w:line="480" w:lineRule="auto"/>
        <w:jc w:val="center"/>
        <w:rPr>
          <w:i/>
          <w:iCs/>
        </w:rPr>
      </w:pPr>
      <w:r>
        <w:t xml:space="preserve">Medium prediction of Actinobacteria from the sponge </w:t>
      </w:r>
      <w:bookmarkStart w:id="0" w:name="OLE_LINK1"/>
      <w:bookmarkStart w:id="1" w:name="OLE_LINK2"/>
      <w:r w:rsidRPr="00D778C3">
        <w:rPr>
          <w:i/>
          <w:iCs/>
        </w:rPr>
        <w:t xml:space="preserve">Petrosia </w:t>
      </w:r>
      <w:proofErr w:type="spellStart"/>
      <w:r w:rsidRPr="00D778C3">
        <w:rPr>
          <w:i/>
          <w:iCs/>
        </w:rPr>
        <w:t>ficiformis</w:t>
      </w:r>
      <w:bookmarkEnd w:id="0"/>
      <w:bookmarkEnd w:id="1"/>
      <w:proofErr w:type="spellEnd"/>
    </w:p>
    <w:p w14:paraId="2912BB42" w14:textId="7194B400" w:rsidR="00D778C3" w:rsidRDefault="00D778C3" w:rsidP="00D778C3">
      <w:pPr>
        <w:jc w:val="center"/>
      </w:pPr>
      <w:r>
        <w:t>2022-09-10</w:t>
      </w:r>
    </w:p>
    <w:p w14:paraId="70CA561D" w14:textId="67D47DED" w:rsidR="00D778C3" w:rsidRDefault="00D778C3" w:rsidP="00D778C3">
      <w:pPr>
        <w:jc w:val="center"/>
      </w:pPr>
      <w:r>
        <w:t>Shan Zhang</w:t>
      </w:r>
    </w:p>
    <w:p w14:paraId="5DEFD579" w14:textId="54DD5DC5" w:rsidR="00D778C3" w:rsidRDefault="00D778C3" w:rsidP="00D778C3"/>
    <w:p w14:paraId="4B632E19" w14:textId="288F9ED6" w:rsidR="00D778C3" w:rsidRDefault="00D778C3" w:rsidP="00D778C3">
      <w:r>
        <w:t xml:space="preserve">Actinobacteria </w:t>
      </w:r>
      <w:r w:rsidR="00DB2090">
        <w:t>are</w:t>
      </w:r>
      <w:r>
        <w:t xml:space="preserve"> gram-positive bacteria. It was found in the microbiome of the sponge </w:t>
      </w:r>
      <w:r w:rsidRPr="00D778C3">
        <w:rPr>
          <w:i/>
          <w:iCs/>
        </w:rPr>
        <w:t xml:space="preserve">Petrosia </w:t>
      </w:r>
      <w:proofErr w:type="spellStart"/>
      <w:r w:rsidRPr="00D778C3">
        <w:rPr>
          <w:i/>
          <w:iCs/>
        </w:rPr>
        <w:t>ficiformis</w:t>
      </w:r>
      <w:proofErr w:type="spellEnd"/>
      <w:r>
        <w:t xml:space="preserve">. </w:t>
      </w:r>
    </w:p>
    <w:p w14:paraId="17316FB8" w14:textId="5E97A36F" w:rsidR="001351A1" w:rsidRDefault="001351A1" w:rsidP="00D778C3"/>
    <w:p w14:paraId="7A65BF00" w14:textId="044CC251" w:rsidR="001351A1" w:rsidRDefault="00DB2090" w:rsidP="00D778C3">
      <w:r>
        <w:t xml:space="preserve">On the basis of </w:t>
      </w:r>
      <w:r>
        <w:rPr>
          <w:rFonts w:hint="eastAsia"/>
        </w:rPr>
        <w:t>a</w:t>
      </w:r>
      <w:r w:rsidR="001351A1">
        <w:t xml:space="preserve"> draft model of Actinobacteria (</w:t>
      </w:r>
      <w:r w:rsidR="001351A1" w:rsidRPr="001351A1">
        <w:t>Actino_5_Burgsdorf_2021-draft.RDS</w:t>
      </w:r>
      <w:r w:rsidR="001351A1">
        <w:t>)</w:t>
      </w:r>
      <w:r>
        <w:t xml:space="preserve">, the following substances were suggested to an </w:t>
      </w:r>
      <w:proofErr w:type="gramStart"/>
      <w:r w:rsidRPr="00DB2090">
        <w:rPr>
          <w:i/>
          <w:iCs/>
        </w:rPr>
        <w:t>in silico</w:t>
      </w:r>
      <w:proofErr w:type="gramEnd"/>
      <w:r>
        <w:t xml:space="preserve"> medium </w:t>
      </w:r>
      <w:r w:rsidR="003F3667">
        <w:t>(</w:t>
      </w:r>
      <w:r w:rsidR="003F3667" w:rsidRPr="003F3667">
        <w:t>Actino_5_Burgsdorf_2021-medium.csv</w:t>
      </w:r>
      <w:r w:rsidR="003F3667">
        <w:t>):</w:t>
      </w:r>
    </w:p>
    <w:p w14:paraId="622D9A1B" w14:textId="77777777" w:rsidR="003F3667" w:rsidRDefault="003F3667" w:rsidP="00D778C3"/>
    <w:p w14:paraId="0DDFED4B" w14:textId="2CEF82A6" w:rsidR="003F3667" w:rsidRDefault="00DB2090" w:rsidP="003F3667">
      <w:pPr>
        <w:jc w:val="center"/>
      </w:pPr>
      <w:r>
        <w:t xml:space="preserve">Table. </w:t>
      </w:r>
      <w:r w:rsidR="003F3667" w:rsidRPr="003F3667">
        <w:t xml:space="preserve">The full list of </w:t>
      </w:r>
      <w:r>
        <w:t>predicted</w:t>
      </w:r>
      <w:r w:rsidR="003F3667" w:rsidRPr="003F3667">
        <w:t xml:space="preserve"> </w:t>
      </w:r>
      <w:r w:rsidR="003F3667" w:rsidRPr="003F3667">
        <w:rPr>
          <w:i/>
          <w:iCs/>
        </w:rPr>
        <w:t xml:space="preserve">in silico </w:t>
      </w:r>
      <w:r w:rsidR="003F3667">
        <w:t xml:space="preserve">medium for Actinobacteria predicted by using </w:t>
      </w:r>
      <w:proofErr w:type="spellStart"/>
      <w:r w:rsidR="003F3667">
        <w:rPr>
          <w:rFonts w:hint="eastAsia"/>
        </w:rPr>
        <w:t>Gaps</w:t>
      </w:r>
      <w:r w:rsidR="003F3667">
        <w:t>eq</w:t>
      </w:r>
      <w:proofErr w:type="spellEnd"/>
      <w:r w:rsidR="003F3667">
        <w:t>.</w:t>
      </w:r>
    </w:p>
    <w:tbl>
      <w:tblPr>
        <w:tblStyle w:val="GridTable1Light"/>
        <w:tblW w:w="4114" w:type="dxa"/>
        <w:jc w:val="center"/>
        <w:tblLook w:val="04A0" w:firstRow="1" w:lastRow="0" w:firstColumn="1" w:lastColumn="0" w:noHBand="0" w:noVBand="1"/>
      </w:tblPr>
      <w:tblGrid>
        <w:gridCol w:w="1300"/>
        <w:gridCol w:w="1514"/>
        <w:gridCol w:w="1300"/>
      </w:tblGrid>
      <w:tr w:rsidR="003F3667" w:rsidRPr="003F3667" w14:paraId="7FCF2F3D" w14:textId="77777777" w:rsidTr="00315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4AE1A1" w14:textId="77777777" w:rsidR="003F3667" w:rsidRPr="003F3667" w:rsidRDefault="003F3667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compounds</w:t>
            </w:r>
          </w:p>
        </w:tc>
        <w:tc>
          <w:tcPr>
            <w:tcW w:w="1514" w:type="dxa"/>
            <w:noWrap/>
            <w:hideMark/>
          </w:tcPr>
          <w:p w14:paraId="58BEACC3" w14:textId="77777777" w:rsidR="003F3667" w:rsidRPr="003F3667" w:rsidRDefault="003F36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300" w:type="dxa"/>
            <w:noWrap/>
            <w:hideMark/>
          </w:tcPr>
          <w:p w14:paraId="25F6956D" w14:textId="77777777" w:rsidR="003F3667" w:rsidRPr="003F3667" w:rsidRDefault="003F36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proofErr w:type="spellStart"/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maxFlux</w:t>
            </w:r>
            <w:proofErr w:type="spellEnd"/>
          </w:p>
        </w:tc>
      </w:tr>
      <w:tr w:rsidR="003F3667" w:rsidRPr="003F3667" w14:paraId="1DE3C390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A5443A7" w14:textId="77777777" w:rsidR="003F3667" w:rsidRPr="003F3667" w:rsidRDefault="003F3667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cpd00001</w:t>
            </w:r>
          </w:p>
        </w:tc>
        <w:tc>
          <w:tcPr>
            <w:tcW w:w="1514" w:type="dxa"/>
            <w:noWrap/>
            <w:hideMark/>
          </w:tcPr>
          <w:p w14:paraId="1DB42753" w14:textId="77777777" w:rsidR="003F3667" w:rsidRPr="003F3667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H2O</w:t>
            </w:r>
          </w:p>
        </w:tc>
        <w:tc>
          <w:tcPr>
            <w:tcW w:w="1300" w:type="dxa"/>
            <w:noWrap/>
            <w:hideMark/>
          </w:tcPr>
          <w:p w14:paraId="235563D6" w14:textId="77777777" w:rsidR="003F3667" w:rsidRPr="003F3667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100</w:t>
            </w:r>
          </w:p>
        </w:tc>
      </w:tr>
      <w:tr w:rsidR="003F3667" w:rsidRPr="003F3667" w14:paraId="148DF295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5D23557" w14:textId="77777777" w:rsidR="003F3667" w:rsidRPr="003F3667" w:rsidRDefault="003F3667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cpd00971</w:t>
            </w:r>
          </w:p>
        </w:tc>
        <w:tc>
          <w:tcPr>
            <w:tcW w:w="1514" w:type="dxa"/>
            <w:noWrap/>
            <w:hideMark/>
          </w:tcPr>
          <w:p w14:paraId="2C553621" w14:textId="77777777" w:rsidR="003F3667" w:rsidRPr="003F3667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Sodium</w:t>
            </w:r>
          </w:p>
        </w:tc>
        <w:tc>
          <w:tcPr>
            <w:tcW w:w="1300" w:type="dxa"/>
            <w:noWrap/>
            <w:hideMark/>
          </w:tcPr>
          <w:p w14:paraId="5C0A5C90" w14:textId="77777777" w:rsidR="003F3667" w:rsidRPr="003F3667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10</w:t>
            </w:r>
          </w:p>
        </w:tc>
      </w:tr>
      <w:tr w:rsidR="003F3667" w:rsidRPr="003F3667" w14:paraId="6C1B5BD4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49FF1AE" w14:textId="77777777" w:rsidR="003F3667" w:rsidRPr="003F3667" w:rsidRDefault="003F3667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cpd00205</w:t>
            </w:r>
          </w:p>
        </w:tc>
        <w:tc>
          <w:tcPr>
            <w:tcW w:w="1514" w:type="dxa"/>
            <w:noWrap/>
            <w:hideMark/>
          </w:tcPr>
          <w:p w14:paraId="270778DA" w14:textId="77777777" w:rsidR="003F3667" w:rsidRPr="003F3667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K+</w:t>
            </w:r>
          </w:p>
        </w:tc>
        <w:tc>
          <w:tcPr>
            <w:tcW w:w="1300" w:type="dxa"/>
            <w:noWrap/>
            <w:hideMark/>
          </w:tcPr>
          <w:p w14:paraId="64B41876" w14:textId="77777777" w:rsidR="003F3667" w:rsidRPr="003F3667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10</w:t>
            </w:r>
          </w:p>
        </w:tc>
      </w:tr>
      <w:tr w:rsidR="003F3667" w:rsidRPr="003F3667" w14:paraId="223060EB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09EC29B" w14:textId="77777777" w:rsidR="003F3667" w:rsidRPr="003F3667" w:rsidRDefault="003F3667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bookmarkStart w:id="2" w:name="_Hlk113908956"/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cpd00099</w:t>
            </w:r>
          </w:p>
        </w:tc>
        <w:tc>
          <w:tcPr>
            <w:tcW w:w="1514" w:type="dxa"/>
            <w:noWrap/>
            <w:hideMark/>
          </w:tcPr>
          <w:p w14:paraId="159CB869" w14:textId="77777777" w:rsidR="003F3667" w:rsidRPr="003F3667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Cl-</w:t>
            </w:r>
          </w:p>
        </w:tc>
        <w:tc>
          <w:tcPr>
            <w:tcW w:w="1300" w:type="dxa"/>
            <w:noWrap/>
            <w:hideMark/>
          </w:tcPr>
          <w:p w14:paraId="385B509D" w14:textId="77777777" w:rsidR="003F3667" w:rsidRPr="003F3667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10</w:t>
            </w:r>
          </w:p>
        </w:tc>
      </w:tr>
      <w:bookmarkEnd w:id="2"/>
      <w:tr w:rsidR="003F3667" w:rsidRPr="003F3667" w14:paraId="0F7763FB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502CE98" w14:textId="77777777" w:rsidR="003F3667" w:rsidRPr="003F3667" w:rsidRDefault="003F3667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cpd10515</w:t>
            </w:r>
          </w:p>
        </w:tc>
        <w:tc>
          <w:tcPr>
            <w:tcW w:w="1514" w:type="dxa"/>
            <w:noWrap/>
            <w:hideMark/>
          </w:tcPr>
          <w:p w14:paraId="47BC720A" w14:textId="77777777" w:rsidR="003F3667" w:rsidRPr="003F3667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Fe2+</w:t>
            </w:r>
          </w:p>
        </w:tc>
        <w:tc>
          <w:tcPr>
            <w:tcW w:w="1300" w:type="dxa"/>
            <w:noWrap/>
            <w:hideMark/>
          </w:tcPr>
          <w:p w14:paraId="236FB4CA" w14:textId="77777777" w:rsidR="003F3667" w:rsidRPr="003F3667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10</w:t>
            </w:r>
          </w:p>
        </w:tc>
      </w:tr>
      <w:tr w:rsidR="003F3667" w:rsidRPr="003F3667" w14:paraId="66538E5C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243494E" w14:textId="77777777" w:rsidR="003F3667" w:rsidRPr="003F3667" w:rsidRDefault="003F3667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cpd10516</w:t>
            </w:r>
          </w:p>
        </w:tc>
        <w:tc>
          <w:tcPr>
            <w:tcW w:w="1514" w:type="dxa"/>
            <w:noWrap/>
            <w:hideMark/>
          </w:tcPr>
          <w:p w14:paraId="1A602D39" w14:textId="77777777" w:rsidR="003F3667" w:rsidRPr="003F3667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Fe3+</w:t>
            </w:r>
          </w:p>
        </w:tc>
        <w:tc>
          <w:tcPr>
            <w:tcW w:w="1300" w:type="dxa"/>
            <w:noWrap/>
            <w:hideMark/>
          </w:tcPr>
          <w:p w14:paraId="76B3AF28" w14:textId="77777777" w:rsidR="003F3667" w:rsidRPr="003F3667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0.1</w:t>
            </w:r>
          </w:p>
        </w:tc>
      </w:tr>
      <w:tr w:rsidR="003F3667" w:rsidRPr="003F3667" w14:paraId="5C03B1FB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E8950F1" w14:textId="77777777" w:rsidR="003F3667" w:rsidRPr="003F3667" w:rsidRDefault="003F3667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cpd00009</w:t>
            </w:r>
          </w:p>
        </w:tc>
        <w:tc>
          <w:tcPr>
            <w:tcW w:w="1514" w:type="dxa"/>
            <w:noWrap/>
            <w:hideMark/>
          </w:tcPr>
          <w:p w14:paraId="64F2E825" w14:textId="77777777" w:rsidR="003F3667" w:rsidRPr="003F3667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Phosphate</w:t>
            </w:r>
          </w:p>
        </w:tc>
        <w:tc>
          <w:tcPr>
            <w:tcW w:w="1300" w:type="dxa"/>
            <w:noWrap/>
            <w:hideMark/>
          </w:tcPr>
          <w:p w14:paraId="55C0AEEE" w14:textId="77777777" w:rsidR="003F3667" w:rsidRPr="003F3667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10</w:t>
            </w:r>
          </w:p>
        </w:tc>
      </w:tr>
      <w:tr w:rsidR="003F3667" w:rsidRPr="003F3667" w14:paraId="07B7009B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4CFDC01" w14:textId="77777777" w:rsidR="003F3667" w:rsidRPr="003F3667" w:rsidRDefault="003F3667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cpd00149</w:t>
            </w:r>
          </w:p>
        </w:tc>
        <w:tc>
          <w:tcPr>
            <w:tcW w:w="1514" w:type="dxa"/>
            <w:noWrap/>
            <w:hideMark/>
          </w:tcPr>
          <w:p w14:paraId="0537C279" w14:textId="77777777" w:rsidR="003F3667" w:rsidRPr="003F3667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Cobalt</w:t>
            </w:r>
          </w:p>
        </w:tc>
        <w:tc>
          <w:tcPr>
            <w:tcW w:w="1300" w:type="dxa"/>
            <w:noWrap/>
            <w:hideMark/>
          </w:tcPr>
          <w:p w14:paraId="472C4099" w14:textId="77777777" w:rsidR="003F3667" w:rsidRPr="003F3667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10</w:t>
            </w:r>
          </w:p>
        </w:tc>
      </w:tr>
      <w:tr w:rsidR="003F3667" w:rsidRPr="003F3667" w14:paraId="7911435D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29EF7AE" w14:textId="77777777" w:rsidR="003F3667" w:rsidRPr="003F3667" w:rsidRDefault="003F3667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cpd00254</w:t>
            </w:r>
          </w:p>
        </w:tc>
        <w:tc>
          <w:tcPr>
            <w:tcW w:w="1514" w:type="dxa"/>
            <w:noWrap/>
            <w:hideMark/>
          </w:tcPr>
          <w:p w14:paraId="7790789E" w14:textId="77777777" w:rsidR="003F3667" w:rsidRPr="003F3667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Mg</w:t>
            </w:r>
          </w:p>
        </w:tc>
        <w:tc>
          <w:tcPr>
            <w:tcW w:w="1300" w:type="dxa"/>
            <w:noWrap/>
            <w:hideMark/>
          </w:tcPr>
          <w:p w14:paraId="7C703E41" w14:textId="77777777" w:rsidR="003F3667" w:rsidRPr="003F3667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10</w:t>
            </w:r>
          </w:p>
        </w:tc>
      </w:tr>
      <w:tr w:rsidR="003F3667" w:rsidRPr="003F3667" w14:paraId="2E237135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6523B73" w14:textId="77777777" w:rsidR="003F3667" w:rsidRPr="003F3667" w:rsidRDefault="003F3667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cpd00244</w:t>
            </w:r>
          </w:p>
        </w:tc>
        <w:tc>
          <w:tcPr>
            <w:tcW w:w="1514" w:type="dxa"/>
            <w:noWrap/>
            <w:hideMark/>
          </w:tcPr>
          <w:p w14:paraId="3BBF7D93" w14:textId="77777777" w:rsidR="003F3667" w:rsidRPr="003F3667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Nickel</w:t>
            </w:r>
          </w:p>
        </w:tc>
        <w:tc>
          <w:tcPr>
            <w:tcW w:w="1300" w:type="dxa"/>
            <w:noWrap/>
            <w:hideMark/>
          </w:tcPr>
          <w:p w14:paraId="3C413F3A" w14:textId="77777777" w:rsidR="003F3667" w:rsidRPr="003F3667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1</w:t>
            </w:r>
          </w:p>
        </w:tc>
      </w:tr>
      <w:tr w:rsidR="003F3667" w:rsidRPr="003F3667" w14:paraId="39BECD28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0BACFA1" w14:textId="77777777" w:rsidR="003F3667" w:rsidRPr="003F3667" w:rsidRDefault="003F3667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cpd00048</w:t>
            </w:r>
          </w:p>
        </w:tc>
        <w:tc>
          <w:tcPr>
            <w:tcW w:w="1514" w:type="dxa"/>
            <w:noWrap/>
            <w:hideMark/>
          </w:tcPr>
          <w:p w14:paraId="39BC1101" w14:textId="77777777" w:rsidR="003F3667" w:rsidRPr="003F3667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Sulfate</w:t>
            </w:r>
          </w:p>
        </w:tc>
        <w:tc>
          <w:tcPr>
            <w:tcW w:w="1300" w:type="dxa"/>
            <w:noWrap/>
            <w:hideMark/>
          </w:tcPr>
          <w:p w14:paraId="7EE53212" w14:textId="77777777" w:rsidR="003F3667" w:rsidRPr="003F3667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10</w:t>
            </w:r>
          </w:p>
        </w:tc>
      </w:tr>
      <w:tr w:rsidR="003F3667" w:rsidRPr="003F3667" w14:paraId="77544B43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7D151AB" w14:textId="77777777" w:rsidR="003F3667" w:rsidRPr="003F3667" w:rsidRDefault="003F3667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cpd00239</w:t>
            </w:r>
          </w:p>
        </w:tc>
        <w:tc>
          <w:tcPr>
            <w:tcW w:w="1514" w:type="dxa"/>
            <w:noWrap/>
            <w:hideMark/>
          </w:tcPr>
          <w:p w14:paraId="6436FAAA" w14:textId="77777777" w:rsidR="003F3667" w:rsidRPr="003F3667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H2S</w:t>
            </w:r>
          </w:p>
        </w:tc>
        <w:tc>
          <w:tcPr>
            <w:tcW w:w="1300" w:type="dxa"/>
            <w:noWrap/>
            <w:hideMark/>
          </w:tcPr>
          <w:p w14:paraId="2C3B3B07" w14:textId="77777777" w:rsidR="003F3667" w:rsidRPr="003F3667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1</w:t>
            </w:r>
          </w:p>
        </w:tc>
      </w:tr>
      <w:tr w:rsidR="003F3667" w:rsidRPr="003F3667" w14:paraId="774028A6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7D853BB" w14:textId="77777777" w:rsidR="003F3667" w:rsidRPr="003F3667" w:rsidRDefault="003F3667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cpd00034</w:t>
            </w:r>
          </w:p>
        </w:tc>
        <w:tc>
          <w:tcPr>
            <w:tcW w:w="1514" w:type="dxa"/>
            <w:noWrap/>
            <w:hideMark/>
          </w:tcPr>
          <w:p w14:paraId="411119A8" w14:textId="77777777" w:rsidR="003F3667" w:rsidRPr="003F3667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Zn2+</w:t>
            </w:r>
          </w:p>
        </w:tc>
        <w:tc>
          <w:tcPr>
            <w:tcW w:w="1300" w:type="dxa"/>
            <w:noWrap/>
            <w:hideMark/>
          </w:tcPr>
          <w:p w14:paraId="48120B16" w14:textId="77777777" w:rsidR="003F3667" w:rsidRPr="003F3667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10</w:t>
            </w:r>
          </w:p>
        </w:tc>
      </w:tr>
      <w:tr w:rsidR="003F3667" w:rsidRPr="003F3667" w14:paraId="07F84540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3646A74" w14:textId="77777777" w:rsidR="003F3667" w:rsidRPr="003F3667" w:rsidRDefault="003F3667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cpd00058</w:t>
            </w:r>
          </w:p>
        </w:tc>
        <w:tc>
          <w:tcPr>
            <w:tcW w:w="1514" w:type="dxa"/>
            <w:noWrap/>
            <w:hideMark/>
          </w:tcPr>
          <w:p w14:paraId="6E54D19C" w14:textId="77777777" w:rsidR="003F3667" w:rsidRPr="003F3667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Cu2+</w:t>
            </w:r>
          </w:p>
        </w:tc>
        <w:tc>
          <w:tcPr>
            <w:tcW w:w="1300" w:type="dxa"/>
            <w:noWrap/>
            <w:hideMark/>
          </w:tcPr>
          <w:p w14:paraId="46FA360C" w14:textId="77777777" w:rsidR="003F3667" w:rsidRPr="003F3667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10</w:t>
            </w:r>
          </w:p>
        </w:tc>
      </w:tr>
      <w:tr w:rsidR="003F3667" w:rsidRPr="003F3667" w14:paraId="4A204880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A856863" w14:textId="77777777" w:rsidR="003F3667" w:rsidRPr="003F3667" w:rsidRDefault="003F3667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cpd00030</w:t>
            </w:r>
          </w:p>
        </w:tc>
        <w:tc>
          <w:tcPr>
            <w:tcW w:w="1514" w:type="dxa"/>
            <w:noWrap/>
            <w:hideMark/>
          </w:tcPr>
          <w:p w14:paraId="4B028A63" w14:textId="77777777" w:rsidR="003F3667" w:rsidRPr="003F3667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Mn2+</w:t>
            </w:r>
          </w:p>
        </w:tc>
        <w:tc>
          <w:tcPr>
            <w:tcW w:w="1300" w:type="dxa"/>
            <w:noWrap/>
            <w:hideMark/>
          </w:tcPr>
          <w:p w14:paraId="3B83CB70" w14:textId="77777777" w:rsidR="003F3667" w:rsidRPr="003F3667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10</w:t>
            </w:r>
          </w:p>
        </w:tc>
      </w:tr>
      <w:tr w:rsidR="003F3667" w:rsidRPr="003F3667" w14:paraId="228841D2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38A34E9" w14:textId="77777777" w:rsidR="003F3667" w:rsidRPr="003F3667" w:rsidRDefault="003F3667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cpd00063</w:t>
            </w:r>
          </w:p>
        </w:tc>
        <w:tc>
          <w:tcPr>
            <w:tcW w:w="1514" w:type="dxa"/>
            <w:noWrap/>
            <w:hideMark/>
          </w:tcPr>
          <w:p w14:paraId="781CA363" w14:textId="77777777" w:rsidR="003F3667" w:rsidRPr="003F3667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Ca2+</w:t>
            </w:r>
          </w:p>
        </w:tc>
        <w:tc>
          <w:tcPr>
            <w:tcW w:w="1300" w:type="dxa"/>
            <w:noWrap/>
            <w:hideMark/>
          </w:tcPr>
          <w:p w14:paraId="7DB4F782" w14:textId="77777777" w:rsidR="003F3667" w:rsidRPr="003F3667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10</w:t>
            </w:r>
          </w:p>
        </w:tc>
      </w:tr>
      <w:tr w:rsidR="003F3667" w:rsidRPr="003F3667" w14:paraId="66FB30CA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51D80C" w14:textId="77777777" w:rsidR="003F3667" w:rsidRPr="003F3667" w:rsidRDefault="003F3667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cpd00013</w:t>
            </w:r>
          </w:p>
        </w:tc>
        <w:tc>
          <w:tcPr>
            <w:tcW w:w="1514" w:type="dxa"/>
            <w:noWrap/>
            <w:hideMark/>
          </w:tcPr>
          <w:p w14:paraId="3EDA3E7E" w14:textId="77777777" w:rsidR="003F3667" w:rsidRPr="003F3667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Ammonium</w:t>
            </w:r>
          </w:p>
        </w:tc>
        <w:tc>
          <w:tcPr>
            <w:tcW w:w="1300" w:type="dxa"/>
            <w:noWrap/>
            <w:hideMark/>
          </w:tcPr>
          <w:p w14:paraId="559C4475" w14:textId="77777777" w:rsidR="003F3667" w:rsidRPr="003F3667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10</w:t>
            </w:r>
          </w:p>
        </w:tc>
      </w:tr>
      <w:tr w:rsidR="003F3667" w:rsidRPr="003F3667" w14:paraId="1417EDCD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D8BB1FD" w14:textId="77777777" w:rsidR="003F3667" w:rsidRPr="003F3667" w:rsidRDefault="003F3667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cpd00007</w:t>
            </w:r>
          </w:p>
        </w:tc>
        <w:tc>
          <w:tcPr>
            <w:tcW w:w="1514" w:type="dxa"/>
            <w:noWrap/>
            <w:hideMark/>
          </w:tcPr>
          <w:p w14:paraId="03381360" w14:textId="77777777" w:rsidR="003F3667" w:rsidRPr="003F3667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O2</w:t>
            </w:r>
          </w:p>
        </w:tc>
        <w:tc>
          <w:tcPr>
            <w:tcW w:w="1300" w:type="dxa"/>
            <w:noWrap/>
            <w:hideMark/>
          </w:tcPr>
          <w:p w14:paraId="194C02E6" w14:textId="77777777" w:rsidR="003F3667" w:rsidRPr="003F3667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12.5</w:t>
            </w:r>
          </w:p>
        </w:tc>
      </w:tr>
      <w:tr w:rsidR="0026622D" w:rsidRPr="0026622D" w14:paraId="0605FE86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50A9D72" w14:textId="77777777" w:rsidR="003F3667" w:rsidRPr="00E35395" w:rsidRDefault="003F3667">
            <w:pPr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</w:pPr>
            <w:bookmarkStart w:id="3" w:name="_Hlk113909178"/>
            <w:r w:rsidRPr="00E35395"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  <w:t>cpd00027</w:t>
            </w:r>
          </w:p>
        </w:tc>
        <w:tc>
          <w:tcPr>
            <w:tcW w:w="1514" w:type="dxa"/>
            <w:noWrap/>
            <w:hideMark/>
          </w:tcPr>
          <w:p w14:paraId="334725A9" w14:textId="77777777" w:rsidR="003F3667" w:rsidRPr="00E35395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</w:pPr>
            <w:r w:rsidRPr="00E35395"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  <w:t>D-Glucose</w:t>
            </w:r>
          </w:p>
        </w:tc>
        <w:tc>
          <w:tcPr>
            <w:tcW w:w="1300" w:type="dxa"/>
            <w:noWrap/>
            <w:hideMark/>
          </w:tcPr>
          <w:p w14:paraId="4B7C98FD" w14:textId="77777777" w:rsidR="003F3667" w:rsidRPr="0026622D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15"/>
                <w:szCs w:val="15"/>
              </w:rPr>
            </w:pPr>
            <w:r w:rsidRPr="00E35395"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  <w:t>5</w:t>
            </w:r>
          </w:p>
        </w:tc>
      </w:tr>
      <w:bookmarkEnd w:id="3"/>
      <w:tr w:rsidR="0026622D" w:rsidRPr="0026622D" w14:paraId="40C0372D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F0221A3" w14:textId="77777777" w:rsidR="003F3667" w:rsidRPr="009C5461" w:rsidRDefault="003F3667">
            <w:pPr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</w:pPr>
            <w:r w:rsidRPr="009C5461"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  <w:t>cpd00082</w:t>
            </w:r>
          </w:p>
        </w:tc>
        <w:tc>
          <w:tcPr>
            <w:tcW w:w="1514" w:type="dxa"/>
            <w:noWrap/>
            <w:hideMark/>
          </w:tcPr>
          <w:p w14:paraId="7FD14493" w14:textId="77777777" w:rsidR="003F3667" w:rsidRPr="009C5461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</w:pPr>
            <w:r w:rsidRPr="009C5461"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  <w:t>D-Fructose</w:t>
            </w:r>
          </w:p>
        </w:tc>
        <w:tc>
          <w:tcPr>
            <w:tcW w:w="1300" w:type="dxa"/>
            <w:noWrap/>
            <w:hideMark/>
          </w:tcPr>
          <w:p w14:paraId="1A40BDDB" w14:textId="77777777" w:rsidR="003F3667" w:rsidRPr="0026622D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15"/>
                <w:szCs w:val="15"/>
              </w:rPr>
            </w:pPr>
            <w:r w:rsidRPr="009C5461"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  <w:t>5</w:t>
            </w:r>
          </w:p>
        </w:tc>
      </w:tr>
      <w:tr w:rsidR="0026622D" w:rsidRPr="009C5461" w14:paraId="16062611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2911912A" w14:textId="77777777" w:rsidR="003F3667" w:rsidRPr="009C5461" w:rsidRDefault="003F3667">
            <w:pPr>
              <w:rPr>
                <w:rFonts w:ascii="Calibri" w:hAnsi="Calibri" w:cs="Calibri"/>
                <w:color w:val="FF0000"/>
                <w:sz w:val="15"/>
                <w:szCs w:val="15"/>
                <w:highlight w:val="green"/>
              </w:rPr>
            </w:pPr>
            <w:r w:rsidRPr="009C5461">
              <w:rPr>
                <w:rFonts w:ascii="Calibri" w:hAnsi="Calibri" w:cs="Calibri"/>
                <w:color w:val="FF0000"/>
                <w:sz w:val="15"/>
                <w:szCs w:val="15"/>
                <w:highlight w:val="green"/>
              </w:rPr>
              <w:t>cpd00161</w:t>
            </w:r>
          </w:p>
        </w:tc>
        <w:tc>
          <w:tcPr>
            <w:tcW w:w="1514" w:type="dxa"/>
            <w:noWrap/>
            <w:hideMark/>
          </w:tcPr>
          <w:p w14:paraId="21FACD9A" w14:textId="77777777" w:rsidR="003F3667" w:rsidRPr="009C5461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15"/>
                <w:szCs w:val="15"/>
                <w:highlight w:val="green"/>
              </w:rPr>
            </w:pPr>
            <w:r w:rsidRPr="009C5461">
              <w:rPr>
                <w:rFonts w:ascii="Calibri" w:hAnsi="Calibri" w:cs="Calibri"/>
                <w:color w:val="FF0000"/>
                <w:sz w:val="15"/>
                <w:szCs w:val="15"/>
                <w:highlight w:val="green"/>
              </w:rPr>
              <w:t>L-Threonine</w:t>
            </w:r>
          </w:p>
        </w:tc>
        <w:tc>
          <w:tcPr>
            <w:tcW w:w="1300" w:type="dxa"/>
            <w:noWrap/>
            <w:hideMark/>
          </w:tcPr>
          <w:p w14:paraId="2DAE6284" w14:textId="77777777" w:rsidR="003F3667" w:rsidRPr="009C5461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15"/>
                <w:szCs w:val="15"/>
                <w:highlight w:val="green"/>
              </w:rPr>
            </w:pPr>
            <w:r w:rsidRPr="009C5461">
              <w:rPr>
                <w:rFonts w:ascii="Calibri" w:hAnsi="Calibri" w:cs="Calibri"/>
                <w:color w:val="FF0000"/>
                <w:sz w:val="15"/>
                <w:szCs w:val="15"/>
                <w:highlight w:val="green"/>
              </w:rPr>
              <w:t>0.1</w:t>
            </w:r>
          </w:p>
        </w:tc>
      </w:tr>
      <w:tr w:rsidR="0026622D" w:rsidRPr="0026622D" w14:paraId="0225D36C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4EF11ED" w14:textId="77777777" w:rsidR="003F3667" w:rsidRPr="009C5461" w:rsidRDefault="003F3667">
            <w:pPr>
              <w:rPr>
                <w:rFonts w:ascii="Calibri" w:hAnsi="Calibri" w:cs="Calibri"/>
                <w:color w:val="FF0000"/>
                <w:sz w:val="15"/>
                <w:szCs w:val="15"/>
                <w:highlight w:val="green"/>
              </w:rPr>
            </w:pPr>
            <w:r w:rsidRPr="009C5461">
              <w:rPr>
                <w:rFonts w:ascii="Calibri" w:hAnsi="Calibri" w:cs="Calibri"/>
                <w:color w:val="FF0000"/>
                <w:sz w:val="15"/>
                <w:szCs w:val="15"/>
                <w:highlight w:val="green"/>
              </w:rPr>
              <w:t>cpd00305</w:t>
            </w:r>
          </w:p>
        </w:tc>
        <w:tc>
          <w:tcPr>
            <w:tcW w:w="1514" w:type="dxa"/>
            <w:noWrap/>
            <w:hideMark/>
          </w:tcPr>
          <w:p w14:paraId="628F69F7" w14:textId="77777777" w:rsidR="003F3667" w:rsidRPr="009C5461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15"/>
                <w:szCs w:val="15"/>
                <w:highlight w:val="green"/>
              </w:rPr>
            </w:pPr>
            <w:proofErr w:type="spellStart"/>
            <w:r w:rsidRPr="009C5461">
              <w:rPr>
                <w:rFonts w:ascii="Calibri" w:hAnsi="Calibri" w:cs="Calibri"/>
                <w:color w:val="FF0000"/>
                <w:sz w:val="15"/>
                <w:szCs w:val="15"/>
                <w:highlight w:val="green"/>
              </w:rPr>
              <w:t>Thiamin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2E123C4" w14:textId="77777777" w:rsidR="003F3667" w:rsidRPr="0026622D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15"/>
                <w:szCs w:val="15"/>
              </w:rPr>
            </w:pPr>
            <w:r w:rsidRPr="009C5461">
              <w:rPr>
                <w:rFonts w:ascii="Calibri" w:hAnsi="Calibri" w:cs="Calibri"/>
                <w:color w:val="FF0000"/>
                <w:sz w:val="15"/>
                <w:szCs w:val="15"/>
                <w:highlight w:val="green"/>
              </w:rPr>
              <w:t>0.025</w:t>
            </w:r>
          </w:p>
        </w:tc>
      </w:tr>
      <w:tr w:rsidR="0026622D" w:rsidRPr="0026622D" w14:paraId="53329765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02C9913" w14:textId="77777777" w:rsidR="003F3667" w:rsidRPr="00E35395" w:rsidRDefault="003F3667">
            <w:pPr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</w:pPr>
            <w:r w:rsidRPr="00E35395"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  <w:t>cpd00159</w:t>
            </w:r>
          </w:p>
        </w:tc>
        <w:tc>
          <w:tcPr>
            <w:tcW w:w="1514" w:type="dxa"/>
            <w:noWrap/>
            <w:hideMark/>
          </w:tcPr>
          <w:p w14:paraId="49F92247" w14:textId="77777777" w:rsidR="003F3667" w:rsidRPr="00E35395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</w:pPr>
            <w:r w:rsidRPr="00E35395"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  <w:t>L-Lactate</w:t>
            </w:r>
          </w:p>
        </w:tc>
        <w:tc>
          <w:tcPr>
            <w:tcW w:w="1300" w:type="dxa"/>
            <w:noWrap/>
            <w:hideMark/>
          </w:tcPr>
          <w:p w14:paraId="75A4ED5A" w14:textId="77777777" w:rsidR="003F3667" w:rsidRPr="0026622D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15"/>
                <w:szCs w:val="15"/>
              </w:rPr>
            </w:pPr>
            <w:r w:rsidRPr="00E35395"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  <w:t>15</w:t>
            </w:r>
          </w:p>
        </w:tc>
      </w:tr>
      <w:tr w:rsidR="0026622D" w:rsidRPr="0026622D" w14:paraId="2E8D5D21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6E6E7B7" w14:textId="77777777" w:rsidR="003F3667" w:rsidRPr="00E35395" w:rsidRDefault="003F3667">
            <w:pPr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</w:pPr>
            <w:r w:rsidRPr="00E35395"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  <w:t>cpd00029</w:t>
            </w:r>
          </w:p>
        </w:tc>
        <w:tc>
          <w:tcPr>
            <w:tcW w:w="1514" w:type="dxa"/>
            <w:noWrap/>
            <w:hideMark/>
          </w:tcPr>
          <w:p w14:paraId="73543224" w14:textId="77777777" w:rsidR="003F3667" w:rsidRPr="00E35395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</w:pPr>
            <w:r w:rsidRPr="00E35395"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  <w:t>Acetate</w:t>
            </w:r>
          </w:p>
        </w:tc>
        <w:tc>
          <w:tcPr>
            <w:tcW w:w="1300" w:type="dxa"/>
            <w:noWrap/>
            <w:hideMark/>
          </w:tcPr>
          <w:p w14:paraId="0014870B" w14:textId="77777777" w:rsidR="003F3667" w:rsidRPr="0026622D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15"/>
                <w:szCs w:val="15"/>
              </w:rPr>
            </w:pPr>
            <w:r w:rsidRPr="00E35395"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  <w:t>20</w:t>
            </w:r>
          </w:p>
        </w:tc>
      </w:tr>
      <w:tr w:rsidR="0026622D" w:rsidRPr="0026622D" w14:paraId="054CE8D0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03A944F" w14:textId="77777777" w:rsidR="003F3667" w:rsidRPr="0079405A" w:rsidRDefault="003F3667">
            <w:pPr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</w:pPr>
            <w:r w:rsidRPr="0079405A"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  <w:t>cpd22614</w:t>
            </w:r>
          </w:p>
        </w:tc>
        <w:tc>
          <w:tcPr>
            <w:tcW w:w="1514" w:type="dxa"/>
            <w:noWrap/>
            <w:hideMark/>
          </w:tcPr>
          <w:p w14:paraId="6258493A" w14:textId="77777777" w:rsidR="003F3667" w:rsidRPr="0079405A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</w:pPr>
            <w:proofErr w:type="spellStart"/>
            <w:r w:rsidRPr="0079405A"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  <w:t>sulfoquinovose</w:t>
            </w:r>
            <w:proofErr w:type="spellEnd"/>
          </w:p>
        </w:tc>
        <w:tc>
          <w:tcPr>
            <w:tcW w:w="1300" w:type="dxa"/>
            <w:noWrap/>
            <w:hideMark/>
          </w:tcPr>
          <w:p w14:paraId="6FFE2E8E" w14:textId="77777777" w:rsidR="003F3667" w:rsidRPr="0026622D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15"/>
                <w:szCs w:val="15"/>
              </w:rPr>
            </w:pPr>
            <w:r w:rsidRPr="0079405A"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  <w:t>10</w:t>
            </w:r>
          </w:p>
        </w:tc>
      </w:tr>
      <w:tr w:rsidR="0026622D" w:rsidRPr="0026622D" w14:paraId="3FF2473D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28C2457" w14:textId="77777777" w:rsidR="003F3667" w:rsidRPr="0079405A" w:rsidRDefault="003F3667">
            <w:pPr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</w:pPr>
            <w:r w:rsidRPr="0079405A"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  <w:t>cpd01020</w:t>
            </w:r>
          </w:p>
        </w:tc>
        <w:tc>
          <w:tcPr>
            <w:tcW w:w="1514" w:type="dxa"/>
            <w:noWrap/>
            <w:hideMark/>
          </w:tcPr>
          <w:p w14:paraId="055B00F7" w14:textId="77777777" w:rsidR="003F3667" w:rsidRPr="0079405A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</w:pPr>
            <w:r w:rsidRPr="0079405A"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  <w:t>Gallate</w:t>
            </w:r>
          </w:p>
        </w:tc>
        <w:tc>
          <w:tcPr>
            <w:tcW w:w="1300" w:type="dxa"/>
            <w:noWrap/>
            <w:hideMark/>
          </w:tcPr>
          <w:p w14:paraId="0F40B1D1" w14:textId="77777777" w:rsidR="003F3667" w:rsidRPr="0026622D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FF0000"/>
                <w:sz w:val="15"/>
                <w:szCs w:val="15"/>
              </w:rPr>
            </w:pPr>
            <w:r w:rsidRPr="0079405A">
              <w:rPr>
                <w:rFonts w:ascii="Calibri" w:hAnsi="Calibri" w:cs="Calibri"/>
                <w:color w:val="FF0000"/>
                <w:sz w:val="15"/>
                <w:szCs w:val="15"/>
                <w:highlight w:val="yellow"/>
              </w:rPr>
              <w:t>10</w:t>
            </w:r>
          </w:p>
        </w:tc>
      </w:tr>
      <w:tr w:rsidR="003F3667" w:rsidRPr="003F3667" w14:paraId="2113ABCF" w14:textId="77777777" w:rsidTr="00315CFA">
        <w:trPr>
          <w:trHeight w:val="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CA3BE5C" w14:textId="77777777" w:rsidR="003F3667" w:rsidRPr="003F3667" w:rsidRDefault="003F3667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cpd00067</w:t>
            </w:r>
          </w:p>
        </w:tc>
        <w:tc>
          <w:tcPr>
            <w:tcW w:w="1514" w:type="dxa"/>
            <w:noWrap/>
            <w:hideMark/>
          </w:tcPr>
          <w:p w14:paraId="40CAA909" w14:textId="77777777" w:rsidR="003F3667" w:rsidRPr="003F3667" w:rsidRDefault="003F36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H+</w:t>
            </w:r>
          </w:p>
        </w:tc>
        <w:tc>
          <w:tcPr>
            <w:tcW w:w="1300" w:type="dxa"/>
            <w:noWrap/>
            <w:hideMark/>
          </w:tcPr>
          <w:p w14:paraId="39C3A166" w14:textId="77777777" w:rsidR="003F3667" w:rsidRPr="003F3667" w:rsidRDefault="003F36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3F3667">
              <w:rPr>
                <w:rFonts w:ascii="Calibri" w:hAnsi="Calibri" w:cs="Calibri"/>
                <w:color w:val="000000"/>
                <w:sz w:val="15"/>
                <w:szCs w:val="15"/>
              </w:rPr>
              <w:t>54.975</w:t>
            </w:r>
          </w:p>
        </w:tc>
      </w:tr>
    </w:tbl>
    <w:p w14:paraId="6A76B7D1" w14:textId="3427780E" w:rsidR="003F3667" w:rsidRDefault="003F3667" w:rsidP="00D778C3"/>
    <w:p w14:paraId="69357DCF" w14:textId="441C5E84" w:rsidR="00E35395" w:rsidRDefault="00E35395" w:rsidP="00D778C3">
      <w:r>
        <w:lastRenderedPageBreak/>
        <w:t>According to the medium prediction rule (</w:t>
      </w:r>
      <w:proofErr w:type="spellStart"/>
      <w:r w:rsidRPr="00E35395">
        <w:t>medium_prediction_rules.tsv</w:t>
      </w:r>
      <w:proofErr w:type="spellEnd"/>
      <w:r>
        <w:t xml:space="preserve"> from </w:t>
      </w:r>
      <w:hyperlink r:id="rId5" w:history="1">
        <w:r w:rsidRPr="00F15C4B">
          <w:rPr>
            <w:rStyle w:val="Hyperlink"/>
          </w:rPr>
          <w:t>https://github.com/jotech/gapseq/search?q=medium+prediction+rules</w:t>
        </w:r>
      </w:hyperlink>
      <w:r>
        <w:t xml:space="preserve">) used </w:t>
      </w:r>
      <w:r w:rsidR="000B7D60">
        <w:t xml:space="preserve">by </w:t>
      </w:r>
      <w:r>
        <w:t xml:space="preserve">the prediction function in </w:t>
      </w:r>
      <w:proofErr w:type="spellStart"/>
      <w:r>
        <w:t>gapseq</w:t>
      </w:r>
      <w:proofErr w:type="spellEnd"/>
      <w:r>
        <w:t xml:space="preserve"> (</w:t>
      </w:r>
      <w:proofErr w:type="spellStart"/>
      <w:r w:rsidRPr="00E35395">
        <w:t>src</w:t>
      </w:r>
      <w:proofErr w:type="spellEnd"/>
      <w:r w:rsidRPr="00E35395">
        <w:t>/</w:t>
      </w:r>
      <w:proofErr w:type="spellStart"/>
      <w:r w:rsidRPr="00E35395">
        <w:t>predict_medium.R</w:t>
      </w:r>
      <w:proofErr w:type="spellEnd"/>
      <w:r>
        <w:t xml:space="preserve">), D-glucose, </w:t>
      </w:r>
      <w:r w:rsidR="009C5461">
        <w:t xml:space="preserve">L-fructose, </w:t>
      </w:r>
      <w:r>
        <w:t xml:space="preserve">L-lactate, acetate, </w:t>
      </w:r>
      <w:proofErr w:type="spellStart"/>
      <w:r w:rsidR="0079405A">
        <w:t>sulfoquinovose</w:t>
      </w:r>
      <w:proofErr w:type="spellEnd"/>
      <w:r w:rsidR="0079405A">
        <w:t xml:space="preserve"> and gallate </w:t>
      </w:r>
      <w:r w:rsidR="000B7D60">
        <w:t>were</w:t>
      </w:r>
      <w:r w:rsidR="0079405A">
        <w:t xml:space="preserve"> suggested in the predicted medium </w:t>
      </w:r>
      <w:r w:rsidR="00AF10DD">
        <w:t xml:space="preserve">since Actinobacteria degrades these chemicals </w:t>
      </w:r>
      <w:r w:rsidR="00145C80">
        <w:t>for its biomass accumulation</w:t>
      </w:r>
      <w:r w:rsidR="00AF10DD">
        <w:t xml:space="preserve"> (catabolism)</w:t>
      </w:r>
      <w:r w:rsidR="0079405A">
        <w:t xml:space="preserve">. While L-threonine and </w:t>
      </w:r>
      <w:proofErr w:type="spellStart"/>
      <w:r w:rsidR="0079405A">
        <w:rPr>
          <w:rFonts w:hint="eastAsia"/>
        </w:rPr>
        <w:t>T</w:t>
      </w:r>
      <w:r w:rsidR="0079405A">
        <w:t>hiamin</w:t>
      </w:r>
      <w:proofErr w:type="spellEnd"/>
      <w:r w:rsidR="00145C80">
        <w:t xml:space="preserve">, the essential </w:t>
      </w:r>
      <w:r w:rsidR="00AF10DD">
        <w:t>compounds</w:t>
      </w:r>
      <w:r w:rsidR="00145C80">
        <w:t xml:space="preserve"> of microbial biomass,</w:t>
      </w:r>
      <w:r w:rsidR="0079405A">
        <w:t xml:space="preserve"> were suggested </w:t>
      </w:r>
      <w:r w:rsidR="00AF10DD">
        <w:t>for</w:t>
      </w:r>
      <w:r w:rsidR="00145C80">
        <w:t xml:space="preserve"> the medium </w:t>
      </w:r>
      <w:r w:rsidR="0079405A">
        <w:t xml:space="preserve">due to the </w:t>
      </w:r>
      <w:r w:rsidR="00923B12">
        <w:t xml:space="preserve">absence of </w:t>
      </w:r>
      <w:r w:rsidR="0079405A">
        <w:t xml:space="preserve">anabolism </w:t>
      </w:r>
      <w:r w:rsidR="00923B12">
        <w:t xml:space="preserve">of these two </w:t>
      </w:r>
      <w:r w:rsidR="00AF10DD">
        <w:t>chemicals</w:t>
      </w:r>
      <w:r w:rsidR="00923B12">
        <w:t xml:space="preserve"> in Actinobacteria. </w:t>
      </w:r>
    </w:p>
    <w:p w14:paraId="6B582200" w14:textId="2F1D3ABC" w:rsidR="001A05F8" w:rsidRDefault="001A05F8" w:rsidP="00D778C3"/>
    <w:p w14:paraId="0F6304F5" w14:textId="559517DB" w:rsidR="001A05F8" w:rsidRDefault="001A05F8" w:rsidP="00D778C3">
      <w:r>
        <w:t xml:space="preserve">D-glucose, L-fructose and L-lactate are found as common substrates in the cultivation </w:t>
      </w:r>
      <w:proofErr w:type="gramStart"/>
      <w:r>
        <w:t>medium,</w:t>
      </w:r>
      <w:proofErr w:type="gramEnd"/>
      <w:r>
        <w:t xml:space="preserve"> </w:t>
      </w:r>
      <w:r w:rsidR="00F24EA9">
        <w:t>therefore,</w:t>
      </w:r>
      <w:r>
        <w:t xml:space="preserve"> the above medium cannot be considered as a “minimum/selective medium” that can only enrich Actinobacteria from the sponge microbial community. </w:t>
      </w:r>
    </w:p>
    <w:p w14:paraId="657A7761" w14:textId="2642B335" w:rsidR="001A05F8" w:rsidRDefault="001A05F8" w:rsidP="00D778C3"/>
    <w:p w14:paraId="67E1D277" w14:textId="0A7CF1F3" w:rsidR="001A05F8" w:rsidRDefault="00FE7B5B" w:rsidP="00D778C3">
      <w:r>
        <w:rPr>
          <w:rFonts w:hint="eastAsia"/>
        </w:rPr>
        <w:t>To</w:t>
      </w:r>
      <w:r>
        <w:t xml:space="preserve"> </w:t>
      </w:r>
      <w:r w:rsidR="008B337D">
        <w:t>generate</w:t>
      </w:r>
      <w:r>
        <w:t xml:space="preserve"> a selective medium</w:t>
      </w:r>
      <w:r>
        <w:rPr>
          <w:rFonts w:hint="eastAsia"/>
        </w:rPr>
        <w:t xml:space="preserve"> </w:t>
      </w:r>
      <w:r>
        <w:t xml:space="preserve">for Actinobacteria, we can train three </w:t>
      </w:r>
      <w:proofErr w:type="spellStart"/>
      <w:r>
        <w:t>gapseq</w:t>
      </w:r>
      <w:proofErr w:type="spellEnd"/>
      <w:r>
        <w:t xml:space="preserve"> models </w:t>
      </w:r>
      <w:r w:rsidR="008B337D">
        <w:t>using</w:t>
      </w:r>
      <w:r>
        <w:t xml:space="preserve"> three </w:t>
      </w:r>
      <w:r w:rsidR="008B337D">
        <w:t>distinct</w:t>
      </w:r>
      <w:r>
        <w:t xml:space="preserve"> m</w:t>
      </w:r>
      <w:r w:rsidR="008B337D">
        <w:t>e</w:t>
      </w:r>
      <w:r>
        <w:t>d</w:t>
      </w:r>
      <w:r w:rsidR="008B337D">
        <w:t>ia</w:t>
      </w:r>
      <w:r w:rsidR="00EF1A84">
        <w:t xml:space="preserve">, and then extract the </w:t>
      </w:r>
      <w:proofErr w:type="spellStart"/>
      <w:r w:rsidR="00EF1A84">
        <w:t>gapfilled</w:t>
      </w:r>
      <w:proofErr w:type="spellEnd"/>
      <w:r w:rsidR="00EF1A84">
        <w:t xml:space="preserve"> reactions from each model. </w:t>
      </w:r>
      <w:r w:rsidR="00EF1A84">
        <w:rPr>
          <w:rFonts w:hint="eastAsia"/>
        </w:rPr>
        <w:t>The</w:t>
      </w:r>
      <w:r w:rsidR="00EF1A84">
        <w:t xml:space="preserve"> </w:t>
      </w:r>
      <w:r w:rsidR="00EF1A84">
        <w:rPr>
          <w:rFonts w:hint="eastAsia"/>
        </w:rPr>
        <w:t>com</w:t>
      </w:r>
      <w:r w:rsidR="00EF1A84">
        <w:t>parison of these filled reaction</w:t>
      </w:r>
      <w:r w:rsidR="008B337D">
        <w:t>s</w:t>
      </w:r>
      <w:r w:rsidR="00EF1A84">
        <w:t xml:space="preserve"> </w:t>
      </w:r>
      <w:r w:rsidR="008B337D">
        <w:t>could reveal</w:t>
      </w:r>
      <w:r w:rsidR="00EF1A84">
        <w:t xml:space="preserve"> how many of the compounds are </w:t>
      </w:r>
      <w:r w:rsidR="008B337D">
        <w:t>necessary for</w:t>
      </w:r>
      <w:r w:rsidR="00EF1A84">
        <w:t xml:space="preserve"> the selective </w:t>
      </w:r>
      <w:r w:rsidR="00FA308D">
        <w:t xml:space="preserve">culture </w:t>
      </w:r>
      <w:r w:rsidR="00EF1A84">
        <w:t>medium.</w:t>
      </w:r>
    </w:p>
    <w:p w14:paraId="341F91EB" w14:textId="3A2DAE40" w:rsidR="00FA308D" w:rsidRDefault="00FA308D" w:rsidP="00D778C3"/>
    <w:p w14:paraId="0582AAD7" w14:textId="07DAA8B9" w:rsidR="00FA308D" w:rsidRDefault="008D2F76" w:rsidP="00D778C3">
      <w:r w:rsidRPr="008D2F76">
        <w:t xml:space="preserve">This is how the three models should be </w:t>
      </w:r>
      <w:proofErr w:type="gramStart"/>
      <w:r w:rsidRPr="008D2F76">
        <w:t>obtained:</w:t>
      </w:r>
      <w:r w:rsidR="00FA308D">
        <w:t>:</w:t>
      </w:r>
      <w:proofErr w:type="gramEnd"/>
    </w:p>
    <w:p w14:paraId="6805DB62" w14:textId="4E65DD5D" w:rsidR="00FE7B5B" w:rsidRPr="0021194E" w:rsidRDefault="00FE7B5B" w:rsidP="00FE7B5B">
      <w:pPr>
        <w:pStyle w:val="ListParagraph"/>
        <w:numPr>
          <w:ilvl w:val="0"/>
          <w:numId w:val="2"/>
        </w:numPr>
        <w:rPr>
          <w:rFonts w:ascii="SimSun" w:eastAsia="SimSun" w:hAnsi="SimSun" w:cs="SimSun"/>
        </w:rPr>
      </w:pPr>
      <w:r>
        <w:rPr>
          <w:rFonts w:hint="eastAsia"/>
        </w:rPr>
        <w:t>Us</w:t>
      </w:r>
      <w:r w:rsidR="00D65489">
        <w:t>ing</w:t>
      </w:r>
      <w:r>
        <w:t xml:space="preserve"> </w:t>
      </w:r>
      <w:r w:rsidR="00D65489">
        <w:t xml:space="preserve">ALL metabolites in </w:t>
      </w:r>
      <w:r>
        <w:t xml:space="preserve">above </w:t>
      </w:r>
      <w:r w:rsidR="008D2F76">
        <w:t xml:space="preserve">predicted </w:t>
      </w:r>
      <w:r>
        <w:t xml:space="preserve">medium and the </w:t>
      </w:r>
      <w:r w:rsidRPr="001351A1">
        <w:t>Actino_5_Burgsdorf_2021-draft.RDS</w:t>
      </w:r>
      <w:r>
        <w:t xml:space="preserve"> to get a final model </w:t>
      </w:r>
      <w:r w:rsidR="008D2F76">
        <w:t>titled</w:t>
      </w:r>
      <w:r>
        <w:t xml:space="preserve"> “</w:t>
      </w:r>
      <w:r w:rsidR="0021194E" w:rsidRPr="0021194E">
        <w:t>Actino_5_Burgsdorf_2021</w:t>
      </w:r>
      <w:r w:rsidR="0021194E" w:rsidRPr="0021194E">
        <w:rPr>
          <w:color w:val="FF0000"/>
        </w:rPr>
        <w:t>_full</w:t>
      </w:r>
      <w:r w:rsidR="0021194E" w:rsidRPr="0021194E">
        <w:t>.RDS</w:t>
      </w:r>
      <w:r>
        <w:t>”</w:t>
      </w:r>
      <w:r w:rsidR="009105C9">
        <w:t xml:space="preserve"> (This one was </w:t>
      </w:r>
      <w:r w:rsidR="008D2F76">
        <w:t>completed</w:t>
      </w:r>
      <w:r w:rsidR="009105C9">
        <w:t xml:space="preserve"> by Shan.)</w:t>
      </w:r>
    </w:p>
    <w:p w14:paraId="181DABC3" w14:textId="7DC83982" w:rsidR="005031D0" w:rsidRPr="005031D0" w:rsidRDefault="0021194E" w:rsidP="005031D0">
      <w:pPr>
        <w:pStyle w:val="ListParagraph"/>
        <w:numPr>
          <w:ilvl w:val="0"/>
          <w:numId w:val="2"/>
        </w:numPr>
        <w:rPr>
          <w:rFonts w:ascii="SimSun" w:eastAsia="SimSun" w:hAnsi="SimSun" w:cs="SimSun"/>
        </w:rPr>
      </w:pPr>
      <w:r>
        <w:t xml:space="preserve">Using the above medium </w:t>
      </w:r>
      <w:r w:rsidR="00CE7C28">
        <w:t xml:space="preserve">but </w:t>
      </w:r>
      <w:r>
        <w:rPr>
          <w:rFonts w:hint="eastAsia"/>
        </w:rPr>
        <w:t>exclu</w:t>
      </w:r>
      <w:r>
        <w:t xml:space="preserve">ding D-glucose, L-fructose, L-threonine, </w:t>
      </w:r>
      <w:proofErr w:type="spellStart"/>
      <w:r>
        <w:rPr>
          <w:rFonts w:hint="eastAsia"/>
        </w:rPr>
        <w:t>T</w:t>
      </w:r>
      <w:r>
        <w:t>hiamin</w:t>
      </w:r>
      <w:proofErr w:type="spellEnd"/>
      <w:r>
        <w:t xml:space="preserve">, L-lactate, acetate, </w:t>
      </w:r>
      <w:proofErr w:type="spellStart"/>
      <w:r>
        <w:t>sulfoquinovose</w:t>
      </w:r>
      <w:proofErr w:type="spellEnd"/>
      <w:r>
        <w:t xml:space="preserve"> and gallate (</w:t>
      </w:r>
      <w:proofErr w:type="gramStart"/>
      <w:r>
        <w:t>i.e.</w:t>
      </w:r>
      <w:proofErr w:type="gramEnd"/>
      <w:r>
        <w:t xml:space="preserve"> all the compounds with highlight) to get a final model </w:t>
      </w:r>
      <w:r w:rsidR="00CE7C28">
        <w:t>titled</w:t>
      </w:r>
      <w:r>
        <w:t xml:space="preserve"> “</w:t>
      </w:r>
      <w:r w:rsidRPr="0021194E">
        <w:t>Actino_5_Burgsdorf_2021</w:t>
      </w:r>
      <w:r w:rsidRPr="0021194E">
        <w:rPr>
          <w:color w:val="FF0000"/>
        </w:rPr>
        <w:t>_</w:t>
      </w:r>
      <w:r w:rsidR="005031D0">
        <w:rPr>
          <w:color w:val="FF0000"/>
        </w:rPr>
        <w:t>excl</w:t>
      </w:r>
      <w:r w:rsidRPr="0021194E">
        <w:t>.RDS</w:t>
      </w:r>
      <w:r>
        <w:t>”</w:t>
      </w:r>
    </w:p>
    <w:p w14:paraId="03023171" w14:textId="4EDF438F" w:rsidR="005031D0" w:rsidRPr="00397498" w:rsidRDefault="005031D0" w:rsidP="005031D0">
      <w:pPr>
        <w:pStyle w:val="ListParagraph"/>
        <w:numPr>
          <w:ilvl w:val="0"/>
          <w:numId w:val="2"/>
        </w:numPr>
        <w:rPr>
          <w:rFonts w:ascii="SimSun" w:eastAsia="SimSun" w:hAnsi="SimSun" w:cs="SimSun"/>
        </w:rPr>
      </w:pPr>
      <w:r>
        <w:t>Find a literature</w:t>
      </w:r>
      <w:r w:rsidR="00B5412E">
        <w:t xml:space="preserve"> about</w:t>
      </w:r>
      <w:r w:rsidR="006F5CE2">
        <w:t xml:space="preserve"> culture medium for</w:t>
      </w:r>
      <w:r w:rsidR="00B5412E">
        <w:t xml:space="preserve"> marine </w:t>
      </w:r>
      <w:r w:rsidR="006F5CE2">
        <w:t xml:space="preserve">Actinobacteria, </w:t>
      </w:r>
      <w:r w:rsidR="00671F5A">
        <w:t>then</w:t>
      </w:r>
      <w:r w:rsidR="006F5CE2">
        <w:t xml:space="preserve"> </w:t>
      </w:r>
      <w:r w:rsidR="00671F5A">
        <w:t>modify</w:t>
      </w:r>
      <w:r w:rsidR="006F5CE2">
        <w:t xml:space="preserve"> it </w:t>
      </w:r>
      <w:r w:rsidR="00671F5A">
        <w:t xml:space="preserve">as </w:t>
      </w:r>
      <w:r w:rsidR="006F5CE2">
        <w:t>your training diet</w:t>
      </w:r>
      <w:r w:rsidR="005A0D8E">
        <w:t xml:space="preserve"> (e.g.</w:t>
      </w:r>
      <w:r w:rsidR="00671F5A">
        <w:t xml:space="preserve"> </w:t>
      </w:r>
      <w:hyperlink r:id="rId6" w:history="1">
        <w:r w:rsidR="00453718" w:rsidRPr="00F15C4B">
          <w:rPr>
            <w:rStyle w:val="Hyperlink"/>
          </w:rPr>
          <w:t>https://reader.elsevier.com/reader/sd/pii/S0167701212000115?token=068258519F598C5DB4F3C492C999122BDAA64E6281D860EADDE0DBEE430B2BFEC6883B00B41759B836ABFE7A5D5BA2C7&amp;originRegion=us-east-1&amp;originCreation=20220910082658</w:t>
        </w:r>
      </w:hyperlink>
      <w:r w:rsidR="00453718">
        <w:t xml:space="preserve"> </w:t>
      </w:r>
      <w:r w:rsidR="005A0D8E">
        <w:t>)</w:t>
      </w:r>
      <w:r w:rsidR="006F5CE2">
        <w:t>.</w:t>
      </w:r>
      <w:r w:rsidR="00E86F7E">
        <w:t xml:space="preserve"> Simply make a list before </w:t>
      </w:r>
      <w:r w:rsidR="0098465A">
        <w:t>performing</w:t>
      </w:r>
      <w:r w:rsidR="00E86F7E">
        <w:t xml:space="preserve"> the </w:t>
      </w:r>
      <w:r w:rsidR="00385F46">
        <w:t>“</w:t>
      </w:r>
      <w:proofErr w:type="spellStart"/>
      <w:r w:rsidR="00E86F7E">
        <w:t>gapseq</w:t>
      </w:r>
      <w:proofErr w:type="spellEnd"/>
      <w:r w:rsidR="00E86F7E">
        <w:t xml:space="preserve"> -fill</w:t>
      </w:r>
      <w:r w:rsidR="00385F46">
        <w:t>” function</w:t>
      </w:r>
      <w:r w:rsidR="00E356A2">
        <w:t>. Rename the model “</w:t>
      </w:r>
      <w:r w:rsidR="00E356A2" w:rsidRPr="0021194E">
        <w:t>Actino_5_Burgsdorf_2021</w:t>
      </w:r>
      <w:r w:rsidR="00E356A2" w:rsidRPr="0021194E">
        <w:rPr>
          <w:color w:val="FF0000"/>
        </w:rPr>
        <w:t>_</w:t>
      </w:r>
      <w:r w:rsidR="00E356A2">
        <w:rPr>
          <w:color w:val="FF0000"/>
        </w:rPr>
        <w:t>liter</w:t>
      </w:r>
      <w:r w:rsidR="00E356A2" w:rsidRPr="0021194E">
        <w:t>.RDS</w:t>
      </w:r>
      <w:r w:rsidR="00E356A2">
        <w:t>”</w:t>
      </w:r>
      <w:r w:rsidR="00E86F7E">
        <w:t>.</w:t>
      </w:r>
    </w:p>
    <w:p w14:paraId="662FAEF9" w14:textId="27F1CB7D" w:rsidR="00397498" w:rsidRDefault="00397498" w:rsidP="00397498">
      <w:pPr>
        <w:rPr>
          <w:rFonts w:ascii="SimSun" w:eastAsia="SimSun" w:hAnsi="SimSun" w:cs="SimSun"/>
        </w:rPr>
      </w:pPr>
    </w:p>
    <w:p w14:paraId="0218311D" w14:textId="3675C61F" w:rsidR="004E2FC6" w:rsidRDefault="00397498" w:rsidP="00397498">
      <w:r w:rsidRPr="00397498">
        <w:t>Then</w:t>
      </w:r>
      <w:r>
        <w:t xml:space="preserve">, simulate the </w:t>
      </w:r>
      <w:r w:rsidRPr="00397498">
        <w:t xml:space="preserve">single species culture </w:t>
      </w:r>
      <w:r>
        <w:t>for</w:t>
      </w:r>
      <w:r w:rsidRPr="00397498">
        <w:t xml:space="preserve"> each model on </w:t>
      </w:r>
      <w:proofErr w:type="spellStart"/>
      <w:r w:rsidRPr="00397498">
        <w:t>BacArena</w:t>
      </w:r>
      <w:proofErr w:type="spellEnd"/>
      <w:r w:rsidRPr="00397498">
        <w:t>.</w:t>
      </w:r>
    </w:p>
    <w:p w14:paraId="5F3E659B" w14:textId="77777777" w:rsidR="004E2FC6" w:rsidRDefault="004E2FC6">
      <w:r>
        <w:br w:type="page"/>
      </w:r>
    </w:p>
    <w:p w14:paraId="385422DE" w14:textId="018F3BDD" w:rsidR="00CD6F8A" w:rsidRDefault="00CD6F8A" w:rsidP="00397498">
      <w:proofErr w:type="gramStart"/>
      <w:r>
        <w:lastRenderedPageBreak/>
        <w:t>All of</w:t>
      </w:r>
      <w:proofErr w:type="gramEnd"/>
      <w:r>
        <w:t xml:space="preserve"> the files and output are in the </w:t>
      </w:r>
      <w:proofErr w:type="spellStart"/>
      <w:r>
        <w:t>github</w:t>
      </w:r>
      <w:proofErr w:type="spellEnd"/>
      <w:r>
        <w:t xml:space="preserve"> repository: </w:t>
      </w:r>
    </w:p>
    <w:p w14:paraId="08D64114" w14:textId="77777777" w:rsidR="00CD6F8A" w:rsidRDefault="00CD6F8A" w:rsidP="00397498"/>
    <w:p w14:paraId="6BFBD05F" w14:textId="3E5AB164" w:rsidR="00397498" w:rsidRDefault="004E2FC6" w:rsidP="00397498">
      <w:r>
        <w:t>Steps taken for each of the 3 models:</w:t>
      </w:r>
    </w:p>
    <w:p w14:paraId="56DF0E80" w14:textId="445655B4" w:rsidR="004E2FC6" w:rsidRDefault="004E2FC6" w:rsidP="00397498"/>
    <w:p w14:paraId="3F22BF52" w14:textId="696D1C20" w:rsidR="004E2FC6" w:rsidRDefault="004E2FC6" w:rsidP="004E2FC6">
      <w:pPr>
        <w:pStyle w:val="ListParagraph"/>
        <w:numPr>
          <w:ilvl w:val="0"/>
          <w:numId w:val="3"/>
        </w:numPr>
      </w:pPr>
      <w:proofErr w:type="spellStart"/>
      <w:r>
        <w:t>Gapseq</w:t>
      </w:r>
      <w:proofErr w:type="spellEnd"/>
      <w:r>
        <w:t xml:space="preserve"> was run again on the basis that Actinobacteria is a </w:t>
      </w:r>
      <w:proofErr w:type="gramStart"/>
      <w:r>
        <w:t>gram positive</w:t>
      </w:r>
      <w:proofErr w:type="gramEnd"/>
      <w:r>
        <w:t xml:space="preserve"> bacteria (there were a few other files and I didn’t want to risk choosing the wrong one)</w:t>
      </w:r>
    </w:p>
    <w:p w14:paraId="19DCE4F3" w14:textId="7A5C04EE" w:rsidR="004E2FC6" w:rsidRDefault="004E2FC6" w:rsidP="004E2FC6">
      <w:pPr>
        <w:pStyle w:val="ListParagraph"/>
        <w:numPr>
          <w:ilvl w:val="1"/>
          <w:numId w:val="3"/>
        </w:numPr>
      </w:pPr>
      <w:r>
        <w:t>The .</w:t>
      </w:r>
      <w:proofErr w:type="spellStart"/>
      <w:r>
        <w:t>sh</w:t>
      </w:r>
      <w:proofErr w:type="spellEnd"/>
      <w:r>
        <w:t xml:space="preserve"> job </w:t>
      </w:r>
      <w:r w:rsidR="00894D94">
        <w:t>“</w:t>
      </w:r>
      <w:r w:rsidRPr="004E2FC6">
        <w:t>qsub_GapSeq_Petrosia_pos_mod_1.sh</w:t>
      </w:r>
      <w:r w:rsidR="00894D94">
        <w:t>”</w:t>
      </w:r>
      <w:r>
        <w:t xml:space="preserve"> was conducted to get the </w:t>
      </w:r>
      <w:r w:rsidR="00BC4648">
        <w:t>final model titled “</w:t>
      </w:r>
      <w:r w:rsidR="00BC4648" w:rsidRPr="0021194E">
        <w:t>Actino_5_Burgsdorf_2021</w:t>
      </w:r>
      <w:r w:rsidR="00BC4648" w:rsidRPr="0021194E">
        <w:rPr>
          <w:color w:val="FF0000"/>
        </w:rPr>
        <w:t>_full</w:t>
      </w:r>
      <w:r w:rsidR="00BC4648" w:rsidRPr="0021194E">
        <w:t>.RDS</w:t>
      </w:r>
      <w:r w:rsidR="00BC4648">
        <w:t>”</w:t>
      </w:r>
    </w:p>
    <w:p w14:paraId="4A35220C" w14:textId="2ECDACC7" w:rsidR="00894D94" w:rsidRDefault="00894D94" w:rsidP="00B63325">
      <w:pPr>
        <w:pStyle w:val="ListParagraph"/>
        <w:numPr>
          <w:ilvl w:val="0"/>
          <w:numId w:val="3"/>
        </w:numPr>
      </w:pPr>
      <w:r>
        <w:t xml:space="preserve">After obtaining the predicted medium and the </w:t>
      </w:r>
      <w:r w:rsidRPr="001351A1">
        <w:t>Actino_5_Burgsdorf_2021-draft.RDS</w:t>
      </w:r>
      <w:r>
        <w:t xml:space="preserve"> from the previous job, D-glucose, L-fructose, L-threonine, </w:t>
      </w:r>
      <w:proofErr w:type="spellStart"/>
      <w:r>
        <w:rPr>
          <w:rFonts w:hint="eastAsia"/>
        </w:rPr>
        <w:t>T</w:t>
      </w:r>
      <w:r>
        <w:t>hiamin</w:t>
      </w:r>
      <w:proofErr w:type="spellEnd"/>
      <w:r>
        <w:t xml:space="preserve">, L-lactate, acetate, </w:t>
      </w:r>
      <w:proofErr w:type="spellStart"/>
      <w:r>
        <w:t>sulfoquinovose</w:t>
      </w:r>
      <w:proofErr w:type="spellEnd"/>
      <w:r>
        <w:t xml:space="preserve"> and gallate were removed from the original predicted medium file </w:t>
      </w:r>
    </w:p>
    <w:p w14:paraId="55E670FD" w14:textId="2FDB40C8" w:rsidR="007C099C" w:rsidRDefault="00894D94" w:rsidP="007C099C">
      <w:pPr>
        <w:pStyle w:val="ListParagraph"/>
        <w:numPr>
          <w:ilvl w:val="1"/>
          <w:numId w:val="3"/>
        </w:numPr>
      </w:pPr>
      <w:r>
        <w:t xml:space="preserve">This new </w:t>
      </w:r>
      <w:r w:rsidR="003C19F4">
        <w:t xml:space="preserve">medium </w:t>
      </w:r>
      <w:r>
        <w:t xml:space="preserve">file </w:t>
      </w:r>
      <w:r w:rsidRPr="00894D94">
        <w:t>Actino_5_Burgsdorf_2021-medium</w:t>
      </w:r>
      <w:r>
        <w:t>_mod_2</w:t>
      </w:r>
      <w:r w:rsidRPr="00894D94">
        <w:t>.csv</w:t>
      </w:r>
      <w:r>
        <w:t xml:space="preserve"> is created and </w:t>
      </w:r>
      <w:proofErr w:type="spellStart"/>
      <w:r>
        <w:t>gapfill</w:t>
      </w:r>
      <w:proofErr w:type="spellEnd"/>
      <w:r>
        <w:t xml:space="preserve"> of this file is conducted </w:t>
      </w:r>
      <w:r w:rsidR="007C099C">
        <w:t>to get the final model titled “</w:t>
      </w:r>
      <w:r w:rsidR="007C099C" w:rsidRPr="0021194E">
        <w:t>Actino_5_Burgsdorf_2021</w:t>
      </w:r>
      <w:r w:rsidR="007C099C" w:rsidRPr="0021194E">
        <w:rPr>
          <w:color w:val="FF0000"/>
        </w:rPr>
        <w:t>_</w:t>
      </w:r>
      <w:r w:rsidR="007C099C">
        <w:rPr>
          <w:color w:val="FF0000"/>
        </w:rPr>
        <w:t>excl</w:t>
      </w:r>
      <w:r w:rsidR="007C099C" w:rsidRPr="0021194E">
        <w:t>.RDS</w:t>
      </w:r>
      <w:r w:rsidR="007C099C">
        <w:t>”</w:t>
      </w:r>
    </w:p>
    <w:p w14:paraId="0B91237B" w14:textId="324E292E" w:rsidR="003C19F4" w:rsidRDefault="007C099C" w:rsidP="003C19F4">
      <w:pPr>
        <w:pStyle w:val="ListParagraph"/>
        <w:numPr>
          <w:ilvl w:val="0"/>
          <w:numId w:val="3"/>
        </w:numPr>
      </w:pPr>
      <w:r>
        <w:t>From existing literature</w:t>
      </w:r>
      <w:r w:rsidR="003C19F4">
        <w:t>, compounds are added/removed according to the list below with their respective reason and relevant literature</w:t>
      </w:r>
    </w:p>
    <w:p w14:paraId="7B8E97DC" w14:textId="76F1AB47" w:rsidR="003C19F4" w:rsidRDefault="003C19F4" w:rsidP="003C19F4">
      <w:pPr>
        <w:pStyle w:val="ListParagraph"/>
        <w:numPr>
          <w:ilvl w:val="1"/>
          <w:numId w:val="3"/>
        </w:numPr>
      </w:pPr>
      <w:r>
        <w:t xml:space="preserve">This new medium file </w:t>
      </w:r>
      <w:r w:rsidRPr="00894D94">
        <w:t>Actino_5_Burgsdorf_2021-medium</w:t>
      </w:r>
      <w:r>
        <w:t>_mod_3</w:t>
      </w:r>
      <w:r w:rsidRPr="00894D94">
        <w:t>.csv</w:t>
      </w:r>
      <w:r>
        <w:t xml:space="preserve"> is created and </w:t>
      </w:r>
      <w:proofErr w:type="spellStart"/>
      <w:r>
        <w:t>gapfill</w:t>
      </w:r>
      <w:proofErr w:type="spellEnd"/>
      <w:r>
        <w:t xml:space="preserve"> of this file is conducted to get the final model titled “</w:t>
      </w:r>
      <w:r w:rsidRPr="0021194E">
        <w:t>Actino_5_Burgsdorf_2021</w:t>
      </w:r>
      <w:r w:rsidRPr="0021194E">
        <w:rPr>
          <w:color w:val="FF0000"/>
        </w:rPr>
        <w:t>_</w:t>
      </w:r>
      <w:r>
        <w:rPr>
          <w:color w:val="FF0000"/>
        </w:rPr>
        <w:t>liter</w:t>
      </w:r>
      <w:r w:rsidRPr="0021194E">
        <w:t>.RDS</w:t>
      </w:r>
      <w:r>
        <w:t>”</w:t>
      </w:r>
    </w:p>
    <w:p w14:paraId="3044C8D7" w14:textId="77777777" w:rsidR="0005786E" w:rsidRDefault="0005786E" w:rsidP="0005786E"/>
    <w:p w14:paraId="7B82A55D" w14:textId="68DE9FFC" w:rsidR="001900BB" w:rsidRDefault="00AC2E35" w:rsidP="00183CB7">
      <w:r>
        <w:t xml:space="preserve">Based on a paper by </w:t>
      </w:r>
      <w:hyperlink r:id="rId7" w:history="1">
        <w:r w:rsidRPr="00AC2E35">
          <w:rPr>
            <w:rStyle w:val="Hyperlink"/>
          </w:rPr>
          <w:t>Mincer</w:t>
        </w:r>
        <w:r w:rsidRPr="00AC2E35">
          <w:rPr>
            <w:rStyle w:val="Hyperlink"/>
          </w:rPr>
          <w:t xml:space="preserve"> et. al. (2005)</w:t>
        </w:r>
      </w:hyperlink>
      <w:r w:rsidR="00DB5145">
        <w:t xml:space="preserve"> and </w:t>
      </w:r>
      <w:hyperlink r:id="rId8" w:anchor="pone.0138528.ref031" w:history="1">
        <w:r w:rsidR="00DB5145" w:rsidRPr="00DB5145">
          <w:rPr>
            <w:rStyle w:val="Hyperlink"/>
          </w:rPr>
          <w:t>Cheng et. al. (2015)</w:t>
        </w:r>
      </w:hyperlink>
      <w:r w:rsidR="0005786E">
        <w:t>.</w:t>
      </w:r>
      <w:r>
        <w:t xml:space="preserve"> </w:t>
      </w:r>
      <w:r w:rsidR="0005786E">
        <w:t>T</w:t>
      </w:r>
      <w:r w:rsidR="00DB5145">
        <w:t>hey</w:t>
      </w:r>
      <w:r>
        <w:t xml:space="preserve"> mention</w:t>
      </w:r>
      <w:r w:rsidR="00DB5145">
        <w:t>ed</w:t>
      </w:r>
      <w:r>
        <w:t xml:space="preserve"> about medium </w:t>
      </w:r>
      <w:r w:rsidRPr="00AC2E35">
        <w:t>M1 (1% starch, 0.4% yeast extract, 0.2% peptone, natural seawater, and 2% agar)</w:t>
      </w:r>
      <w:r w:rsidR="0005786E">
        <w:t xml:space="preserve"> </w:t>
      </w:r>
      <w:r>
        <w:t>however</w:t>
      </w:r>
      <w:r w:rsidR="0005786E">
        <w:t>,</w:t>
      </w:r>
      <w:r>
        <w:t xml:space="preserve"> since some of the </w:t>
      </w:r>
      <w:r w:rsidR="00DB5145">
        <w:t xml:space="preserve">mixtures, e.g., yeast extract, is not available in the </w:t>
      </w:r>
      <w:proofErr w:type="spellStart"/>
      <w:r w:rsidR="00DB5145">
        <w:t>modelseed</w:t>
      </w:r>
      <w:proofErr w:type="spellEnd"/>
      <w:r w:rsidR="00DB5145">
        <w:t xml:space="preserve"> database, its composition is inferred. </w:t>
      </w:r>
    </w:p>
    <w:p w14:paraId="12B6FF21" w14:textId="77777777" w:rsidR="00667903" w:rsidRDefault="00667903" w:rsidP="003C19F4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2348"/>
        <w:gridCol w:w="2131"/>
      </w:tblGrid>
      <w:tr w:rsidR="004312F8" w:rsidRPr="00F477A1" w14:paraId="1D871995" w14:textId="4D189173" w:rsidTr="00F477A1">
        <w:tc>
          <w:tcPr>
            <w:tcW w:w="1838" w:type="dxa"/>
            <w:shd w:val="clear" w:color="auto" w:fill="B4C6E7" w:themeFill="accent1" w:themeFillTint="66"/>
          </w:tcPr>
          <w:p w14:paraId="43201741" w14:textId="4B365228" w:rsidR="004312F8" w:rsidRPr="00F477A1" w:rsidRDefault="004312F8" w:rsidP="004312F8">
            <w:pPr>
              <w:rPr>
                <w:sz w:val="20"/>
                <w:szCs w:val="20"/>
              </w:rPr>
            </w:pPr>
            <w:r w:rsidRPr="00F477A1">
              <w:rPr>
                <w:color w:val="000000"/>
                <w:sz w:val="20"/>
                <w:szCs w:val="20"/>
              </w:rPr>
              <w:t>compounds</w:t>
            </w:r>
          </w:p>
        </w:tc>
        <w:tc>
          <w:tcPr>
            <w:tcW w:w="2693" w:type="dxa"/>
            <w:shd w:val="clear" w:color="auto" w:fill="B4C6E7" w:themeFill="accent1" w:themeFillTint="66"/>
          </w:tcPr>
          <w:p w14:paraId="4128F573" w14:textId="7DFA9A46" w:rsidR="004312F8" w:rsidRPr="00F477A1" w:rsidRDefault="004312F8" w:rsidP="004312F8">
            <w:pPr>
              <w:rPr>
                <w:sz w:val="20"/>
                <w:szCs w:val="20"/>
              </w:rPr>
            </w:pPr>
            <w:r w:rsidRPr="00F477A1">
              <w:rPr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348" w:type="dxa"/>
            <w:shd w:val="clear" w:color="auto" w:fill="B4C6E7" w:themeFill="accent1" w:themeFillTint="66"/>
          </w:tcPr>
          <w:p w14:paraId="5B5D18A3" w14:textId="11FD7627" w:rsidR="004312F8" w:rsidRPr="00F477A1" w:rsidRDefault="004312F8" w:rsidP="004312F8">
            <w:pPr>
              <w:rPr>
                <w:sz w:val="20"/>
                <w:szCs w:val="20"/>
              </w:rPr>
            </w:pPr>
            <w:proofErr w:type="spellStart"/>
            <w:r w:rsidRPr="00F477A1">
              <w:rPr>
                <w:color w:val="000000"/>
                <w:sz w:val="20"/>
                <w:szCs w:val="20"/>
              </w:rPr>
              <w:t>maxFlux</w:t>
            </w:r>
            <w:proofErr w:type="spellEnd"/>
          </w:p>
        </w:tc>
        <w:tc>
          <w:tcPr>
            <w:tcW w:w="2131" w:type="dxa"/>
            <w:shd w:val="clear" w:color="auto" w:fill="B4C6E7" w:themeFill="accent1" w:themeFillTint="66"/>
          </w:tcPr>
          <w:p w14:paraId="4290CC35" w14:textId="642ACB28" w:rsidR="004312F8" w:rsidRPr="00F477A1" w:rsidRDefault="004312F8" w:rsidP="004312F8">
            <w:pPr>
              <w:rPr>
                <w:color w:val="000000"/>
                <w:sz w:val="20"/>
                <w:szCs w:val="20"/>
              </w:rPr>
            </w:pPr>
            <w:r w:rsidRPr="00F477A1">
              <w:rPr>
                <w:color w:val="000000"/>
                <w:sz w:val="20"/>
                <w:szCs w:val="20"/>
              </w:rPr>
              <w:t>Reason</w:t>
            </w:r>
          </w:p>
        </w:tc>
      </w:tr>
      <w:tr w:rsidR="004312F8" w:rsidRPr="00F477A1" w14:paraId="7D610C1F" w14:textId="64D19D4D" w:rsidTr="006B6A8D">
        <w:tc>
          <w:tcPr>
            <w:tcW w:w="1838" w:type="dxa"/>
          </w:tcPr>
          <w:p w14:paraId="3483EEE2" w14:textId="30ECB94F" w:rsidR="004312F8" w:rsidRPr="00F477A1" w:rsidRDefault="004525A9" w:rsidP="004312F8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cpd11657</w:t>
            </w:r>
          </w:p>
        </w:tc>
        <w:tc>
          <w:tcPr>
            <w:tcW w:w="2693" w:type="dxa"/>
          </w:tcPr>
          <w:p w14:paraId="447025B3" w14:textId="4072E0CB" w:rsidR="004312F8" w:rsidRPr="00F477A1" w:rsidRDefault="004525A9" w:rsidP="004312F8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starch</w:t>
            </w:r>
          </w:p>
        </w:tc>
        <w:tc>
          <w:tcPr>
            <w:tcW w:w="2348" w:type="dxa"/>
          </w:tcPr>
          <w:p w14:paraId="1D631673" w14:textId="77777777" w:rsidR="004312F8" w:rsidRPr="00F477A1" w:rsidRDefault="004312F8" w:rsidP="004312F8">
            <w:pPr>
              <w:rPr>
                <w:sz w:val="20"/>
                <w:szCs w:val="20"/>
              </w:rPr>
            </w:pPr>
          </w:p>
        </w:tc>
        <w:tc>
          <w:tcPr>
            <w:tcW w:w="2131" w:type="dxa"/>
          </w:tcPr>
          <w:p w14:paraId="588C7D98" w14:textId="77777777" w:rsidR="004312F8" w:rsidRPr="00F477A1" w:rsidRDefault="004312F8" w:rsidP="004312F8">
            <w:pPr>
              <w:rPr>
                <w:sz w:val="20"/>
                <w:szCs w:val="20"/>
              </w:rPr>
            </w:pPr>
          </w:p>
        </w:tc>
      </w:tr>
      <w:tr w:rsidR="00F954E3" w:rsidRPr="00F477A1" w14:paraId="73B07ACC" w14:textId="77777777" w:rsidTr="006B6A8D">
        <w:tc>
          <w:tcPr>
            <w:tcW w:w="1838" w:type="dxa"/>
          </w:tcPr>
          <w:p w14:paraId="548AA0BC" w14:textId="5CFE4BB8" w:rsidR="00F954E3" w:rsidRPr="00F477A1" w:rsidRDefault="00F954E3" w:rsidP="004312F8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cpd00065</w:t>
            </w:r>
          </w:p>
        </w:tc>
        <w:tc>
          <w:tcPr>
            <w:tcW w:w="2693" w:type="dxa"/>
          </w:tcPr>
          <w:p w14:paraId="65452948" w14:textId="3DACB1B7" w:rsidR="00F954E3" w:rsidRPr="00F477A1" w:rsidRDefault="00F954E3" w:rsidP="00AC2E35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L-Tryptophan</w:t>
            </w:r>
          </w:p>
        </w:tc>
        <w:tc>
          <w:tcPr>
            <w:tcW w:w="2348" w:type="dxa"/>
          </w:tcPr>
          <w:p w14:paraId="294D98F5" w14:textId="77777777" w:rsidR="00F954E3" w:rsidRPr="00F477A1" w:rsidRDefault="00F954E3" w:rsidP="004312F8">
            <w:pPr>
              <w:rPr>
                <w:sz w:val="20"/>
                <w:szCs w:val="20"/>
              </w:rPr>
            </w:pPr>
          </w:p>
        </w:tc>
        <w:tc>
          <w:tcPr>
            <w:tcW w:w="2131" w:type="dxa"/>
            <w:vMerge w:val="restart"/>
          </w:tcPr>
          <w:p w14:paraId="20F1B4C4" w14:textId="103CDE4C" w:rsidR="00F954E3" w:rsidRPr="00F477A1" w:rsidRDefault="00673AD0" w:rsidP="004312F8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Inferred</w:t>
            </w:r>
            <w:r w:rsidR="00F954E3" w:rsidRPr="00F477A1">
              <w:rPr>
                <w:sz w:val="20"/>
                <w:szCs w:val="20"/>
              </w:rPr>
              <w:t xml:space="preserve"> from the mixture: </w:t>
            </w:r>
            <w:hyperlink r:id="rId9" w:history="1">
              <w:r w:rsidR="00F954E3" w:rsidRPr="00F477A1">
                <w:rPr>
                  <w:rStyle w:val="Hyperlink"/>
                  <w:sz w:val="20"/>
                  <w:szCs w:val="20"/>
                </w:rPr>
                <w:t>peptone</w:t>
              </w:r>
            </w:hyperlink>
            <w:r w:rsidR="00F954E3" w:rsidRPr="00F477A1">
              <w:rPr>
                <w:sz w:val="20"/>
                <w:szCs w:val="20"/>
              </w:rPr>
              <w:t xml:space="preserve"> </w:t>
            </w:r>
          </w:p>
        </w:tc>
      </w:tr>
      <w:tr w:rsidR="006B6A8D" w:rsidRPr="00F477A1" w14:paraId="41C5FC30" w14:textId="77777777" w:rsidTr="006B6A8D">
        <w:tc>
          <w:tcPr>
            <w:tcW w:w="1838" w:type="dxa"/>
          </w:tcPr>
          <w:p w14:paraId="2801650C" w14:textId="1E16E046" w:rsidR="006B6A8D" w:rsidRPr="00F477A1" w:rsidRDefault="006B6A8D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cpd00971</w:t>
            </w:r>
          </w:p>
        </w:tc>
        <w:tc>
          <w:tcPr>
            <w:tcW w:w="2693" w:type="dxa"/>
          </w:tcPr>
          <w:p w14:paraId="588E413E" w14:textId="6EA69194" w:rsidR="006B6A8D" w:rsidRPr="00F477A1" w:rsidRDefault="006B6A8D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Na+</w:t>
            </w:r>
          </w:p>
        </w:tc>
        <w:tc>
          <w:tcPr>
            <w:tcW w:w="2348" w:type="dxa"/>
          </w:tcPr>
          <w:p w14:paraId="6469D717" w14:textId="77777777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  <w:tc>
          <w:tcPr>
            <w:tcW w:w="2131" w:type="dxa"/>
            <w:vMerge/>
          </w:tcPr>
          <w:p w14:paraId="4B6D78F4" w14:textId="77777777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</w:tr>
      <w:tr w:rsidR="006B6A8D" w:rsidRPr="00F477A1" w14:paraId="24626C34" w14:textId="77777777" w:rsidTr="006B6A8D">
        <w:tc>
          <w:tcPr>
            <w:tcW w:w="1838" w:type="dxa"/>
          </w:tcPr>
          <w:p w14:paraId="195DDE1B" w14:textId="072BC4CB" w:rsidR="006B6A8D" w:rsidRPr="00F477A1" w:rsidRDefault="006B6A8D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cpd00099</w:t>
            </w:r>
            <w:r w:rsidRPr="00F477A1">
              <w:rPr>
                <w:sz w:val="20"/>
                <w:szCs w:val="20"/>
              </w:rPr>
              <w:tab/>
            </w:r>
          </w:p>
        </w:tc>
        <w:tc>
          <w:tcPr>
            <w:tcW w:w="2693" w:type="dxa"/>
          </w:tcPr>
          <w:p w14:paraId="411E649C" w14:textId="3529541F" w:rsidR="006B6A8D" w:rsidRPr="00F477A1" w:rsidRDefault="006B6A8D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Cl-</w:t>
            </w:r>
          </w:p>
        </w:tc>
        <w:tc>
          <w:tcPr>
            <w:tcW w:w="2348" w:type="dxa"/>
          </w:tcPr>
          <w:p w14:paraId="4606945B" w14:textId="77777777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  <w:tc>
          <w:tcPr>
            <w:tcW w:w="2131" w:type="dxa"/>
            <w:vMerge/>
          </w:tcPr>
          <w:p w14:paraId="05763F2E" w14:textId="77777777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</w:tr>
      <w:tr w:rsidR="006B6A8D" w:rsidRPr="00F477A1" w14:paraId="276B69AF" w14:textId="77777777" w:rsidTr="006B6A8D">
        <w:tc>
          <w:tcPr>
            <w:tcW w:w="1838" w:type="dxa"/>
          </w:tcPr>
          <w:p w14:paraId="73890903" w14:textId="54DBCD6F" w:rsidR="006B6A8D" w:rsidRPr="00F477A1" w:rsidRDefault="006B6A8D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cpd00027</w:t>
            </w:r>
          </w:p>
        </w:tc>
        <w:tc>
          <w:tcPr>
            <w:tcW w:w="2693" w:type="dxa"/>
          </w:tcPr>
          <w:p w14:paraId="6B2BB0CB" w14:textId="0F64FF82" w:rsidR="006B6A8D" w:rsidRPr="00F477A1" w:rsidRDefault="006B6A8D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D-Glucose</w:t>
            </w:r>
          </w:p>
        </w:tc>
        <w:tc>
          <w:tcPr>
            <w:tcW w:w="2348" w:type="dxa"/>
          </w:tcPr>
          <w:p w14:paraId="062A45EC" w14:textId="77777777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  <w:tc>
          <w:tcPr>
            <w:tcW w:w="2131" w:type="dxa"/>
            <w:vMerge w:val="restart"/>
          </w:tcPr>
          <w:p w14:paraId="1EC9310C" w14:textId="2EB9F6C4" w:rsidR="006B6A8D" w:rsidRPr="00F477A1" w:rsidRDefault="006B6A8D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 xml:space="preserve">Inferred from the mixture: </w:t>
            </w:r>
            <w:hyperlink r:id="rId10" w:history="1">
              <w:r w:rsidRPr="00F477A1">
                <w:rPr>
                  <w:rStyle w:val="Hyperlink"/>
                  <w:sz w:val="20"/>
                  <w:szCs w:val="20"/>
                </w:rPr>
                <w:t>Yeast extract</w:t>
              </w:r>
            </w:hyperlink>
          </w:p>
        </w:tc>
      </w:tr>
      <w:tr w:rsidR="006B6A8D" w:rsidRPr="00F477A1" w14:paraId="179E075A" w14:textId="77777777" w:rsidTr="006B6A8D">
        <w:tc>
          <w:tcPr>
            <w:tcW w:w="1838" w:type="dxa"/>
          </w:tcPr>
          <w:p w14:paraId="6D83C115" w14:textId="68994944" w:rsidR="006B6A8D" w:rsidRPr="00F477A1" w:rsidRDefault="006B6A8D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cpd00423</w:t>
            </w:r>
          </w:p>
        </w:tc>
        <w:tc>
          <w:tcPr>
            <w:tcW w:w="2693" w:type="dxa"/>
          </w:tcPr>
          <w:p w14:paraId="729325FB" w14:textId="2111F0D2" w:rsidR="006B6A8D" w:rsidRPr="00F477A1" w:rsidRDefault="006B6A8D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Vitamin B12r</w:t>
            </w:r>
          </w:p>
        </w:tc>
        <w:tc>
          <w:tcPr>
            <w:tcW w:w="2348" w:type="dxa"/>
          </w:tcPr>
          <w:p w14:paraId="122508FF" w14:textId="77777777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  <w:tc>
          <w:tcPr>
            <w:tcW w:w="2131" w:type="dxa"/>
            <w:vMerge/>
          </w:tcPr>
          <w:p w14:paraId="31D6C706" w14:textId="77777777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</w:tr>
      <w:tr w:rsidR="006B6A8D" w:rsidRPr="00F477A1" w14:paraId="5CD059A4" w14:textId="77777777" w:rsidTr="006B6A8D">
        <w:tc>
          <w:tcPr>
            <w:tcW w:w="1838" w:type="dxa"/>
          </w:tcPr>
          <w:p w14:paraId="74935459" w14:textId="0EE90F76" w:rsidR="006B6A8D" w:rsidRPr="00F477A1" w:rsidRDefault="006B6A8D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cpd03612</w:t>
            </w:r>
          </w:p>
        </w:tc>
        <w:tc>
          <w:tcPr>
            <w:tcW w:w="2693" w:type="dxa"/>
          </w:tcPr>
          <w:p w14:paraId="5317DF8E" w14:textId="2DAE43C8" w:rsidR="006B6A8D" w:rsidRPr="00F477A1" w:rsidRDefault="006B6A8D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H2NR</w:t>
            </w:r>
          </w:p>
        </w:tc>
        <w:tc>
          <w:tcPr>
            <w:tcW w:w="2348" w:type="dxa"/>
          </w:tcPr>
          <w:p w14:paraId="55E822ED" w14:textId="77777777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  <w:tc>
          <w:tcPr>
            <w:tcW w:w="2131" w:type="dxa"/>
            <w:vMerge/>
          </w:tcPr>
          <w:p w14:paraId="4590BDDB" w14:textId="77777777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</w:tr>
      <w:tr w:rsidR="006B6A8D" w:rsidRPr="00F477A1" w14:paraId="4A82CF11" w14:textId="77777777" w:rsidTr="006B6A8D">
        <w:tc>
          <w:tcPr>
            <w:tcW w:w="1838" w:type="dxa"/>
          </w:tcPr>
          <w:p w14:paraId="3ECD7FE6" w14:textId="1519E256" w:rsidR="006B6A8D" w:rsidRPr="00F477A1" w:rsidRDefault="006B6A8D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cpd00001</w:t>
            </w:r>
          </w:p>
        </w:tc>
        <w:tc>
          <w:tcPr>
            <w:tcW w:w="2693" w:type="dxa"/>
          </w:tcPr>
          <w:p w14:paraId="6CB064BB" w14:textId="1D0CAB1A" w:rsidR="006B6A8D" w:rsidRPr="00F477A1" w:rsidRDefault="006B6A8D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H2O</w:t>
            </w:r>
          </w:p>
        </w:tc>
        <w:tc>
          <w:tcPr>
            <w:tcW w:w="2348" w:type="dxa"/>
          </w:tcPr>
          <w:p w14:paraId="46155364" w14:textId="296B8045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  <w:tc>
          <w:tcPr>
            <w:tcW w:w="2131" w:type="dxa"/>
          </w:tcPr>
          <w:p w14:paraId="3B2D0E1A" w14:textId="77777777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</w:tr>
      <w:tr w:rsidR="006B6A8D" w:rsidRPr="00F477A1" w14:paraId="038C86CB" w14:textId="77777777" w:rsidTr="006B6A8D">
        <w:tc>
          <w:tcPr>
            <w:tcW w:w="1838" w:type="dxa"/>
          </w:tcPr>
          <w:p w14:paraId="57180CC6" w14:textId="77777777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50AEE597" w14:textId="77777777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  <w:tc>
          <w:tcPr>
            <w:tcW w:w="2348" w:type="dxa"/>
          </w:tcPr>
          <w:p w14:paraId="60AAADA4" w14:textId="77777777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  <w:tc>
          <w:tcPr>
            <w:tcW w:w="2131" w:type="dxa"/>
          </w:tcPr>
          <w:p w14:paraId="0ED459FA" w14:textId="77777777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</w:tr>
      <w:tr w:rsidR="006B6A8D" w:rsidRPr="00F477A1" w14:paraId="04AD0169" w14:textId="77777777" w:rsidTr="006B6A8D">
        <w:tc>
          <w:tcPr>
            <w:tcW w:w="1838" w:type="dxa"/>
          </w:tcPr>
          <w:p w14:paraId="3F65CF9A" w14:textId="4124DB92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3FDA12B3" w14:textId="73A5F7EB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  <w:tc>
          <w:tcPr>
            <w:tcW w:w="2348" w:type="dxa"/>
          </w:tcPr>
          <w:p w14:paraId="2C0C2902" w14:textId="77777777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  <w:tc>
          <w:tcPr>
            <w:tcW w:w="2131" w:type="dxa"/>
          </w:tcPr>
          <w:p w14:paraId="698DEC3E" w14:textId="77777777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</w:tr>
      <w:tr w:rsidR="006B6A8D" w:rsidRPr="00F477A1" w14:paraId="31255B55" w14:textId="77777777" w:rsidTr="006B6A8D">
        <w:tc>
          <w:tcPr>
            <w:tcW w:w="1838" w:type="dxa"/>
          </w:tcPr>
          <w:p w14:paraId="5292B6AB" w14:textId="77777777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6176A0CD" w14:textId="77777777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  <w:tc>
          <w:tcPr>
            <w:tcW w:w="2348" w:type="dxa"/>
          </w:tcPr>
          <w:p w14:paraId="1F03BAC8" w14:textId="77777777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  <w:tc>
          <w:tcPr>
            <w:tcW w:w="2131" w:type="dxa"/>
          </w:tcPr>
          <w:p w14:paraId="6D214A1E" w14:textId="77777777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</w:tr>
    </w:tbl>
    <w:p w14:paraId="236A2224" w14:textId="411F8CE6" w:rsidR="00894D94" w:rsidRDefault="00894D94" w:rsidP="007C099C">
      <w:pPr>
        <w:rPr>
          <w:sz w:val="20"/>
          <w:szCs w:val="20"/>
        </w:rPr>
      </w:pPr>
    </w:p>
    <w:p w14:paraId="726D31F6" w14:textId="2A349A81" w:rsidR="00F477A1" w:rsidRPr="00F477A1" w:rsidRDefault="00F477A1" w:rsidP="007C099C">
      <w:r w:rsidRPr="00F477A1">
        <w:t>Alternative medium, M2</w:t>
      </w:r>
    </w:p>
    <w:p w14:paraId="6632FD94" w14:textId="77777777" w:rsidR="00F477A1" w:rsidRPr="00F477A1" w:rsidRDefault="00F477A1" w:rsidP="007C099C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666"/>
        <w:gridCol w:w="2437"/>
        <w:gridCol w:w="2069"/>
      </w:tblGrid>
      <w:tr w:rsidR="006B6A8D" w:rsidRPr="00F477A1" w14:paraId="65C0AEAC" w14:textId="77777777" w:rsidTr="00F477A1">
        <w:tc>
          <w:tcPr>
            <w:tcW w:w="1838" w:type="dxa"/>
            <w:shd w:val="clear" w:color="auto" w:fill="B4C6E7" w:themeFill="accent1" w:themeFillTint="66"/>
          </w:tcPr>
          <w:p w14:paraId="6430F6E7" w14:textId="24DC1C7C" w:rsidR="006B6A8D" w:rsidRPr="00F477A1" w:rsidRDefault="006B6A8D" w:rsidP="006B6A8D">
            <w:pPr>
              <w:rPr>
                <w:sz w:val="20"/>
                <w:szCs w:val="20"/>
              </w:rPr>
            </w:pPr>
            <w:r w:rsidRPr="00F477A1">
              <w:rPr>
                <w:color w:val="000000"/>
                <w:sz w:val="20"/>
                <w:szCs w:val="20"/>
              </w:rPr>
              <w:t>compounds</w:t>
            </w:r>
          </w:p>
        </w:tc>
        <w:tc>
          <w:tcPr>
            <w:tcW w:w="2666" w:type="dxa"/>
            <w:shd w:val="clear" w:color="auto" w:fill="B4C6E7" w:themeFill="accent1" w:themeFillTint="66"/>
          </w:tcPr>
          <w:p w14:paraId="457CD814" w14:textId="2B3D7AD1" w:rsidR="006B6A8D" w:rsidRPr="00F477A1" w:rsidRDefault="006B6A8D" w:rsidP="006B6A8D">
            <w:pPr>
              <w:rPr>
                <w:sz w:val="20"/>
                <w:szCs w:val="20"/>
              </w:rPr>
            </w:pPr>
            <w:r w:rsidRPr="00F477A1">
              <w:rPr>
                <w:color w:val="000000"/>
                <w:sz w:val="20"/>
                <w:szCs w:val="20"/>
              </w:rPr>
              <w:t>name</w:t>
            </w:r>
          </w:p>
        </w:tc>
        <w:tc>
          <w:tcPr>
            <w:tcW w:w="2437" w:type="dxa"/>
            <w:shd w:val="clear" w:color="auto" w:fill="B4C6E7" w:themeFill="accent1" w:themeFillTint="66"/>
          </w:tcPr>
          <w:p w14:paraId="617A6123" w14:textId="709D7F7C" w:rsidR="006B6A8D" w:rsidRPr="00F477A1" w:rsidRDefault="006B6A8D" w:rsidP="006B6A8D">
            <w:pPr>
              <w:rPr>
                <w:sz w:val="20"/>
                <w:szCs w:val="20"/>
              </w:rPr>
            </w:pPr>
            <w:proofErr w:type="spellStart"/>
            <w:r w:rsidRPr="00F477A1">
              <w:rPr>
                <w:color w:val="000000"/>
                <w:sz w:val="20"/>
                <w:szCs w:val="20"/>
              </w:rPr>
              <w:t>maxFlux</w:t>
            </w:r>
            <w:proofErr w:type="spellEnd"/>
          </w:p>
        </w:tc>
        <w:tc>
          <w:tcPr>
            <w:tcW w:w="2069" w:type="dxa"/>
            <w:shd w:val="clear" w:color="auto" w:fill="B4C6E7" w:themeFill="accent1" w:themeFillTint="66"/>
          </w:tcPr>
          <w:p w14:paraId="2EED6ECE" w14:textId="6530B6E6" w:rsidR="006B6A8D" w:rsidRPr="00F477A1" w:rsidRDefault="006B6A8D" w:rsidP="006B6A8D">
            <w:pPr>
              <w:rPr>
                <w:sz w:val="20"/>
                <w:szCs w:val="20"/>
              </w:rPr>
            </w:pPr>
            <w:r w:rsidRPr="00F477A1">
              <w:rPr>
                <w:color w:val="000000"/>
                <w:sz w:val="20"/>
                <w:szCs w:val="20"/>
              </w:rPr>
              <w:t>Reason</w:t>
            </w:r>
          </w:p>
        </w:tc>
      </w:tr>
      <w:tr w:rsidR="00F477A1" w:rsidRPr="00F477A1" w14:paraId="379AB73E" w14:textId="77777777" w:rsidTr="006B6A8D">
        <w:tc>
          <w:tcPr>
            <w:tcW w:w="1838" w:type="dxa"/>
          </w:tcPr>
          <w:p w14:paraId="2BF9F485" w14:textId="67D40376" w:rsidR="00F477A1" w:rsidRPr="00F477A1" w:rsidRDefault="00F477A1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cpd00971</w:t>
            </w:r>
          </w:p>
        </w:tc>
        <w:tc>
          <w:tcPr>
            <w:tcW w:w="2666" w:type="dxa"/>
          </w:tcPr>
          <w:p w14:paraId="2F266BB5" w14:textId="4B95C2B3" w:rsidR="00F477A1" w:rsidRPr="00F477A1" w:rsidRDefault="00F477A1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Na+</w:t>
            </w:r>
          </w:p>
        </w:tc>
        <w:tc>
          <w:tcPr>
            <w:tcW w:w="2437" w:type="dxa"/>
          </w:tcPr>
          <w:p w14:paraId="6FFECCFA" w14:textId="77777777" w:rsidR="00F477A1" w:rsidRPr="00F477A1" w:rsidRDefault="00F477A1" w:rsidP="006B6A8D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vMerge w:val="restart"/>
          </w:tcPr>
          <w:p w14:paraId="1D0A84F0" w14:textId="20D9CF11" w:rsidR="00F477A1" w:rsidRPr="00F477A1" w:rsidRDefault="00F477A1" w:rsidP="006B6A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Inferred from M2 </w:t>
            </w:r>
          </w:p>
        </w:tc>
      </w:tr>
      <w:tr w:rsidR="00F477A1" w:rsidRPr="00F477A1" w14:paraId="289769B4" w14:textId="77777777" w:rsidTr="006B6A8D">
        <w:tc>
          <w:tcPr>
            <w:tcW w:w="1838" w:type="dxa"/>
          </w:tcPr>
          <w:p w14:paraId="45748703" w14:textId="4B5B1808" w:rsidR="00F477A1" w:rsidRPr="00F477A1" w:rsidRDefault="00F477A1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cpd00099</w:t>
            </w:r>
            <w:r w:rsidRPr="00F477A1">
              <w:rPr>
                <w:sz w:val="20"/>
                <w:szCs w:val="20"/>
              </w:rPr>
              <w:tab/>
            </w:r>
          </w:p>
        </w:tc>
        <w:tc>
          <w:tcPr>
            <w:tcW w:w="2666" w:type="dxa"/>
          </w:tcPr>
          <w:p w14:paraId="226C4E7D" w14:textId="00B5BDEE" w:rsidR="00F477A1" w:rsidRPr="00F477A1" w:rsidRDefault="00F477A1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Cl-</w:t>
            </w:r>
          </w:p>
        </w:tc>
        <w:tc>
          <w:tcPr>
            <w:tcW w:w="2437" w:type="dxa"/>
          </w:tcPr>
          <w:p w14:paraId="300BE76E" w14:textId="77777777" w:rsidR="00F477A1" w:rsidRPr="00F477A1" w:rsidRDefault="00F477A1" w:rsidP="006B6A8D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vMerge/>
          </w:tcPr>
          <w:p w14:paraId="53BA2E84" w14:textId="77777777" w:rsidR="00F477A1" w:rsidRPr="00F477A1" w:rsidRDefault="00F477A1" w:rsidP="006B6A8D">
            <w:pPr>
              <w:rPr>
                <w:sz w:val="20"/>
                <w:szCs w:val="20"/>
              </w:rPr>
            </w:pPr>
          </w:p>
        </w:tc>
      </w:tr>
      <w:tr w:rsidR="00F477A1" w:rsidRPr="00F477A1" w14:paraId="6463C693" w14:textId="77777777" w:rsidTr="006B6A8D">
        <w:tc>
          <w:tcPr>
            <w:tcW w:w="1838" w:type="dxa"/>
          </w:tcPr>
          <w:p w14:paraId="53BED982" w14:textId="574410D3" w:rsidR="00F477A1" w:rsidRPr="00F477A1" w:rsidRDefault="00F477A1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 xml:space="preserve">cpd00100  </w:t>
            </w:r>
          </w:p>
        </w:tc>
        <w:tc>
          <w:tcPr>
            <w:tcW w:w="2666" w:type="dxa"/>
          </w:tcPr>
          <w:p w14:paraId="5BAB3621" w14:textId="694665CA" w:rsidR="00F477A1" w:rsidRPr="00F477A1" w:rsidRDefault="00F477A1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Glycerol</w:t>
            </w:r>
          </w:p>
        </w:tc>
        <w:tc>
          <w:tcPr>
            <w:tcW w:w="2437" w:type="dxa"/>
          </w:tcPr>
          <w:p w14:paraId="52486B06" w14:textId="77777777" w:rsidR="00F477A1" w:rsidRPr="00F477A1" w:rsidRDefault="00F477A1" w:rsidP="006B6A8D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vMerge/>
          </w:tcPr>
          <w:p w14:paraId="3F3EB99E" w14:textId="77777777" w:rsidR="00F477A1" w:rsidRPr="00F477A1" w:rsidRDefault="00F477A1" w:rsidP="006B6A8D">
            <w:pPr>
              <w:rPr>
                <w:sz w:val="20"/>
                <w:szCs w:val="20"/>
              </w:rPr>
            </w:pPr>
          </w:p>
        </w:tc>
      </w:tr>
      <w:tr w:rsidR="00F477A1" w:rsidRPr="00F477A1" w14:paraId="01841692" w14:textId="77777777" w:rsidTr="006B6A8D">
        <w:tc>
          <w:tcPr>
            <w:tcW w:w="1838" w:type="dxa"/>
          </w:tcPr>
          <w:p w14:paraId="62C5EFFC" w14:textId="4CBBD458" w:rsidR="00F477A1" w:rsidRPr="00F477A1" w:rsidRDefault="00F477A1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cpd00051</w:t>
            </w:r>
          </w:p>
        </w:tc>
        <w:tc>
          <w:tcPr>
            <w:tcW w:w="2666" w:type="dxa"/>
          </w:tcPr>
          <w:p w14:paraId="5E9476AE" w14:textId="5CCE0544" w:rsidR="00F477A1" w:rsidRPr="00F477A1" w:rsidRDefault="00F477A1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L-Arginine</w:t>
            </w:r>
          </w:p>
        </w:tc>
        <w:tc>
          <w:tcPr>
            <w:tcW w:w="2437" w:type="dxa"/>
          </w:tcPr>
          <w:p w14:paraId="0099CCC7" w14:textId="77777777" w:rsidR="00F477A1" w:rsidRPr="00F477A1" w:rsidRDefault="00F477A1" w:rsidP="006B6A8D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vMerge/>
          </w:tcPr>
          <w:p w14:paraId="2751A06C" w14:textId="77777777" w:rsidR="00F477A1" w:rsidRPr="00F477A1" w:rsidRDefault="00F477A1" w:rsidP="006B6A8D">
            <w:pPr>
              <w:rPr>
                <w:sz w:val="20"/>
                <w:szCs w:val="20"/>
              </w:rPr>
            </w:pPr>
          </w:p>
        </w:tc>
      </w:tr>
      <w:tr w:rsidR="00F477A1" w:rsidRPr="00F477A1" w14:paraId="4EC90310" w14:textId="77777777" w:rsidTr="006B6A8D">
        <w:tc>
          <w:tcPr>
            <w:tcW w:w="1838" w:type="dxa"/>
          </w:tcPr>
          <w:p w14:paraId="43629B05" w14:textId="66ACDE9D" w:rsidR="00F477A1" w:rsidRPr="00F477A1" w:rsidRDefault="00F477A1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 xml:space="preserve">cpd00009  </w:t>
            </w:r>
          </w:p>
        </w:tc>
        <w:tc>
          <w:tcPr>
            <w:tcW w:w="2666" w:type="dxa"/>
          </w:tcPr>
          <w:p w14:paraId="38E1E4F3" w14:textId="10E50FDE" w:rsidR="00F477A1" w:rsidRPr="00F477A1" w:rsidRDefault="00F477A1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Phosphate</w:t>
            </w:r>
          </w:p>
        </w:tc>
        <w:tc>
          <w:tcPr>
            <w:tcW w:w="2437" w:type="dxa"/>
          </w:tcPr>
          <w:p w14:paraId="4D19089B" w14:textId="77777777" w:rsidR="00F477A1" w:rsidRPr="00F477A1" w:rsidRDefault="00F477A1" w:rsidP="006B6A8D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vMerge/>
          </w:tcPr>
          <w:p w14:paraId="546C0357" w14:textId="77777777" w:rsidR="00F477A1" w:rsidRPr="00F477A1" w:rsidRDefault="00F477A1" w:rsidP="006B6A8D">
            <w:pPr>
              <w:rPr>
                <w:sz w:val="20"/>
                <w:szCs w:val="20"/>
              </w:rPr>
            </w:pPr>
          </w:p>
        </w:tc>
      </w:tr>
      <w:tr w:rsidR="00F477A1" w:rsidRPr="00F477A1" w14:paraId="16C396CA" w14:textId="77777777" w:rsidTr="006B6A8D">
        <w:tc>
          <w:tcPr>
            <w:tcW w:w="1838" w:type="dxa"/>
          </w:tcPr>
          <w:p w14:paraId="10874A37" w14:textId="3E9E8187" w:rsidR="00F477A1" w:rsidRPr="00F477A1" w:rsidRDefault="00F477A1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cpd00205</w:t>
            </w:r>
          </w:p>
        </w:tc>
        <w:tc>
          <w:tcPr>
            <w:tcW w:w="2666" w:type="dxa"/>
          </w:tcPr>
          <w:p w14:paraId="3136EBCF" w14:textId="61DBF5A0" w:rsidR="00F477A1" w:rsidRPr="00F477A1" w:rsidRDefault="00F477A1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K+</w:t>
            </w:r>
          </w:p>
        </w:tc>
        <w:tc>
          <w:tcPr>
            <w:tcW w:w="2437" w:type="dxa"/>
          </w:tcPr>
          <w:p w14:paraId="23013726" w14:textId="77777777" w:rsidR="00F477A1" w:rsidRPr="00F477A1" w:rsidRDefault="00F477A1" w:rsidP="006B6A8D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vMerge/>
          </w:tcPr>
          <w:p w14:paraId="00AD6335" w14:textId="77777777" w:rsidR="00F477A1" w:rsidRPr="00F477A1" w:rsidRDefault="00F477A1" w:rsidP="006B6A8D">
            <w:pPr>
              <w:rPr>
                <w:sz w:val="20"/>
                <w:szCs w:val="20"/>
              </w:rPr>
            </w:pPr>
          </w:p>
        </w:tc>
      </w:tr>
      <w:tr w:rsidR="00F477A1" w:rsidRPr="00F477A1" w14:paraId="72A022A0" w14:textId="77777777" w:rsidTr="006B6A8D">
        <w:tc>
          <w:tcPr>
            <w:tcW w:w="1838" w:type="dxa"/>
          </w:tcPr>
          <w:p w14:paraId="6C71BE99" w14:textId="4E6AF64E" w:rsidR="00F477A1" w:rsidRPr="00F477A1" w:rsidRDefault="00F477A1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 xml:space="preserve">cpd00048  </w:t>
            </w:r>
          </w:p>
        </w:tc>
        <w:tc>
          <w:tcPr>
            <w:tcW w:w="2666" w:type="dxa"/>
          </w:tcPr>
          <w:p w14:paraId="62A9EEB0" w14:textId="7877FFD9" w:rsidR="00F477A1" w:rsidRPr="00F477A1" w:rsidRDefault="00F477A1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Sulfate</w:t>
            </w:r>
          </w:p>
        </w:tc>
        <w:tc>
          <w:tcPr>
            <w:tcW w:w="2437" w:type="dxa"/>
          </w:tcPr>
          <w:p w14:paraId="2C36C090" w14:textId="77777777" w:rsidR="00F477A1" w:rsidRPr="00F477A1" w:rsidRDefault="00F477A1" w:rsidP="006B6A8D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vMerge/>
          </w:tcPr>
          <w:p w14:paraId="4B8619FF" w14:textId="77777777" w:rsidR="00F477A1" w:rsidRPr="00F477A1" w:rsidRDefault="00F477A1" w:rsidP="006B6A8D">
            <w:pPr>
              <w:rPr>
                <w:sz w:val="20"/>
                <w:szCs w:val="20"/>
              </w:rPr>
            </w:pPr>
          </w:p>
        </w:tc>
      </w:tr>
      <w:tr w:rsidR="00F477A1" w:rsidRPr="00F477A1" w14:paraId="5ADB7094" w14:textId="77777777" w:rsidTr="006B6A8D">
        <w:tc>
          <w:tcPr>
            <w:tcW w:w="1838" w:type="dxa"/>
          </w:tcPr>
          <w:p w14:paraId="7F981655" w14:textId="2E9F2F27" w:rsidR="00F477A1" w:rsidRPr="00F477A1" w:rsidRDefault="00F477A1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 xml:space="preserve">cpd00254  </w:t>
            </w:r>
          </w:p>
        </w:tc>
        <w:tc>
          <w:tcPr>
            <w:tcW w:w="2666" w:type="dxa"/>
          </w:tcPr>
          <w:p w14:paraId="089DAFEC" w14:textId="2BE0C6CF" w:rsidR="00F477A1" w:rsidRPr="00F477A1" w:rsidRDefault="00F477A1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Mg</w:t>
            </w:r>
          </w:p>
        </w:tc>
        <w:tc>
          <w:tcPr>
            <w:tcW w:w="2437" w:type="dxa"/>
          </w:tcPr>
          <w:p w14:paraId="247299B9" w14:textId="77777777" w:rsidR="00F477A1" w:rsidRPr="00F477A1" w:rsidRDefault="00F477A1" w:rsidP="006B6A8D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vMerge/>
          </w:tcPr>
          <w:p w14:paraId="5B800F65" w14:textId="77777777" w:rsidR="00F477A1" w:rsidRPr="00F477A1" w:rsidRDefault="00F477A1" w:rsidP="006B6A8D">
            <w:pPr>
              <w:rPr>
                <w:sz w:val="20"/>
                <w:szCs w:val="20"/>
              </w:rPr>
            </w:pPr>
          </w:p>
        </w:tc>
      </w:tr>
      <w:tr w:rsidR="00F477A1" w:rsidRPr="00F477A1" w14:paraId="5E908A85" w14:textId="77777777" w:rsidTr="006B6A8D">
        <w:tc>
          <w:tcPr>
            <w:tcW w:w="1838" w:type="dxa"/>
          </w:tcPr>
          <w:p w14:paraId="35FD6825" w14:textId="1708E211" w:rsidR="00F477A1" w:rsidRPr="00F477A1" w:rsidRDefault="00F477A1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cpd00001</w:t>
            </w:r>
          </w:p>
        </w:tc>
        <w:tc>
          <w:tcPr>
            <w:tcW w:w="2666" w:type="dxa"/>
          </w:tcPr>
          <w:p w14:paraId="5591202B" w14:textId="4AD556CE" w:rsidR="00F477A1" w:rsidRPr="00F477A1" w:rsidRDefault="00F477A1" w:rsidP="006B6A8D">
            <w:pPr>
              <w:rPr>
                <w:sz w:val="20"/>
                <w:szCs w:val="20"/>
              </w:rPr>
            </w:pPr>
            <w:r w:rsidRPr="00F477A1">
              <w:rPr>
                <w:sz w:val="20"/>
                <w:szCs w:val="20"/>
              </w:rPr>
              <w:t>H2O</w:t>
            </w:r>
          </w:p>
        </w:tc>
        <w:tc>
          <w:tcPr>
            <w:tcW w:w="2437" w:type="dxa"/>
          </w:tcPr>
          <w:p w14:paraId="3B8BEB76" w14:textId="77777777" w:rsidR="00F477A1" w:rsidRPr="00F477A1" w:rsidRDefault="00F477A1" w:rsidP="006B6A8D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  <w:vMerge/>
          </w:tcPr>
          <w:p w14:paraId="01D4DF8B" w14:textId="77777777" w:rsidR="00F477A1" w:rsidRPr="00F477A1" w:rsidRDefault="00F477A1" w:rsidP="006B6A8D">
            <w:pPr>
              <w:rPr>
                <w:sz w:val="20"/>
                <w:szCs w:val="20"/>
              </w:rPr>
            </w:pPr>
          </w:p>
        </w:tc>
      </w:tr>
      <w:tr w:rsidR="006B6A8D" w:rsidRPr="00F477A1" w14:paraId="3C52FE5F" w14:textId="77777777" w:rsidTr="006B6A8D">
        <w:tc>
          <w:tcPr>
            <w:tcW w:w="1838" w:type="dxa"/>
          </w:tcPr>
          <w:p w14:paraId="602C79F7" w14:textId="49C9E780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  <w:tc>
          <w:tcPr>
            <w:tcW w:w="2666" w:type="dxa"/>
          </w:tcPr>
          <w:p w14:paraId="254FE095" w14:textId="134E9C2B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  <w:tc>
          <w:tcPr>
            <w:tcW w:w="2437" w:type="dxa"/>
          </w:tcPr>
          <w:p w14:paraId="04678488" w14:textId="77777777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</w:tcPr>
          <w:p w14:paraId="12540510" w14:textId="77777777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</w:tr>
      <w:tr w:rsidR="006B6A8D" w:rsidRPr="00F477A1" w14:paraId="43D14089" w14:textId="77777777" w:rsidTr="006B6A8D">
        <w:tc>
          <w:tcPr>
            <w:tcW w:w="1838" w:type="dxa"/>
          </w:tcPr>
          <w:p w14:paraId="767342F1" w14:textId="0F8DDBD0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  <w:tc>
          <w:tcPr>
            <w:tcW w:w="2666" w:type="dxa"/>
          </w:tcPr>
          <w:p w14:paraId="3EDBFEBA" w14:textId="61C2F715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  <w:tc>
          <w:tcPr>
            <w:tcW w:w="2437" w:type="dxa"/>
          </w:tcPr>
          <w:p w14:paraId="18C8040F" w14:textId="77777777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  <w:tc>
          <w:tcPr>
            <w:tcW w:w="2069" w:type="dxa"/>
          </w:tcPr>
          <w:p w14:paraId="4C5068CC" w14:textId="77777777" w:rsidR="006B6A8D" w:rsidRPr="00F477A1" w:rsidRDefault="006B6A8D" w:rsidP="006B6A8D">
            <w:pPr>
              <w:rPr>
                <w:sz w:val="20"/>
                <w:szCs w:val="20"/>
              </w:rPr>
            </w:pPr>
          </w:p>
        </w:tc>
      </w:tr>
    </w:tbl>
    <w:p w14:paraId="366F5D81" w14:textId="77777777" w:rsidR="0005507C" w:rsidRPr="00397498" w:rsidRDefault="0005507C" w:rsidP="007C099C"/>
    <w:sectPr w:rsidR="0005507C" w:rsidRPr="00397498" w:rsidSect="00F76B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59D5"/>
    <w:multiLevelType w:val="hybridMultilevel"/>
    <w:tmpl w:val="ACB62F42"/>
    <w:lvl w:ilvl="0" w:tplc="5248F30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1C667C"/>
    <w:multiLevelType w:val="hybridMultilevel"/>
    <w:tmpl w:val="17ACA3F4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F0F9D"/>
    <w:multiLevelType w:val="multilevel"/>
    <w:tmpl w:val="41E8B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D7173A"/>
    <w:multiLevelType w:val="hybridMultilevel"/>
    <w:tmpl w:val="C39CD91E"/>
    <w:lvl w:ilvl="0" w:tplc="B48C14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669005">
    <w:abstractNumId w:val="1"/>
  </w:num>
  <w:num w:numId="2" w16cid:durableId="1925189493">
    <w:abstractNumId w:val="0"/>
  </w:num>
  <w:num w:numId="3" w16cid:durableId="1358189632">
    <w:abstractNumId w:val="3"/>
  </w:num>
  <w:num w:numId="4" w16cid:durableId="1579746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C3"/>
    <w:rsid w:val="000023B8"/>
    <w:rsid w:val="00003373"/>
    <w:rsid w:val="00004149"/>
    <w:rsid w:val="000044C5"/>
    <w:rsid w:val="00005C81"/>
    <w:rsid w:val="00032584"/>
    <w:rsid w:val="0004520C"/>
    <w:rsid w:val="000461EE"/>
    <w:rsid w:val="0004626C"/>
    <w:rsid w:val="00046E62"/>
    <w:rsid w:val="000538E4"/>
    <w:rsid w:val="0005507C"/>
    <w:rsid w:val="00055E63"/>
    <w:rsid w:val="0005786E"/>
    <w:rsid w:val="00065295"/>
    <w:rsid w:val="000852F7"/>
    <w:rsid w:val="00090E50"/>
    <w:rsid w:val="0009621C"/>
    <w:rsid w:val="000B7D60"/>
    <w:rsid w:val="000C17CE"/>
    <w:rsid w:val="000E1B57"/>
    <w:rsid w:val="000F4478"/>
    <w:rsid w:val="000F4955"/>
    <w:rsid w:val="001017F9"/>
    <w:rsid w:val="0010308F"/>
    <w:rsid w:val="00111146"/>
    <w:rsid w:val="001134D6"/>
    <w:rsid w:val="00116FA4"/>
    <w:rsid w:val="001172F7"/>
    <w:rsid w:val="001351A1"/>
    <w:rsid w:val="00142F3F"/>
    <w:rsid w:val="00145C80"/>
    <w:rsid w:val="00160666"/>
    <w:rsid w:val="00165FCF"/>
    <w:rsid w:val="00181A1F"/>
    <w:rsid w:val="00183CB7"/>
    <w:rsid w:val="001900BB"/>
    <w:rsid w:val="001918E3"/>
    <w:rsid w:val="00191AA8"/>
    <w:rsid w:val="001A05F8"/>
    <w:rsid w:val="001A2F51"/>
    <w:rsid w:val="001A50BC"/>
    <w:rsid w:val="001A7EB8"/>
    <w:rsid w:val="001C2E17"/>
    <w:rsid w:val="001C5473"/>
    <w:rsid w:val="001E339C"/>
    <w:rsid w:val="001F0D2A"/>
    <w:rsid w:val="001F6373"/>
    <w:rsid w:val="002064D5"/>
    <w:rsid w:val="0021194E"/>
    <w:rsid w:val="002136E9"/>
    <w:rsid w:val="002145B6"/>
    <w:rsid w:val="002173F1"/>
    <w:rsid w:val="00221E6D"/>
    <w:rsid w:val="00225D5C"/>
    <w:rsid w:val="002273AF"/>
    <w:rsid w:val="00251ED1"/>
    <w:rsid w:val="002543EC"/>
    <w:rsid w:val="0026622D"/>
    <w:rsid w:val="00270406"/>
    <w:rsid w:val="002A49C6"/>
    <w:rsid w:val="002B06A9"/>
    <w:rsid w:val="002B3238"/>
    <w:rsid w:val="002C43D4"/>
    <w:rsid w:val="002C4E71"/>
    <w:rsid w:val="002C66CD"/>
    <w:rsid w:val="002F0705"/>
    <w:rsid w:val="002F25E8"/>
    <w:rsid w:val="002F4926"/>
    <w:rsid w:val="00302DF3"/>
    <w:rsid w:val="00304046"/>
    <w:rsid w:val="00315CFA"/>
    <w:rsid w:val="00317DF7"/>
    <w:rsid w:val="00324DE5"/>
    <w:rsid w:val="00325E78"/>
    <w:rsid w:val="00326AF9"/>
    <w:rsid w:val="00334DE5"/>
    <w:rsid w:val="00343557"/>
    <w:rsid w:val="00347858"/>
    <w:rsid w:val="003551BB"/>
    <w:rsid w:val="003604EE"/>
    <w:rsid w:val="00360564"/>
    <w:rsid w:val="00361076"/>
    <w:rsid w:val="00367D0F"/>
    <w:rsid w:val="003702A6"/>
    <w:rsid w:val="00376F87"/>
    <w:rsid w:val="003816EC"/>
    <w:rsid w:val="00385F46"/>
    <w:rsid w:val="0039099B"/>
    <w:rsid w:val="00397498"/>
    <w:rsid w:val="003A2EE1"/>
    <w:rsid w:val="003A6EF3"/>
    <w:rsid w:val="003C17D0"/>
    <w:rsid w:val="003C19F4"/>
    <w:rsid w:val="003C2D26"/>
    <w:rsid w:val="003C5E0A"/>
    <w:rsid w:val="003D2DB8"/>
    <w:rsid w:val="003E7022"/>
    <w:rsid w:val="003F27B9"/>
    <w:rsid w:val="003F3667"/>
    <w:rsid w:val="003F6E80"/>
    <w:rsid w:val="00402B16"/>
    <w:rsid w:val="00402F5A"/>
    <w:rsid w:val="00420AA7"/>
    <w:rsid w:val="00421A0B"/>
    <w:rsid w:val="00422499"/>
    <w:rsid w:val="00426E61"/>
    <w:rsid w:val="004273EE"/>
    <w:rsid w:val="00430F47"/>
    <w:rsid w:val="004312F8"/>
    <w:rsid w:val="004446EB"/>
    <w:rsid w:val="00447B2E"/>
    <w:rsid w:val="004525A9"/>
    <w:rsid w:val="00453718"/>
    <w:rsid w:val="00455FFD"/>
    <w:rsid w:val="004577E7"/>
    <w:rsid w:val="00457D04"/>
    <w:rsid w:val="00463C23"/>
    <w:rsid w:val="0047053C"/>
    <w:rsid w:val="00480AD9"/>
    <w:rsid w:val="0048110C"/>
    <w:rsid w:val="004832F2"/>
    <w:rsid w:val="00485195"/>
    <w:rsid w:val="00485EDC"/>
    <w:rsid w:val="00487DF2"/>
    <w:rsid w:val="004916BC"/>
    <w:rsid w:val="00496625"/>
    <w:rsid w:val="004A0162"/>
    <w:rsid w:val="004A23D5"/>
    <w:rsid w:val="004A3E94"/>
    <w:rsid w:val="004A7891"/>
    <w:rsid w:val="004B1B75"/>
    <w:rsid w:val="004E2FC6"/>
    <w:rsid w:val="004E36AD"/>
    <w:rsid w:val="004E784B"/>
    <w:rsid w:val="00501CAA"/>
    <w:rsid w:val="0050201B"/>
    <w:rsid w:val="005031D0"/>
    <w:rsid w:val="00503830"/>
    <w:rsid w:val="00522570"/>
    <w:rsid w:val="0052532B"/>
    <w:rsid w:val="005317E1"/>
    <w:rsid w:val="005340AB"/>
    <w:rsid w:val="00537D2D"/>
    <w:rsid w:val="005428E1"/>
    <w:rsid w:val="00554E4B"/>
    <w:rsid w:val="00556F10"/>
    <w:rsid w:val="00557919"/>
    <w:rsid w:val="00560850"/>
    <w:rsid w:val="00575D1C"/>
    <w:rsid w:val="00576493"/>
    <w:rsid w:val="005908A8"/>
    <w:rsid w:val="005A0D8E"/>
    <w:rsid w:val="005A7608"/>
    <w:rsid w:val="005B000F"/>
    <w:rsid w:val="005B29D9"/>
    <w:rsid w:val="005B6EF0"/>
    <w:rsid w:val="005C40CE"/>
    <w:rsid w:val="005E7F77"/>
    <w:rsid w:val="005F0EB9"/>
    <w:rsid w:val="006142AB"/>
    <w:rsid w:val="0062075D"/>
    <w:rsid w:val="00626D12"/>
    <w:rsid w:val="00640CEA"/>
    <w:rsid w:val="006424DE"/>
    <w:rsid w:val="0064425D"/>
    <w:rsid w:val="00647BE0"/>
    <w:rsid w:val="00653E01"/>
    <w:rsid w:val="0065531E"/>
    <w:rsid w:val="00655C64"/>
    <w:rsid w:val="006655A9"/>
    <w:rsid w:val="00667903"/>
    <w:rsid w:val="00671F5A"/>
    <w:rsid w:val="006725BF"/>
    <w:rsid w:val="00673AD0"/>
    <w:rsid w:val="00680C04"/>
    <w:rsid w:val="00680E3E"/>
    <w:rsid w:val="00682987"/>
    <w:rsid w:val="006871FD"/>
    <w:rsid w:val="006A2958"/>
    <w:rsid w:val="006B6A8D"/>
    <w:rsid w:val="006D12B5"/>
    <w:rsid w:val="006E27FD"/>
    <w:rsid w:val="006F5CE2"/>
    <w:rsid w:val="00702212"/>
    <w:rsid w:val="00706800"/>
    <w:rsid w:val="0071404C"/>
    <w:rsid w:val="00715097"/>
    <w:rsid w:val="00721805"/>
    <w:rsid w:val="00722372"/>
    <w:rsid w:val="00732583"/>
    <w:rsid w:val="00734A16"/>
    <w:rsid w:val="00734B47"/>
    <w:rsid w:val="00736441"/>
    <w:rsid w:val="00737C05"/>
    <w:rsid w:val="00742F29"/>
    <w:rsid w:val="00744431"/>
    <w:rsid w:val="007463AD"/>
    <w:rsid w:val="00751610"/>
    <w:rsid w:val="00751A55"/>
    <w:rsid w:val="00752A98"/>
    <w:rsid w:val="00757D38"/>
    <w:rsid w:val="007612E8"/>
    <w:rsid w:val="00765284"/>
    <w:rsid w:val="0076701B"/>
    <w:rsid w:val="00767EB9"/>
    <w:rsid w:val="00784171"/>
    <w:rsid w:val="0079405A"/>
    <w:rsid w:val="007A066F"/>
    <w:rsid w:val="007A4626"/>
    <w:rsid w:val="007A46F6"/>
    <w:rsid w:val="007B07F9"/>
    <w:rsid w:val="007B158F"/>
    <w:rsid w:val="007B3670"/>
    <w:rsid w:val="007C099C"/>
    <w:rsid w:val="007C7920"/>
    <w:rsid w:val="007D3873"/>
    <w:rsid w:val="007E48E2"/>
    <w:rsid w:val="007F15E5"/>
    <w:rsid w:val="007F207D"/>
    <w:rsid w:val="007F2D3B"/>
    <w:rsid w:val="007F6CD0"/>
    <w:rsid w:val="007F7F57"/>
    <w:rsid w:val="00802CDE"/>
    <w:rsid w:val="00807667"/>
    <w:rsid w:val="00822148"/>
    <w:rsid w:val="00824AC3"/>
    <w:rsid w:val="00830784"/>
    <w:rsid w:val="00830C0C"/>
    <w:rsid w:val="00830F04"/>
    <w:rsid w:val="008417A0"/>
    <w:rsid w:val="00853129"/>
    <w:rsid w:val="008559B2"/>
    <w:rsid w:val="0086114F"/>
    <w:rsid w:val="0086163A"/>
    <w:rsid w:val="00862567"/>
    <w:rsid w:val="00866A19"/>
    <w:rsid w:val="00866B3D"/>
    <w:rsid w:val="00875482"/>
    <w:rsid w:val="00882FF5"/>
    <w:rsid w:val="00894D94"/>
    <w:rsid w:val="00897D45"/>
    <w:rsid w:val="008A5440"/>
    <w:rsid w:val="008A65C7"/>
    <w:rsid w:val="008B337D"/>
    <w:rsid w:val="008B7B3B"/>
    <w:rsid w:val="008C606E"/>
    <w:rsid w:val="008C6887"/>
    <w:rsid w:val="008D2F76"/>
    <w:rsid w:val="008D6CAF"/>
    <w:rsid w:val="008E3CCE"/>
    <w:rsid w:val="008E63D7"/>
    <w:rsid w:val="00900433"/>
    <w:rsid w:val="00900503"/>
    <w:rsid w:val="00902B74"/>
    <w:rsid w:val="00907477"/>
    <w:rsid w:val="009105C9"/>
    <w:rsid w:val="00916347"/>
    <w:rsid w:val="00923B12"/>
    <w:rsid w:val="00926F5C"/>
    <w:rsid w:val="00936B86"/>
    <w:rsid w:val="009402AB"/>
    <w:rsid w:val="00940D13"/>
    <w:rsid w:val="00945413"/>
    <w:rsid w:val="00961182"/>
    <w:rsid w:val="00961C25"/>
    <w:rsid w:val="009726E8"/>
    <w:rsid w:val="0098465A"/>
    <w:rsid w:val="0098683B"/>
    <w:rsid w:val="009A0282"/>
    <w:rsid w:val="009A4B54"/>
    <w:rsid w:val="009A6B3C"/>
    <w:rsid w:val="009A7D3F"/>
    <w:rsid w:val="009B0A9F"/>
    <w:rsid w:val="009B4957"/>
    <w:rsid w:val="009C0038"/>
    <w:rsid w:val="009C2DAA"/>
    <w:rsid w:val="009C5461"/>
    <w:rsid w:val="009E5E5A"/>
    <w:rsid w:val="009E77DE"/>
    <w:rsid w:val="009F17F6"/>
    <w:rsid w:val="00A07B1A"/>
    <w:rsid w:val="00A20CD7"/>
    <w:rsid w:val="00A215E9"/>
    <w:rsid w:val="00A225D2"/>
    <w:rsid w:val="00A34D3D"/>
    <w:rsid w:val="00A44EF5"/>
    <w:rsid w:val="00A45794"/>
    <w:rsid w:val="00A46619"/>
    <w:rsid w:val="00A5293F"/>
    <w:rsid w:val="00A60ECC"/>
    <w:rsid w:val="00A60F50"/>
    <w:rsid w:val="00A63199"/>
    <w:rsid w:val="00A72002"/>
    <w:rsid w:val="00A73FA6"/>
    <w:rsid w:val="00A80EE4"/>
    <w:rsid w:val="00A86609"/>
    <w:rsid w:val="00A87B5B"/>
    <w:rsid w:val="00AA4AA9"/>
    <w:rsid w:val="00AB2040"/>
    <w:rsid w:val="00AB2B74"/>
    <w:rsid w:val="00AB4A70"/>
    <w:rsid w:val="00AC2E35"/>
    <w:rsid w:val="00AC4DFF"/>
    <w:rsid w:val="00AD6482"/>
    <w:rsid w:val="00AD7A46"/>
    <w:rsid w:val="00AF10DD"/>
    <w:rsid w:val="00B11D87"/>
    <w:rsid w:val="00B325C4"/>
    <w:rsid w:val="00B33ED1"/>
    <w:rsid w:val="00B375B7"/>
    <w:rsid w:val="00B52419"/>
    <w:rsid w:val="00B53E6C"/>
    <w:rsid w:val="00B5412E"/>
    <w:rsid w:val="00B56A11"/>
    <w:rsid w:val="00B84940"/>
    <w:rsid w:val="00B86586"/>
    <w:rsid w:val="00B90B42"/>
    <w:rsid w:val="00B938E0"/>
    <w:rsid w:val="00BB119D"/>
    <w:rsid w:val="00BC4648"/>
    <w:rsid w:val="00BD1768"/>
    <w:rsid w:val="00BD2773"/>
    <w:rsid w:val="00BD4710"/>
    <w:rsid w:val="00BD6852"/>
    <w:rsid w:val="00BE1DA8"/>
    <w:rsid w:val="00BE1E69"/>
    <w:rsid w:val="00BE33BE"/>
    <w:rsid w:val="00C05D4E"/>
    <w:rsid w:val="00C06129"/>
    <w:rsid w:val="00C07664"/>
    <w:rsid w:val="00C126DA"/>
    <w:rsid w:val="00C144F1"/>
    <w:rsid w:val="00C156FF"/>
    <w:rsid w:val="00C15E9B"/>
    <w:rsid w:val="00C2202E"/>
    <w:rsid w:val="00C24990"/>
    <w:rsid w:val="00C371F2"/>
    <w:rsid w:val="00C40913"/>
    <w:rsid w:val="00C569B5"/>
    <w:rsid w:val="00C56BF1"/>
    <w:rsid w:val="00C634F5"/>
    <w:rsid w:val="00C7261B"/>
    <w:rsid w:val="00C76293"/>
    <w:rsid w:val="00C80391"/>
    <w:rsid w:val="00C81D13"/>
    <w:rsid w:val="00C87403"/>
    <w:rsid w:val="00C87D79"/>
    <w:rsid w:val="00C920D9"/>
    <w:rsid w:val="00CB0BD8"/>
    <w:rsid w:val="00CC0536"/>
    <w:rsid w:val="00CD67C8"/>
    <w:rsid w:val="00CD6B99"/>
    <w:rsid w:val="00CD6F8A"/>
    <w:rsid w:val="00CE7C28"/>
    <w:rsid w:val="00CF35BD"/>
    <w:rsid w:val="00CF7114"/>
    <w:rsid w:val="00D00F0B"/>
    <w:rsid w:val="00D023B4"/>
    <w:rsid w:val="00D0499F"/>
    <w:rsid w:val="00D10329"/>
    <w:rsid w:val="00D11BEE"/>
    <w:rsid w:val="00D14D87"/>
    <w:rsid w:val="00D24366"/>
    <w:rsid w:val="00D42338"/>
    <w:rsid w:val="00D57F18"/>
    <w:rsid w:val="00D61EC3"/>
    <w:rsid w:val="00D62F61"/>
    <w:rsid w:val="00D63703"/>
    <w:rsid w:val="00D637CF"/>
    <w:rsid w:val="00D65489"/>
    <w:rsid w:val="00D72F3B"/>
    <w:rsid w:val="00D7654A"/>
    <w:rsid w:val="00D778C3"/>
    <w:rsid w:val="00D82FC2"/>
    <w:rsid w:val="00D9350A"/>
    <w:rsid w:val="00DB2090"/>
    <w:rsid w:val="00DB5145"/>
    <w:rsid w:val="00DC2C44"/>
    <w:rsid w:val="00DF047C"/>
    <w:rsid w:val="00DF4213"/>
    <w:rsid w:val="00DF7352"/>
    <w:rsid w:val="00E02BF6"/>
    <w:rsid w:val="00E052CC"/>
    <w:rsid w:val="00E11981"/>
    <w:rsid w:val="00E12048"/>
    <w:rsid w:val="00E139C2"/>
    <w:rsid w:val="00E21921"/>
    <w:rsid w:val="00E23144"/>
    <w:rsid w:val="00E2340D"/>
    <w:rsid w:val="00E3375C"/>
    <w:rsid w:val="00E34CCA"/>
    <w:rsid w:val="00E35395"/>
    <w:rsid w:val="00E353A6"/>
    <w:rsid w:val="00E356A2"/>
    <w:rsid w:val="00E5218C"/>
    <w:rsid w:val="00E528F8"/>
    <w:rsid w:val="00E52B40"/>
    <w:rsid w:val="00E549D6"/>
    <w:rsid w:val="00E6274B"/>
    <w:rsid w:val="00E75731"/>
    <w:rsid w:val="00E826BE"/>
    <w:rsid w:val="00E86F7E"/>
    <w:rsid w:val="00E907E5"/>
    <w:rsid w:val="00E91803"/>
    <w:rsid w:val="00E926B4"/>
    <w:rsid w:val="00E95C57"/>
    <w:rsid w:val="00E960AE"/>
    <w:rsid w:val="00EA668C"/>
    <w:rsid w:val="00EA7F5A"/>
    <w:rsid w:val="00EC1A49"/>
    <w:rsid w:val="00EC3FDD"/>
    <w:rsid w:val="00EC4E14"/>
    <w:rsid w:val="00ED30FB"/>
    <w:rsid w:val="00ED5C8B"/>
    <w:rsid w:val="00EE6F56"/>
    <w:rsid w:val="00EE6FC3"/>
    <w:rsid w:val="00EE750A"/>
    <w:rsid w:val="00EF1A84"/>
    <w:rsid w:val="00EF6983"/>
    <w:rsid w:val="00F01F29"/>
    <w:rsid w:val="00F04050"/>
    <w:rsid w:val="00F11D51"/>
    <w:rsid w:val="00F17A6C"/>
    <w:rsid w:val="00F24EA9"/>
    <w:rsid w:val="00F255B9"/>
    <w:rsid w:val="00F40B86"/>
    <w:rsid w:val="00F4503E"/>
    <w:rsid w:val="00F477A1"/>
    <w:rsid w:val="00F47FDD"/>
    <w:rsid w:val="00F518AA"/>
    <w:rsid w:val="00F62357"/>
    <w:rsid w:val="00F7202C"/>
    <w:rsid w:val="00F76BC8"/>
    <w:rsid w:val="00F825B8"/>
    <w:rsid w:val="00F830DD"/>
    <w:rsid w:val="00F954E3"/>
    <w:rsid w:val="00F9574F"/>
    <w:rsid w:val="00FA1C5E"/>
    <w:rsid w:val="00FA308D"/>
    <w:rsid w:val="00FA54FA"/>
    <w:rsid w:val="00FB7F2F"/>
    <w:rsid w:val="00FC0748"/>
    <w:rsid w:val="00FC428B"/>
    <w:rsid w:val="00FD7DE6"/>
    <w:rsid w:val="00FE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02175"/>
  <w15:chartTrackingRefBased/>
  <w15:docId w15:val="{4767A2A0-2247-6F4C-8A30-208034DF0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66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E3E"/>
    <w:pPr>
      <w:keepNext/>
      <w:keepLines/>
      <w:spacing w:before="240" w:line="48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80E3E"/>
    <w:pPr>
      <w:keepNext/>
      <w:keepLines/>
      <w:spacing w:before="400" w:line="480" w:lineRule="auto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80E3E"/>
    <w:pPr>
      <w:keepNext/>
      <w:keepLines/>
      <w:spacing w:before="400" w:line="480" w:lineRule="auto"/>
      <w:jc w:val="both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95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95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80E3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0E3E"/>
    <w:rPr>
      <w:rFonts w:ascii="Times New Roman" w:eastAsiaTheme="majorEastAsia" w:hAnsi="Times New Roman" w:cstheme="majorBidi"/>
      <w:b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680E3E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778C3"/>
  </w:style>
  <w:style w:type="character" w:customStyle="1" w:styleId="DateChar">
    <w:name w:val="Date Char"/>
    <w:basedOn w:val="DefaultParagraphFont"/>
    <w:link w:val="Date"/>
    <w:uiPriority w:val="99"/>
    <w:semiHidden/>
    <w:rsid w:val="00D778C3"/>
  </w:style>
  <w:style w:type="table" w:styleId="GridTable1Light">
    <w:name w:val="Grid Table 1 Light"/>
    <w:basedOn w:val="TableNormal"/>
    <w:uiPriority w:val="46"/>
    <w:rsid w:val="003F36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35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3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7B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099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312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plos.org/plosone/article?id=10.1371/journal.pone.01385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128769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der.elsevier.com/reader/sd/pii/S0167701212000115?token=068258519F598C5DB4F3C492C999122BDAA64E6281D860EADDE0DBEE430B2BFEC6883B00B41759B836ABFE7A5D5BA2C7&amp;originRegion=us-east-1&amp;originCreation=2022091008265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jotech/gapseq/search?q=medium+prediction+rules" TargetMode="External"/><Relationship Id="rId10" Type="http://schemas.openxmlformats.org/officeDocument/2006/relationships/hyperlink" Target="https://www.neogen.com/globalassets/pim/assets/original/10007/ncm0218_ts_en-u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imedialabs.com/TD/M02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zhang</dc:creator>
  <cp:keywords/>
  <dc:description/>
  <cp:lastModifiedBy>#SIM CHIN YEE#</cp:lastModifiedBy>
  <cp:revision>30</cp:revision>
  <dcterms:created xsi:type="dcterms:W3CDTF">2022-09-10T05:26:00Z</dcterms:created>
  <dcterms:modified xsi:type="dcterms:W3CDTF">2022-09-12T11:51:00Z</dcterms:modified>
</cp:coreProperties>
</file>