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Trabajo Práctico Evaluable 1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SCM - Estructura de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Facultad Regional Córdoba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2076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Grupo N°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-Díaz Juan Cruz N° 65924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-Giro Juan Matías N° 65175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-Innocenti Castellanos Santiago N° 64158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-Lorenzo Juan Pablo N° 68226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-Vocos Guadalupe N° 63631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-Crespin Rodrigo Luis N° 65165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Docente:</w:t>
      </w:r>
      <w:r w:rsidDel="00000000" w:rsidR="00000000" w:rsidRPr="00000000">
        <w:rPr>
          <w:sz w:val="32"/>
          <w:szCs w:val="32"/>
          <w:rtl w:val="0"/>
        </w:rPr>
        <w:t xml:space="preserve"> Ing. Judith Meles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4K2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Estructura de repositorio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ISW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Línea 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Tronco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Cursado 4K2 2017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Parciales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Práctico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Teórico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Enunciados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Diapositivas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Temas de clase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Notas de clase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Modalidad Academica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Historico de TPs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Enunciados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Resueltos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Bibliografía obligatoria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Bibliografía complementaria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Histórico de clases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&lt;Año&gt;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Plantilla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65"/>
        <w:gridCol w:w="2385"/>
        <w:gridCol w:w="1485"/>
        <w:tblGridChange w:id="0">
          <w:tblGrid>
            <w:gridCol w:w="2880"/>
            <w:gridCol w:w="2865"/>
            <w:gridCol w:w="2385"/>
            <w:gridCol w:w="148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Listado de Ítems de Configuración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Ítem de Configuración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80" w:space="0" w:sz="7" w:val="single"/>
              <w:right w:color="00008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Nombrado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8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Ubicación Física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80" w:space="0" w:sz="7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Ítem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[Cátedra/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Clase]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Modalidad Académica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UTN FRC Modalidad Ingeniería de Software {{yyyyy}} {{Xc}}.pdf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ISW/Tronco/Planificacion/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Bibliografía Referenciada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{{nombre}} {{tipo}}Ingeniería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Software {{yyyy}}{{Xc}}.pdf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ISW/Tronco/Bibliografia/{{obligatoriedad}}/{{tipo}}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Clases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{{número}}Ingeniería de Software {{yyyy}}{{Xc}}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ISW/Tronco/HistoricoDeClases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los Enunciados de los 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{{número}}{{nombre}} Enunciado - Ingeniería de Software{{yyyy}}{{Xc}}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ISW/Tronco/HistoricoDeTp/Enunciado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los Tp resueltos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{{número}}{{nombre}}Resuelto - Ingeniería de Software{{yyyy}}{{Xc}}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ISW/Tronco/HistoricoDeTp/Resuelto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Cátedra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{{número}}{{Xc}Ingeniería de Software{{tipoParcial}}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ISW/Tronco/Cursado4k22017/Parciales/{{tipoParcial}}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Tps Enunciados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{{número}}{{nombre}} Enunciado - Ingeniería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ISW/Tronco/Cursado4k22017/Tp/Enunciado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Tps Entregas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{{número}}{{nombre}} Entrega - Ingeniería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ISW/Tronco/Cursado4k22017/Tp/Entrega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80" w:space="0" w:sz="7" w:val="single"/>
              <w:right w:color="000080" w:space="0" w:sz="7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{{número}}{{nombre}} - {{tipo_Clase}}Ingeniería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ISW/Tronco/Cursado4k22017/Clases/{{tipo_Clase}}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80" w:space="0" w:sz="7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4845"/>
        <w:tblGridChange w:id="0">
          <w:tblGrid>
            <w:gridCol w:w="3390"/>
            <w:gridCol w:w="48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{{yyyy}}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del año del ciclo lectivo correspondiente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{{Xc}}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Cuatrimestre del ciclo lectivo; 1C primer cuatrimestre, 2C segundo cuatrimestre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{{numero}}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que identifica a una Clase, Tp, etc.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{{nombre}}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 que describen el título del ítem.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{{tipoBibliografía}}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define si es Bibliografía de Libro o Papers.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{{tipoParcial}}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si se trata del téorico, práctico o la Nota.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{{obligatoriedad}}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si la bibliografía es obligatoria o complementaria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{{tipoClase}}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si el item es de tema de clase, nota de clase, calendario o diapositivas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before="720" w:line="240" w:lineRule="auto"/>
      <w:contextualSpacing w:val="0"/>
      <w:rPr>
        <w:i w:val="1"/>
      </w:rPr>
    </w:pPr>
    <w:r w:rsidDel="00000000" w:rsidR="00000000" w:rsidRPr="00000000">
      <w:rPr>
        <w:i w:val="1"/>
        <w:sz w:val="20"/>
        <w:szCs w:val="20"/>
        <w:rtl w:val="0"/>
      </w:rPr>
      <w:t xml:space="preserve">Ingeniería de Software</w:t>
    </w:r>
    <w:r w:rsidDel="00000000" w:rsidR="00000000" w:rsidRPr="00000000">
      <w:rPr>
        <w:b w:val="1"/>
        <w:i w:val="1"/>
        <w:sz w:val="20"/>
        <w:szCs w:val="20"/>
        <w:rtl w:val="0"/>
      </w:rPr>
      <w:tab/>
      <w:tab/>
    </w:r>
    <w:r w:rsidDel="00000000" w:rsidR="00000000" w:rsidRPr="00000000">
      <w:rPr>
        <w:i w:val="1"/>
        <w:sz w:val="20"/>
        <w:szCs w:val="20"/>
        <w:u w:val="single"/>
        <w:rtl w:val="0"/>
      </w:rPr>
      <w:t xml:space="preserve">TPE 1: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</w:t>
    </w:r>
    <w:r w:rsidDel="00000000" w:rsidR="00000000" w:rsidRPr="00000000">
      <w:rPr>
        <w:i w:val="1"/>
        <w:sz w:val="20"/>
        <w:szCs w:val="20"/>
        <w:rtl w:val="0"/>
      </w:rPr>
      <w:t xml:space="preserve">CSM - Estructura de repositorio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