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E3382" w14:textId="283D7479" w:rsidR="004E6868" w:rsidRDefault="00E717FA">
      <w:r>
        <w:t>Cuadro de Evidencias</w:t>
      </w:r>
    </w:p>
    <w:p w14:paraId="58AA06D8" w14:textId="0DD571DA" w:rsidR="00E717FA" w:rsidRDefault="00E717F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717FA" w14:paraId="0A9139C9" w14:textId="77777777" w:rsidTr="00E717FA">
        <w:tc>
          <w:tcPr>
            <w:tcW w:w="4414" w:type="dxa"/>
          </w:tcPr>
          <w:p w14:paraId="5F30D24D" w14:textId="6FF7E6E7" w:rsidR="00E717FA" w:rsidRDefault="00E717FA" w:rsidP="00E717FA">
            <w:r>
              <w:t>Módulo 1 Orientación al Perfil y Metodologías</w:t>
            </w:r>
          </w:p>
        </w:tc>
        <w:tc>
          <w:tcPr>
            <w:tcW w:w="4414" w:type="dxa"/>
          </w:tcPr>
          <w:p w14:paraId="6F00BE4B" w14:textId="65BE4059" w:rsidR="00E717FA" w:rsidRDefault="00E717FA" w:rsidP="00E717FA">
            <w:r>
              <w:t>Aprendiendo a aprender</w:t>
            </w:r>
          </w:p>
        </w:tc>
      </w:tr>
      <w:tr w:rsidR="00E717FA" w14:paraId="3696CE79" w14:textId="77777777" w:rsidTr="00E717FA">
        <w:tc>
          <w:tcPr>
            <w:tcW w:w="4414" w:type="dxa"/>
          </w:tcPr>
          <w:p w14:paraId="00629549" w14:textId="5EDCDFF3" w:rsidR="00E717FA" w:rsidRDefault="00E717FA" w:rsidP="00E717FA">
            <w:r>
              <w:t>Objetivo</w:t>
            </w:r>
          </w:p>
        </w:tc>
        <w:tc>
          <w:tcPr>
            <w:tcW w:w="4414" w:type="dxa"/>
          </w:tcPr>
          <w:p w14:paraId="6105CD03" w14:textId="2ED852DE" w:rsidR="00E717FA" w:rsidRDefault="00E717FA" w:rsidP="00E717FA">
            <w:r>
              <w:rPr>
                <w:sz w:val="23"/>
                <w:szCs w:val="23"/>
              </w:rPr>
              <w:t xml:space="preserve">Identificar las competencias y habilidades del perfil profesional junto al rol que poseen dentro del contexto de la industria </w:t>
            </w:r>
            <w:proofErr w:type="gramStart"/>
            <w:r>
              <w:rPr>
                <w:sz w:val="23"/>
                <w:szCs w:val="23"/>
              </w:rPr>
              <w:t>TI</w:t>
            </w:r>
            <w:proofErr w:type="gramEnd"/>
            <w:r>
              <w:rPr>
                <w:sz w:val="23"/>
                <w:szCs w:val="23"/>
              </w:rPr>
              <w:t xml:space="preserve"> así como la metodología de trabajo del curso para adquirirlas.</w:t>
            </w:r>
          </w:p>
        </w:tc>
      </w:tr>
      <w:tr w:rsidR="00E717FA" w14:paraId="29B62B5F" w14:textId="77777777" w:rsidTr="00E717FA">
        <w:tc>
          <w:tcPr>
            <w:tcW w:w="4414" w:type="dxa"/>
          </w:tcPr>
          <w:p w14:paraId="527BCCC6" w14:textId="2E209053" w:rsidR="00E717FA" w:rsidRDefault="00E717FA" w:rsidP="00E717FA">
            <w:r>
              <w:t>Actividad</w:t>
            </w:r>
          </w:p>
        </w:tc>
        <w:tc>
          <w:tcPr>
            <w:tcW w:w="4414" w:type="dxa"/>
          </w:tcPr>
          <w:p w14:paraId="726BB971" w14:textId="3A481472" w:rsidR="00E717FA" w:rsidRDefault="00E717FA" w:rsidP="00E717FA">
            <w:r>
              <w:t>Realización de un mapa conceptual de todas las competencias y habilidades necesarias, así como las herramientas para lograrlas.</w:t>
            </w:r>
          </w:p>
        </w:tc>
      </w:tr>
      <w:tr w:rsidR="00E717FA" w14:paraId="76804FE9" w14:textId="77777777" w:rsidTr="00E717FA">
        <w:tc>
          <w:tcPr>
            <w:tcW w:w="4414" w:type="dxa"/>
          </w:tcPr>
          <w:p w14:paraId="0A05E791" w14:textId="77777777" w:rsidR="00E717FA" w:rsidRDefault="00E717FA" w:rsidP="00E717FA">
            <w:pPr>
              <w:autoSpaceDE w:val="0"/>
              <w:autoSpaceDN w:val="0"/>
              <w:adjustRightInd w:val="0"/>
              <w:rPr>
                <w:rFonts w:ascii="Rubik-Regular" w:hAnsi="Rubik-Regular" w:cs="Rubik-Regular"/>
              </w:rPr>
            </w:pPr>
            <w:r>
              <w:rPr>
                <w:rFonts w:ascii="Rubik-Regular" w:hAnsi="Rubik-Regular" w:cs="Rubik-Regular"/>
              </w:rPr>
              <w:t>Análisis y reflexión del proceso de</w:t>
            </w:r>
          </w:p>
          <w:p w14:paraId="4CAAB726" w14:textId="1F915BB4" w:rsidR="00E717FA" w:rsidRDefault="00E717FA" w:rsidP="00E717FA">
            <w:r>
              <w:rPr>
                <w:rFonts w:ascii="Rubik-Regular" w:hAnsi="Rubik-Regular" w:cs="Rubik-Regular"/>
              </w:rPr>
              <w:t>resolución</w:t>
            </w:r>
          </w:p>
        </w:tc>
        <w:tc>
          <w:tcPr>
            <w:tcW w:w="4414" w:type="dxa"/>
          </w:tcPr>
          <w:p w14:paraId="1316E989" w14:textId="21D2EF3C" w:rsidR="00E717FA" w:rsidRDefault="00E717FA" w:rsidP="00E717FA">
            <w:r>
              <w:t>Inicialmente</w:t>
            </w:r>
            <w:r w:rsidR="007873CC">
              <w:t xml:space="preserve"> fue listar todas las habilidades, competencias, herramientas, objetivos y características reconocidas en el módulo.</w:t>
            </w:r>
          </w:p>
          <w:p w14:paraId="3430980E" w14:textId="474620F6" w:rsidR="007873CC" w:rsidRDefault="007873CC" w:rsidP="00E717FA"/>
          <w:p w14:paraId="686B48F8" w14:textId="6A1CAA98" w:rsidR="007873CC" w:rsidRDefault="007873CC" w:rsidP="00E717FA">
            <w:r>
              <w:t xml:space="preserve">Luego, identificamos grandes temas y ordenamos la </w:t>
            </w:r>
            <w:proofErr w:type="gramStart"/>
            <w:r>
              <w:t>lista asignado</w:t>
            </w:r>
            <w:proofErr w:type="gramEnd"/>
            <w:r>
              <w:t xml:space="preserve"> cada </w:t>
            </w:r>
            <w:proofErr w:type="spellStart"/>
            <w:r>
              <w:t>item</w:t>
            </w:r>
            <w:proofErr w:type="spellEnd"/>
            <w:r>
              <w:t xml:space="preserve"> al tema que le correspondía.</w:t>
            </w:r>
          </w:p>
          <w:p w14:paraId="68C986F2" w14:textId="164AEA2D" w:rsidR="007873CC" w:rsidRDefault="007873CC" w:rsidP="00E717FA"/>
          <w:p w14:paraId="53068847" w14:textId="546C8573" w:rsidR="007873CC" w:rsidRDefault="007873CC" w:rsidP="00E717FA">
            <w:r>
              <w:t xml:space="preserve">Utilizamos </w:t>
            </w:r>
            <w:proofErr w:type="spellStart"/>
            <w:r>
              <w:t>LucidChart</w:t>
            </w:r>
            <w:proofErr w:type="spellEnd"/>
            <w:r>
              <w:t xml:space="preserve"> para elaborar un mapa conceptual ordenado y entendible.</w:t>
            </w:r>
          </w:p>
          <w:p w14:paraId="4C410C43" w14:textId="418B2BAA" w:rsidR="007873CC" w:rsidRDefault="007873CC" w:rsidP="00E717FA"/>
        </w:tc>
      </w:tr>
    </w:tbl>
    <w:p w14:paraId="507D6274" w14:textId="77777777" w:rsidR="00E717FA" w:rsidRDefault="00E717FA" w:rsidP="00E717FA"/>
    <w:sectPr w:rsidR="00E717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ubik-Regular">
    <w:altName w:val="Calibri"/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FA"/>
    <w:rsid w:val="00081D2E"/>
    <w:rsid w:val="004E6868"/>
    <w:rsid w:val="005A70BD"/>
    <w:rsid w:val="007873CC"/>
    <w:rsid w:val="00E7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CE66A"/>
  <w15:chartTrackingRefBased/>
  <w15:docId w15:val="{1C2A8E3C-0D43-4B1B-A3D6-D5A4CB295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17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Medel Bustamante</dc:creator>
  <cp:keywords/>
  <dc:description/>
  <cp:lastModifiedBy>Nelson Medel Bustamante</cp:lastModifiedBy>
  <cp:revision>1</cp:revision>
  <dcterms:created xsi:type="dcterms:W3CDTF">2022-08-18T20:32:00Z</dcterms:created>
  <dcterms:modified xsi:type="dcterms:W3CDTF">2022-08-18T20:41:00Z</dcterms:modified>
</cp:coreProperties>
</file>