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3EB" w:rsidRDefault="000109D1">
      <w:r>
        <w:t>This task required me too extract a loop from the “getRent()</w:t>
      </w:r>
      <w:r w:rsidR="00771870">
        <w:t>” method</w:t>
      </w:r>
      <w:r>
        <w:t xml:space="preserve"> in the PropertyCell.java source file. This task was easy to understand. I examined both instances of the extracted loop and determined that the second instance implemented the use of a more feasible method signature. I chose this instance because it did not require the program to pass in an additional string parameter; named monopolies. The second extraction method only required the function to pass in one parameter; name rentTocharge. I selected this option because it simplified the code </w:t>
      </w:r>
      <w:r w:rsidR="00771870">
        <w:t>and the program generated a more maintainable code.</w:t>
      </w:r>
      <w:bookmarkStart w:id="0" w:name="_GoBack"/>
      <w:bookmarkEnd w:id="0"/>
    </w:p>
    <w:sectPr w:rsidR="00B35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F9E"/>
    <w:rsid w:val="000109D1"/>
    <w:rsid w:val="00771870"/>
    <w:rsid w:val="00B353EB"/>
    <w:rsid w:val="00F10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C90E48-D529-480A-89A5-992C98948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 Maduka</dc:creator>
  <cp:keywords/>
  <dc:description/>
  <cp:lastModifiedBy>Chin Maduka</cp:lastModifiedBy>
  <cp:revision>2</cp:revision>
  <dcterms:created xsi:type="dcterms:W3CDTF">2016-03-05T00:12:00Z</dcterms:created>
  <dcterms:modified xsi:type="dcterms:W3CDTF">2016-03-05T00:25:00Z</dcterms:modified>
</cp:coreProperties>
</file>