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157A" w:rsidRDefault="00830242">
      <w:pPr>
        <w:spacing w:before="200" w:after="60"/>
        <w:jc w:val="center"/>
      </w:pPr>
      <w:r>
        <w:rPr>
          <w:b/>
          <w:bCs/>
          <w:color w:val="1F3864"/>
          <w:sz w:val="36"/>
          <w:szCs w:val="36"/>
        </w:rPr>
        <w:t>ADVANCED</w:t>
      </w:r>
      <w:r>
        <w:rPr>
          <w:b/>
          <w:bCs/>
          <w:color w:val="1F3864"/>
          <w:sz w:val="36"/>
          <w:szCs w:val="36"/>
        </w:rPr>
        <w:t xml:space="preserve"> DATA ANALYSIS</w:t>
      </w:r>
    </w:p>
    <w:p w:rsidR="0098157A" w:rsidRDefault="00830242">
      <w:pPr>
        <w:spacing w:after="40"/>
        <w:jc w:val="center"/>
      </w:pPr>
      <w:r>
        <w:rPr>
          <w:b/>
          <w:bCs/>
          <w:color w:val="C9971C"/>
          <w:sz w:val="24"/>
          <w:szCs w:val="24"/>
        </w:rPr>
        <w:t xml:space="preserve">Superstore Sales </w:t>
      </w:r>
      <w:proofErr w:type="gramStart"/>
      <w:r>
        <w:rPr>
          <w:b/>
          <w:bCs/>
          <w:color w:val="C9971C"/>
          <w:sz w:val="24"/>
          <w:szCs w:val="24"/>
        </w:rPr>
        <w:t xml:space="preserve">Dataset </w:t>
      </w:r>
      <w:r>
        <w:rPr>
          <w:b/>
          <w:bCs/>
          <w:color w:val="C9971C"/>
          <w:sz w:val="24"/>
          <w:szCs w:val="24"/>
        </w:rPr>
        <w:t xml:space="preserve"> Continuity</w:t>
      </w:r>
      <w:proofErr w:type="gramEnd"/>
      <w:r>
        <w:rPr>
          <w:b/>
          <w:bCs/>
          <w:color w:val="C9971C"/>
          <w:sz w:val="24"/>
          <w:szCs w:val="24"/>
        </w:rPr>
        <w:t>, Deep-Dive Analysis &amp; Time Trends</w:t>
      </w:r>
    </w:p>
    <w:p w:rsidR="0098157A" w:rsidRDefault="00830242">
      <w:pPr>
        <w:spacing w:after="400"/>
        <w:jc w:val="center"/>
      </w:pPr>
      <w:proofErr w:type="spellStart"/>
      <w:r>
        <w:rPr>
          <w:i/>
          <w:iCs/>
          <w:color w:val="555555"/>
        </w:rPr>
        <w:t>AnalystLab</w:t>
      </w:r>
      <w:proofErr w:type="spellEnd"/>
      <w:r>
        <w:rPr>
          <w:i/>
          <w:iCs/>
          <w:color w:val="555555"/>
        </w:rPr>
        <w:t xml:space="preserve"> Africa Data Analytics Internship · Week 3 Submission</w:t>
      </w:r>
    </w:p>
    <w:p w:rsidR="0098157A" w:rsidRDefault="00830242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1. Project Continuity Summary</w:t>
      </w:r>
    </w:p>
    <w:p w:rsidR="0098157A" w:rsidRDefault="00830242">
      <w:pPr>
        <w:pStyle w:val="Heading3"/>
        <w:spacing w:before="200" w:after="100"/>
      </w:pPr>
      <w:r>
        <w:rPr>
          <w:b/>
          <w:bCs/>
          <w:color w:val="C9971C"/>
          <w:sz w:val="22"/>
          <w:szCs w:val="22"/>
        </w:rPr>
        <w:t>Dataset</w:t>
      </w:r>
    </w:p>
    <w:p w:rsidR="0098157A" w:rsidRDefault="00830242">
      <w:pPr>
        <w:spacing w:after="140" w:line="276" w:lineRule="auto"/>
      </w:pPr>
      <w:r>
        <w:rPr>
          <w:sz w:val="21"/>
          <w:szCs w:val="21"/>
        </w:rPr>
        <w:t xml:space="preserve">Superstore Sales Dataset (Superstore_Cleaned.csv) </w:t>
      </w:r>
      <w:r>
        <w:rPr>
          <w:sz w:val="21"/>
          <w:szCs w:val="21"/>
        </w:rPr>
        <w:t>9,994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order </w:t>
      </w:r>
      <w:r>
        <w:rPr>
          <w:sz w:val="21"/>
          <w:szCs w:val="21"/>
        </w:rPr>
        <w:t xml:space="preserve">line </w:t>
      </w:r>
      <w:r>
        <w:rPr>
          <w:sz w:val="21"/>
          <w:szCs w:val="21"/>
        </w:rPr>
        <w:t xml:space="preserve">items, </w:t>
      </w:r>
      <w:r>
        <w:rPr>
          <w:sz w:val="21"/>
          <w:szCs w:val="21"/>
        </w:rPr>
        <w:t xml:space="preserve">26 </w:t>
      </w:r>
      <w:r>
        <w:rPr>
          <w:sz w:val="21"/>
          <w:szCs w:val="21"/>
        </w:rPr>
        <w:t xml:space="preserve">fields, </w:t>
      </w:r>
      <w:r>
        <w:rPr>
          <w:sz w:val="21"/>
          <w:szCs w:val="21"/>
        </w:rPr>
        <w:t xml:space="preserve">covering </w:t>
      </w:r>
      <w:r>
        <w:rPr>
          <w:sz w:val="21"/>
          <w:szCs w:val="21"/>
        </w:rPr>
        <w:t xml:space="preserve">four </w:t>
      </w:r>
      <w:r>
        <w:rPr>
          <w:sz w:val="21"/>
          <w:szCs w:val="21"/>
        </w:rPr>
        <w:t xml:space="preserve">years </w:t>
      </w:r>
      <w:r>
        <w:rPr>
          <w:sz w:val="21"/>
          <w:szCs w:val="21"/>
        </w:rPr>
        <w:t xml:space="preserve">of </w:t>
      </w:r>
      <w:r>
        <w:rPr>
          <w:sz w:val="21"/>
          <w:szCs w:val="21"/>
        </w:rPr>
        <w:t xml:space="preserve">orders </w:t>
      </w:r>
      <w:r>
        <w:rPr>
          <w:sz w:val="21"/>
          <w:szCs w:val="21"/>
        </w:rPr>
        <w:t xml:space="preserve">(2014–2017) </w:t>
      </w:r>
      <w:r>
        <w:rPr>
          <w:sz w:val="21"/>
          <w:szCs w:val="21"/>
        </w:rPr>
        <w:t xml:space="preserve">across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United </w:t>
      </w:r>
      <w:r>
        <w:rPr>
          <w:sz w:val="21"/>
          <w:szCs w:val="21"/>
        </w:rPr>
        <w:t xml:space="preserve">States.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Week </w:t>
      </w:r>
      <w:r>
        <w:rPr>
          <w:sz w:val="21"/>
          <w:szCs w:val="21"/>
        </w:rPr>
        <w:t xml:space="preserve">2 </w:t>
      </w:r>
      <w:r>
        <w:rPr>
          <w:sz w:val="21"/>
          <w:szCs w:val="21"/>
        </w:rPr>
        <w:t xml:space="preserve">file </w:t>
      </w:r>
      <w:r>
        <w:rPr>
          <w:sz w:val="21"/>
          <w:szCs w:val="21"/>
        </w:rPr>
        <w:t xml:space="preserve">already </w:t>
      </w:r>
      <w:r>
        <w:rPr>
          <w:sz w:val="21"/>
          <w:szCs w:val="21"/>
        </w:rPr>
        <w:t xml:space="preserve">includes </w:t>
      </w:r>
      <w:r>
        <w:rPr>
          <w:sz w:val="21"/>
          <w:szCs w:val="21"/>
        </w:rPr>
        <w:t xml:space="preserve">cleaned/derived </w:t>
      </w:r>
      <w:r>
        <w:rPr>
          <w:sz w:val="21"/>
          <w:szCs w:val="21"/>
        </w:rPr>
        <w:t xml:space="preserve">fields: </w:t>
      </w:r>
      <w:r>
        <w:rPr>
          <w:sz w:val="21"/>
          <w:szCs w:val="21"/>
        </w:rPr>
        <w:t xml:space="preserve">Order </w:t>
      </w:r>
      <w:r>
        <w:rPr>
          <w:sz w:val="21"/>
          <w:szCs w:val="21"/>
        </w:rPr>
        <w:t xml:space="preserve">Year, </w:t>
      </w:r>
      <w:r>
        <w:rPr>
          <w:sz w:val="21"/>
          <w:szCs w:val="21"/>
        </w:rPr>
        <w:t xml:space="preserve">Order </w:t>
      </w:r>
      <w:r>
        <w:rPr>
          <w:sz w:val="21"/>
          <w:szCs w:val="21"/>
        </w:rPr>
        <w:t xml:space="preserve">Month, </w:t>
      </w:r>
      <w:r>
        <w:rPr>
          <w:sz w:val="21"/>
          <w:szCs w:val="21"/>
        </w:rPr>
        <w:t xml:space="preserve">Shipping </w:t>
      </w:r>
      <w:r>
        <w:rPr>
          <w:sz w:val="21"/>
          <w:szCs w:val="21"/>
        </w:rPr>
        <w:t xml:space="preserve">Delay </w:t>
      </w:r>
      <w:r>
        <w:rPr>
          <w:sz w:val="21"/>
          <w:szCs w:val="21"/>
        </w:rPr>
        <w:t>(Day</w:t>
      </w:r>
      <w:r>
        <w:rPr>
          <w:sz w:val="21"/>
          <w:szCs w:val="21"/>
        </w:rPr>
        <w:t xml:space="preserve">s), </w:t>
      </w:r>
      <w:r>
        <w:rPr>
          <w:sz w:val="21"/>
          <w:szCs w:val="21"/>
        </w:rPr>
        <w:t xml:space="preserve">and </w:t>
      </w:r>
      <w:r>
        <w:rPr>
          <w:sz w:val="21"/>
          <w:szCs w:val="21"/>
        </w:rPr>
        <w:t xml:space="preserve">a </w:t>
      </w:r>
      <w:r>
        <w:rPr>
          <w:sz w:val="21"/>
          <w:szCs w:val="21"/>
        </w:rPr>
        <w:t xml:space="preserve">per-line </w:t>
      </w:r>
      <w:r>
        <w:rPr>
          <w:sz w:val="21"/>
          <w:szCs w:val="21"/>
        </w:rPr>
        <w:t xml:space="preserve">Profit </w:t>
      </w:r>
      <w:r>
        <w:rPr>
          <w:sz w:val="21"/>
          <w:szCs w:val="21"/>
        </w:rPr>
        <w:t>Margin.</w:t>
      </w:r>
    </w:p>
    <w:p w:rsidR="0098157A" w:rsidRDefault="00830242">
      <w:pPr>
        <w:pStyle w:val="Heading3"/>
        <w:spacing w:before="200" w:after="100"/>
      </w:pPr>
      <w:r>
        <w:rPr>
          <w:b/>
          <w:bCs/>
          <w:color w:val="C9971C"/>
          <w:sz w:val="22"/>
          <w:szCs w:val="22"/>
        </w:rPr>
        <w:t xml:space="preserve">Business </w:t>
      </w:r>
      <w:r>
        <w:rPr>
          <w:b/>
          <w:bCs/>
          <w:color w:val="C9971C"/>
          <w:sz w:val="22"/>
          <w:szCs w:val="22"/>
        </w:rPr>
        <w:t>Problem</w:t>
      </w:r>
    </w:p>
    <w:p w:rsidR="0098157A" w:rsidRDefault="00830242">
      <w:pPr>
        <w:spacing w:after="140" w:line="276" w:lineRule="auto"/>
      </w:pPr>
      <w:proofErr w:type="spellStart"/>
      <w:r>
        <w:rPr>
          <w:sz w:val="21"/>
          <w:szCs w:val="21"/>
        </w:rPr>
        <w:t>AnalystLab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Africa </w:t>
      </w:r>
      <w:r>
        <w:rPr>
          <w:sz w:val="21"/>
          <w:szCs w:val="21"/>
        </w:rPr>
        <w:t xml:space="preserve">Consulting </w:t>
      </w:r>
      <w:r>
        <w:rPr>
          <w:sz w:val="21"/>
          <w:szCs w:val="21"/>
        </w:rPr>
        <w:t xml:space="preserve">has </w:t>
      </w:r>
      <w:r>
        <w:rPr>
          <w:sz w:val="21"/>
          <w:szCs w:val="21"/>
        </w:rPr>
        <w:t xml:space="preserve">been </w:t>
      </w:r>
      <w:r>
        <w:rPr>
          <w:sz w:val="21"/>
          <w:szCs w:val="21"/>
        </w:rPr>
        <w:t xml:space="preserve">engaged </w:t>
      </w:r>
      <w:r>
        <w:rPr>
          <w:sz w:val="21"/>
          <w:szCs w:val="21"/>
        </w:rPr>
        <w:t xml:space="preserve">to </w:t>
      </w:r>
      <w:r>
        <w:rPr>
          <w:sz w:val="21"/>
          <w:szCs w:val="21"/>
        </w:rPr>
        <w:t xml:space="preserve">explain </w:t>
      </w:r>
      <w:r>
        <w:rPr>
          <w:sz w:val="21"/>
          <w:szCs w:val="21"/>
        </w:rPr>
        <w:t xml:space="preserve">why </w:t>
      </w:r>
      <w:r>
        <w:rPr>
          <w:sz w:val="21"/>
          <w:szCs w:val="21"/>
        </w:rPr>
        <w:t xml:space="preserve">Superstore's </w:t>
      </w:r>
      <w:r>
        <w:rPr>
          <w:sz w:val="21"/>
          <w:szCs w:val="21"/>
        </w:rPr>
        <w:t xml:space="preserve">profit </w:t>
      </w:r>
      <w:r>
        <w:rPr>
          <w:sz w:val="21"/>
          <w:szCs w:val="21"/>
        </w:rPr>
        <w:t xml:space="preserve">is </w:t>
      </w:r>
      <w:r>
        <w:rPr>
          <w:sz w:val="21"/>
          <w:szCs w:val="21"/>
        </w:rPr>
        <w:t xml:space="preserve">not </w:t>
      </w:r>
      <w:r>
        <w:rPr>
          <w:sz w:val="21"/>
          <w:szCs w:val="21"/>
        </w:rPr>
        <w:t xml:space="preserve">scaling </w:t>
      </w:r>
      <w:r>
        <w:rPr>
          <w:sz w:val="21"/>
          <w:szCs w:val="21"/>
        </w:rPr>
        <w:t xml:space="preserve">proportionally </w:t>
      </w:r>
      <w:r>
        <w:rPr>
          <w:sz w:val="21"/>
          <w:szCs w:val="21"/>
        </w:rPr>
        <w:t xml:space="preserve">with </w:t>
      </w:r>
      <w:r>
        <w:rPr>
          <w:sz w:val="21"/>
          <w:szCs w:val="21"/>
        </w:rPr>
        <w:t xml:space="preserve">its </w:t>
      </w:r>
      <w:r>
        <w:rPr>
          <w:sz w:val="21"/>
          <w:szCs w:val="21"/>
        </w:rPr>
        <w:t xml:space="preserve">sales, </w:t>
      </w:r>
      <w:r>
        <w:rPr>
          <w:sz w:val="21"/>
          <w:szCs w:val="21"/>
        </w:rPr>
        <w:t xml:space="preserve">and </w:t>
      </w:r>
      <w:r>
        <w:rPr>
          <w:sz w:val="21"/>
          <w:szCs w:val="21"/>
        </w:rPr>
        <w:t xml:space="preserve">to </w:t>
      </w:r>
      <w:r>
        <w:rPr>
          <w:sz w:val="21"/>
          <w:szCs w:val="21"/>
        </w:rPr>
        <w:t xml:space="preserve">identify </w:t>
      </w:r>
      <w:r>
        <w:rPr>
          <w:sz w:val="21"/>
          <w:szCs w:val="21"/>
        </w:rPr>
        <w:t xml:space="preserve">which </w:t>
      </w:r>
      <w:r>
        <w:rPr>
          <w:sz w:val="21"/>
          <w:szCs w:val="21"/>
        </w:rPr>
        <w:t xml:space="preserve">products, </w:t>
      </w:r>
      <w:r>
        <w:rPr>
          <w:sz w:val="21"/>
          <w:szCs w:val="21"/>
        </w:rPr>
        <w:t xml:space="preserve">regions, </w:t>
      </w:r>
      <w:r>
        <w:rPr>
          <w:sz w:val="21"/>
          <w:szCs w:val="21"/>
        </w:rPr>
        <w:t xml:space="preserve">and </w:t>
      </w:r>
      <w:r>
        <w:rPr>
          <w:sz w:val="21"/>
          <w:szCs w:val="21"/>
        </w:rPr>
        <w:t xml:space="preserve">customer </w:t>
      </w:r>
      <w:r>
        <w:rPr>
          <w:sz w:val="21"/>
          <w:szCs w:val="21"/>
        </w:rPr>
        <w:t xml:space="preserve">segments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business </w:t>
      </w:r>
      <w:r>
        <w:rPr>
          <w:sz w:val="21"/>
          <w:szCs w:val="21"/>
        </w:rPr>
        <w:t>sh</w:t>
      </w:r>
      <w:r>
        <w:rPr>
          <w:sz w:val="21"/>
          <w:szCs w:val="21"/>
        </w:rPr>
        <w:t xml:space="preserve">ould </w:t>
      </w:r>
      <w:r>
        <w:rPr>
          <w:sz w:val="21"/>
          <w:szCs w:val="21"/>
        </w:rPr>
        <w:t xml:space="preserve">double </w:t>
      </w:r>
      <w:r>
        <w:rPr>
          <w:sz w:val="21"/>
          <w:szCs w:val="21"/>
        </w:rPr>
        <w:t xml:space="preserve">down </w:t>
      </w:r>
      <w:r>
        <w:rPr>
          <w:sz w:val="21"/>
          <w:szCs w:val="21"/>
        </w:rPr>
        <w:t xml:space="preserve">on, </w:t>
      </w:r>
      <w:r>
        <w:rPr>
          <w:sz w:val="21"/>
          <w:szCs w:val="21"/>
        </w:rPr>
        <w:t xml:space="preserve">fix, </w:t>
      </w:r>
      <w:r>
        <w:rPr>
          <w:sz w:val="21"/>
          <w:szCs w:val="21"/>
        </w:rPr>
        <w:t xml:space="preserve">or </w:t>
      </w:r>
      <w:r>
        <w:rPr>
          <w:sz w:val="21"/>
          <w:szCs w:val="21"/>
        </w:rPr>
        <w:t xml:space="preserve">walk </w:t>
      </w:r>
      <w:r>
        <w:rPr>
          <w:sz w:val="21"/>
          <w:szCs w:val="21"/>
        </w:rPr>
        <w:t xml:space="preserve">away </w:t>
      </w:r>
      <w:r>
        <w:rPr>
          <w:sz w:val="21"/>
          <w:szCs w:val="21"/>
        </w:rPr>
        <w:t>from.</w:t>
      </w:r>
    </w:p>
    <w:p w:rsidR="0098157A" w:rsidRDefault="00830242">
      <w:pPr>
        <w:pStyle w:val="Heading3"/>
        <w:spacing w:before="200" w:after="100"/>
      </w:pPr>
      <w:r>
        <w:rPr>
          <w:b/>
          <w:bCs/>
          <w:color w:val="C9971C"/>
          <w:sz w:val="22"/>
          <w:szCs w:val="22"/>
        </w:rPr>
        <w:t xml:space="preserve">Key </w:t>
      </w:r>
      <w:r>
        <w:rPr>
          <w:b/>
          <w:bCs/>
          <w:color w:val="C9971C"/>
          <w:sz w:val="22"/>
          <w:szCs w:val="22"/>
        </w:rPr>
        <w:t xml:space="preserve">Findings </w:t>
      </w:r>
      <w:r>
        <w:rPr>
          <w:b/>
          <w:bCs/>
          <w:color w:val="C9971C"/>
          <w:sz w:val="22"/>
          <w:szCs w:val="22"/>
        </w:rPr>
        <w:t xml:space="preserve">Carried </w:t>
      </w:r>
      <w:r>
        <w:rPr>
          <w:b/>
          <w:bCs/>
          <w:color w:val="C9971C"/>
          <w:sz w:val="22"/>
          <w:szCs w:val="22"/>
        </w:rPr>
        <w:t xml:space="preserve">Over </w:t>
      </w:r>
      <w:r>
        <w:rPr>
          <w:b/>
          <w:bCs/>
          <w:color w:val="C9971C"/>
          <w:sz w:val="22"/>
          <w:szCs w:val="22"/>
        </w:rPr>
        <w:t xml:space="preserve">From </w:t>
      </w:r>
      <w:r>
        <w:rPr>
          <w:b/>
          <w:bCs/>
          <w:color w:val="C9971C"/>
          <w:sz w:val="22"/>
          <w:szCs w:val="22"/>
        </w:rPr>
        <w:t xml:space="preserve">Week </w:t>
      </w:r>
      <w:r>
        <w:rPr>
          <w:b/>
          <w:bCs/>
          <w:color w:val="C9971C"/>
          <w:sz w:val="22"/>
          <w:szCs w:val="22"/>
        </w:rPr>
        <w:t>2</w:t>
      </w:r>
    </w:p>
    <w:p w:rsidR="0098157A" w:rsidRDefault="00830242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 xml:space="preserve">Technology </w:t>
      </w:r>
      <w:r>
        <w:rPr>
          <w:sz w:val="21"/>
          <w:szCs w:val="21"/>
        </w:rPr>
        <w:t xml:space="preserve">is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most </w:t>
      </w:r>
      <w:r>
        <w:rPr>
          <w:sz w:val="21"/>
          <w:szCs w:val="21"/>
        </w:rPr>
        <w:t xml:space="preserve">profitable </w:t>
      </w:r>
      <w:r>
        <w:rPr>
          <w:sz w:val="21"/>
          <w:szCs w:val="21"/>
        </w:rPr>
        <w:t xml:space="preserve">category </w:t>
      </w:r>
      <w:r>
        <w:rPr>
          <w:sz w:val="21"/>
          <w:szCs w:val="21"/>
        </w:rPr>
        <w:t xml:space="preserve">($145.5K </w:t>
      </w:r>
      <w:r>
        <w:rPr>
          <w:sz w:val="21"/>
          <w:szCs w:val="21"/>
        </w:rPr>
        <w:t xml:space="preserve">profit, </w:t>
      </w:r>
      <w:r>
        <w:rPr>
          <w:sz w:val="21"/>
          <w:szCs w:val="21"/>
        </w:rPr>
        <w:t xml:space="preserve">17.4% </w:t>
      </w:r>
      <w:r>
        <w:rPr>
          <w:sz w:val="21"/>
          <w:szCs w:val="21"/>
        </w:rPr>
        <w:t xml:space="preserve">margin); </w:t>
      </w:r>
      <w:r>
        <w:rPr>
          <w:sz w:val="21"/>
          <w:szCs w:val="21"/>
        </w:rPr>
        <w:t xml:space="preserve">Furniture </w:t>
      </w:r>
      <w:r>
        <w:rPr>
          <w:sz w:val="21"/>
          <w:szCs w:val="21"/>
        </w:rPr>
        <w:t xml:space="preserve">is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weakest </w:t>
      </w:r>
      <w:r>
        <w:rPr>
          <w:sz w:val="21"/>
          <w:szCs w:val="21"/>
        </w:rPr>
        <w:t xml:space="preserve">(2.5% </w:t>
      </w:r>
      <w:r>
        <w:rPr>
          <w:sz w:val="21"/>
          <w:szCs w:val="21"/>
        </w:rPr>
        <w:t xml:space="preserve">margin) </w:t>
      </w:r>
      <w:r>
        <w:rPr>
          <w:sz w:val="21"/>
          <w:szCs w:val="21"/>
        </w:rPr>
        <w:t xml:space="preserve">and </w:t>
      </w:r>
      <w:r>
        <w:rPr>
          <w:sz w:val="21"/>
          <w:szCs w:val="21"/>
        </w:rPr>
        <w:t xml:space="preserve">drags </w:t>
      </w:r>
      <w:r>
        <w:rPr>
          <w:sz w:val="21"/>
          <w:szCs w:val="21"/>
        </w:rPr>
        <w:t xml:space="preserve">down </w:t>
      </w:r>
      <w:r>
        <w:rPr>
          <w:sz w:val="21"/>
          <w:szCs w:val="21"/>
        </w:rPr>
        <w:t xml:space="preserve">overall </w:t>
      </w:r>
      <w:r>
        <w:rPr>
          <w:sz w:val="21"/>
          <w:szCs w:val="21"/>
        </w:rPr>
        <w:t>profitability.</w:t>
      </w:r>
    </w:p>
    <w:p w:rsidR="0098157A" w:rsidRDefault="00830242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 xml:space="preserve">West </w:t>
      </w:r>
      <w:r>
        <w:rPr>
          <w:sz w:val="21"/>
          <w:szCs w:val="21"/>
        </w:rPr>
        <w:t xml:space="preserve">and </w:t>
      </w:r>
      <w:r>
        <w:rPr>
          <w:sz w:val="21"/>
          <w:szCs w:val="21"/>
        </w:rPr>
        <w:t xml:space="preserve">East </w:t>
      </w:r>
      <w:r>
        <w:rPr>
          <w:sz w:val="21"/>
          <w:szCs w:val="21"/>
        </w:rPr>
        <w:t>regions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together </w:t>
      </w:r>
      <w:r>
        <w:rPr>
          <w:sz w:val="21"/>
          <w:szCs w:val="21"/>
        </w:rPr>
        <w:t xml:space="preserve">generate </w:t>
      </w:r>
      <w:r>
        <w:rPr>
          <w:sz w:val="21"/>
          <w:szCs w:val="21"/>
        </w:rPr>
        <w:t xml:space="preserve">roughly </w:t>
      </w:r>
      <w:r>
        <w:rPr>
          <w:sz w:val="21"/>
          <w:szCs w:val="21"/>
        </w:rPr>
        <w:t xml:space="preserve">two-thirds </w:t>
      </w:r>
      <w:r>
        <w:rPr>
          <w:sz w:val="21"/>
          <w:szCs w:val="21"/>
        </w:rPr>
        <w:t xml:space="preserve">of </w:t>
      </w:r>
      <w:r>
        <w:rPr>
          <w:sz w:val="21"/>
          <w:szCs w:val="21"/>
        </w:rPr>
        <w:t xml:space="preserve">total </w:t>
      </w:r>
      <w:r>
        <w:rPr>
          <w:sz w:val="21"/>
          <w:szCs w:val="21"/>
        </w:rPr>
        <w:t xml:space="preserve">company </w:t>
      </w:r>
      <w:r>
        <w:rPr>
          <w:sz w:val="21"/>
          <w:szCs w:val="21"/>
        </w:rPr>
        <w:t xml:space="preserve">profit; </w:t>
      </w:r>
      <w:r>
        <w:rPr>
          <w:sz w:val="21"/>
          <w:szCs w:val="21"/>
        </w:rPr>
        <w:t xml:space="preserve">Central </w:t>
      </w:r>
      <w:r>
        <w:rPr>
          <w:sz w:val="21"/>
          <w:szCs w:val="21"/>
        </w:rPr>
        <w:t xml:space="preserve">lags </w:t>
      </w:r>
      <w:r>
        <w:rPr>
          <w:sz w:val="21"/>
          <w:szCs w:val="21"/>
        </w:rPr>
        <w:t xml:space="preserve">well </w:t>
      </w:r>
      <w:r>
        <w:rPr>
          <w:sz w:val="21"/>
          <w:szCs w:val="21"/>
        </w:rPr>
        <w:t>behind.</w:t>
      </w:r>
    </w:p>
    <w:p w:rsidR="0098157A" w:rsidRDefault="00830242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Consumer </w:t>
      </w:r>
      <w:r>
        <w:rPr>
          <w:sz w:val="21"/>
          <w:szCs w:val="21"/>
        </w:rPr>
        <w:t xml:space="preserve">segment </w:t>
      </w:r>
      <w:r>
        <w:rPr>
          <w:sz w:val="21"/>
          <w:szCs w:val="21"/>
        </w:rPr>
        <w:t xml:space="preserve">drives </w:t>
      </w:r>
      <w:r>
        <w:rPr>
          <w:sz w:val="21"/>
          <w:szCs w:val="21"/>
        </w:rPr>
        <w:t xml:space="preserve">~50% </w:t>
      </w:r>
      <w:r>
        <w:rPr>
          <w:sz w:val="21"/>
          <w:szCs w:val="21"/>
        </w:rPr>
        <w:t xml:space="preserve">of </w:t>
      </w:r>
      <w:r>
        <w:rPr>
          <w:sz w:val="21"/>
          <w:szCs w:val="21"/>
        </w:rPr>
        <w:t xml:space="preserve">revenue </w:t>
      </w:r>
      <w:r>
        <w:rPr>
          <w:sz w:val="21"/>
          <w:szCs w:val="21"/>
        </w:rPr>
        <w:t xml:space="preserve">and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largest </w:t>
      </w:r>
      <w:r>
        <w:rPr>
          <w:sz w:val="21"/>
          <w:szCs w:val="21"/>
        </w:rPr>
        <w:t xml:space="preserve">share </w:t>
      </w:r>
      <w:r>
        <w:rPr>
          <w:sz w:val="21"/>
          <w:szCs w:val="21"/>
        </w:rPr>
        <w:t xml:space="preserve">of </w:t>
      </w:r>
      <w:r>
        <w:rPr>
          <w:sz w:val="21"/>
          <w:szCs w:val="21"/>
        </w:rPr>
        <w:t xml:space="preserve">profit </w:t>
      </w:r>
      <w:r>
        <w:rPr>
          <w:sz w:val="21"/>
          <w:szCs w:val="21"/>
        </w:rPr>
        <w:t xml:space="preserve">of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three </w:t>
      </w:r>
      <w:r>
        <w:rPr>
          <w:sz w:val="21"/>
          <w:szCs w:val="21"/>
        </w:rPr>
        <w:t>segments.</w:t>
      </w:r>
    </w:p>
    <w:p w:rsidR="0098157A" w:rsidRDefault="00830242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 xml:space="preserve">Tables </w:t>
      </w:r>
      <w:r>
        <w:rPr>
          <w:sz w:val="21"/>
          <w:szCs w:val="21"/>
        </w:rPr>
        <w:t xml:space="preserve">and </w:t>
      </w:r>
      <w:r>
        <w:rPr>
          <w:sz w:val="21"/>
          <w:szCs w:val="21"/>
        </w:rPr>
        <w:t xml:space="preserve">Bookcases </w:t>
      </w:r>
      <w:r>
        <w:rPr>
          <w:sz w:val="21"/>
          <w:szCs w:val="21"/>
        </w:rPr>
        <w:t xml:space="preserve">are </w:t>
      </w:r>
      <w:r>
        <w:rPr>
          <w:sz w:val="21"/>
          <w:szCs w:val="21"/>
        </w:rPr>
        <w:t xml:space="preserve">structurally </w:t>
      </w:r>
      <w:r>
        <w:rPr>
          <w:sz w:val="21"/>
          <w:szCs w:val="21"/>
        </w:rPr>
        <w:t xml:space="preserve">unprofitable </w:t>
      </w:r>
      <w:r>
        <w:rPr>
          <w:sz w:val="21"/>
          <w:szCs w:val="21"/>
        </w:rPr>
        <w:t xml:space="preserve">despite </w:t>
      </w:r>
      <w:r>
        <w:rPr>
          <w:sz w:val="21"/>
          <w:szCs w:val="21"/>
        </w:rPr>
        <w:t xml:space="preserve">steady </w:t>
      </w:r>
      <w:r>
        <w:rPr>
          <w:sz w:val="21"/>
          <w:szCs w:val="21"/>
        </w:rPr>
        <w:t>sa</w:t>
      </w:r>
      <w:r>
        <w:rPr>
          <w:sz w:val="21"/>
          <w:szCs w:val="21"/>
        </w:rPr>
        <w:t xml:space="preserve">les </w:t>
      </w:r>
      <w:r>
        <w:rPr>
          <w:sz w:val="21"/>
          <w:szCs w:val="21"/>
        </w:rPr>
        <w:t>volume.</w:t>
      </w:r>
    </w:p>
    <w:p w:rsidR="0098157A" w:rsidRDefault="00830242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 xml:space="preserve">Deeper </w:t>
      </w:r>
      <w:r>
        <w:rPr>
          <w:sz w:val="21"/>
          <w:szCs w:val="21"/>
        </w:rPr>
        <w:t xml:space="preserve">discounts </w:t>
      </w:r>
      <w:r>
        <w:rPr>
          <w:sz w:val="21"/>
          <w:szCs w:val="21"/>
        </w:rPr>
        <w:t xml:space="preserve">are </w:t>
      </w:r>
      <w:r>
        <w:rPr>
          <w:sz w:val="21"/>
          <w:szCs w:val="21"/>
        </w:rPr>
        <w:t xml:space="preserve">associated </w:t>
      </w:r>
      <w:r>
        <w:rPr>
          <w:sz w:val="21"/>
          <w:szCs w:val="21"/>
        </w:rPr>
        <w:t xml:space="preserve">with </w:t>
      </w:r>
      <w:r>
        <w:rPr>
          <w:sz w:val="21"/>
          <w:szCs w:val="21"/>
        </w:rPr>
        <w:t xml:space="preserve">lower </w:t>
      </w:r>
      <w:r>
        <w:rPr>
          <w:sz w:val="21"/>
          <w:szCs w:val="21"/>
        </w:rPr>
        <w:t xml:space="preserve">profit </w:t>
      </w:r>
      <w:r>
        <w:rPr>
          <w:sz w:val="21"/>
          <w:szCs w:val="21"/>
        </w:rPr>
        <w:t xml:space="preserve">across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business </w:t>
      </w:r>
      <w:r>
        <w:rPr>
          <w:sz w:val="21"/>
          <w:szCs w:val="21"/>
        </w:rPr>
        <w:t xml:space="preserve">(negative </w:t>
      </w:r>
      <w:r>
        <w:rPr>
          <w:sz w:val="21"/>
          <w:szCs w:val="21"/>
        </w:rPr>
        <w:t>correlation).</w:t>
      </w:r>
    </w:p>
    <w:p w:rsidR="0098157A" w:rsidRDefault="00830242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 xml:space="preserve">Texas </w:t>
      </w:r>
      <w:r>
        <w:rPr>
          <w:sz w:val="21"/>
          <w:szCs w:val="21"/>
        </w:rPr>
        <w:t xml:space="preserve">posts </w:t>
      </w:r>
      <w:r>
        <w:rPr>
          <w:sz w:val="21"/>
          <w:szCs w:val="21"/>
        </w:rPr>
        <w:t xml:space="preserve">a </w:t>
      </w:r>
      <w:r>
        <w:rPr>
          <w:sz w:val="21"/>
          <w:szCs w:val="21"/>
        </w:rPr>
        <w:t xml:space="preserve">net </w:t>
      </w:r>
      <w:r>
        <w:rPr>
          <w:sz w:val="21"/>
          <w:szCs w:val="21"/>
        </w:rPr>
        <w:t xml:space="preserve">loss </w:t>
      </w:r>
      <w:r>
        <w:rPr>
          <w:sz w:val="21"/>
          <w:szCs w:val="21"/>
        </w:rPr>
        <w:t xml:space="preserve">overall </w:t>
      </w:r>
      <w:r>
        <w:rPr>
          <w:sz w:val="21"/>
          <w:szCs w:val="21"/>
        </w:rPr>
        <w:t xml:space="preserve">despite </w:t>
      </w:r>
      <w:r>
        <w:rPr>
          <w:sz w:val="21"/>
          <w:szCs w:val="21"/>
        </w:rPr>
        <w:t xml:space="preserve">being </w:t>
      </w:r>
      <w:r>
        <w:rPr>
          <w:sz w:val="21"/>
          <w:szCs w:val="21"/>
        </w:rPr>
        <w:t xml:space="preserve">a </w:t>
      </w:r>
      <w:r>
        <w:rPr>
          <w:sz w:val="21"/>
          <w:szCs w:val="21"/>
        </w:rPr>
        <w:t xml:space="preserve">top-10 </w:t>
      </w:r>
      <w:r>
        <w:rPr>
          <w:sz w:val="21"/>
          <w:szCs w:val="21"/>
        </w:rPr>
        <w:t xml:space="preserve">state </w:t>
      </w:r>
      <w:r>
        <w:rPr>
          <w:sz w:val="21"/>
          <w:szCs w:val="21"/>
        </w:rPr>
        <w:t xml:space="preserve">by </w:t>
      </w:r>
      <w:r w:rsidR="00CA39F6">
        <w:rPr>
          <w:sz w:val="21"/>
          <w:szCs w:val="21"/>
        </w:rPr>
        <w:t>sales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a </w:t>
      </w:r>
      <w:r>
        <w:rPr>
          <w:sz w:val="21"/>
          <w:szCs w:val="21"/>
        </w:rPr>
        <w:t xml:space="preserve">pricing/discounting </w:t>
      </w:r>
      <w:r>
        <w:rPr>
          <w:sz w:val="21"/>
          <w:szCs w:val="21"/>
        </w:rPr>
        <w:t xml:space="preserve">problem, </w:t>
      </w:r>
      <w:r>
        <w:rPr>
          <w:sz w:val="21"/>
          <w:szCs w:val="21"/>
        </w:rPr>
        <w:t xml:space="preserve">not </w:t>
      </w:r>
      <w:r>
        <w:rPr>
          <w:sz w:val="21"/>
          <w:szCs w:val="21"/>
        </w:rPr>
        <w:t xml:space="preserve">a </w:t>
      </w:r>
      <w:r>
        <w:rPr>
          <w:sz w:val="21"/>
          <w:szCs w:val="21"/>
        </w:rPr>
        <w:t xml:space="preserve">demand </w:t>
      </w:r>
      <w:r>
        <w:rPr>
          <w:sz w:val="21"/>
          <w:szCs w:val="21"/>
        </w:rPr>
        <w:t>problem.</w:t>
      </w:r>
    </w:p>
    <w:p w:rsidR="0098157A" w:rsidRDefault="00830242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 xml:space="preserve">Copiers </w:t>
      </w:r>
      <w:r>
        <w:rPr>
          <w:sz w:val="21"/>
          <w:szCs w:val="21"/>
        </w:rPr>
        <w:t xml:space="preserve">has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highest </w:t>
      </w:r>
      <w:r>
        <w:rPr>
          <w:sz w:val="21"/>
          <w:szCs w:val="21"/>
        </w:rPr>
        <w:t>su</w:t>
      </w:r>
      <w:r>
        <w:rPr>
          <w:sz w:val="21"/>
          <w:szCs w:val="21"/>
        </w:rPr>
        <w:t xml:space="preserve">b-category </w:t>
      </w:r>
      <w:r>
        <w:rPr>
          <w:sz w:val="21"/>
          <w:szCs w:val="21"/>
        </w:rPr>
        <w:t xml:space="preserve">profit </w:t>
      </w:r>
      <w:r>
        <w:rPr>
          <w:sz w:val="21"/>
          <w:szCs w:val="21"/>
        </w:rPr>
        <w:t xml:space="preserve">margin </w:t>
      </w:r>
      <w:r>
        <w:rPr>
          <w:sz w:val="21"/>
          <w:szCs w:val="21"/>
        </w:rPr>
        <w:t xml:space="preserve">(37%) </w:t>
      </w:r>
      <w:r>
        <w:rPr>
          <w:sz w:val="21"/>
          <w:szCs w:val="21"/>
        </w:rPr>
        <w:t xml:space="preserve">but </w:t>
      </w:r>
      <w:r>
        <w:rPr>
          <w:sz w:val="21"/>
          <w:szCs w:val="21"/>
        </w:rPr>
        <w:t xml:space="preserve">a </w:t>
      </w:r>
      <w:r>
        <w:rPr>
          <w:sz w:val="21"/>
          <w:szCs w:val="21"/>
        </w:rPr>
        <w:t xml:space="preserve">comparatively </w:t>
      </w:r>
      <w:r>
        <w:rPr>
          <w:sz w:val="21"/>
          <w:szCs w:val="21"/>
        </w:rPr>
        <w:t xml:space="preserve">small </w:t>
      </w:r>
      <w:r w:rsidR="00CA39F6">
        <w:rPr>
          <w:sz w:val="21"/>
          <w:szCs w:val="21"/>
        </w:rPr>
        <w:t>footprint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room </w:t>
      </w:r>
      <w:r>
        <w:rPr>
          <w:sz w:val="21"/>
          <w:szCs w:val="21"/>
        </w:rPr>
        <w:t xml:space="preserve">to </w:t>
      </w:r>
      <w:r>
        <w:rPr>
          <w:sz w:val="21"/>
          <w:szCs w:val="21"/>
        </w:rPr>
        <w:t>scale.</w:t>
      </w:r>
    </w:p>
    <w:p w:rsidR="0098157A" w:rsidRDefault="00830242">
      <w:pPr>
        <w:pStyle w:val="Heading3"/>
        <w:spacing w:before="200" w:after="100"/>
      </w:pPr>
      <w:r>
        <w:rPr>
          <w:b/>
          <w:bCs/>
          <w:color w:val="C9971C"/>
          <w:sz w:val="22"/>
          <w:szCs w:val="22"/>
        </w:rPr>
        <w:t xml:space="preserve">Areas </w:t>
      </w:r>
      <w:r>
        <w:rPr>
          <w:b/>
          <w:bCs/>
          <w:color w:val="C9971C"/>
          <w:sz w:val="22"/>
          <w:szCs w:val="22"/>
        </w:rPr>
        <w:t xml:space="preserve">Investigated </w:t>
      </w:r>
      <w:r>
        <w:rPr>
          <w:b/>
          <w:bCs/>
          <w:color w:val="C9971C"/>
          <w:sz w:val="22"/>
          <w:szCs w:val="22"/>
        </w:rPr>
        <w:t xml:space="preserve">Further </w:t>
      </w:r>
      <w:r>
        <w:rPr>
          <w:b/>
          <w:bCs/>
          <w:color w:val="C9971C"/>
          <w:sz w:val="22"/>
          <w:szCs w:val="22"/>
        </w:rPr>
        <w:t xml:space="preserve">in </w:t>
      </w:r>
      <w:r>
        <w:rPr>
          <w:b/>
          <w:bCs/>
          <w:color w:val="C9971C"/>
          <w:sz w:val="22"/>
          <w:szCs w:val="22"/>
        </w:rPr>
        <w:t xml:space="preserve">Week </w:t>
      </w:r>
      <w:r>
        <w:rPr>
          <w:b/>
          <w:bCs/>
          <w:color w:val="C9971C"/>
          <w:sz w:val="22"/>
          <w:szCs w:val="22"/>
        </w:rPr>
        <w:t>3</w:t>
      </w:r>
    </w:p>
    <w:p w:rsidR="0098157A" w:rsidRDefault="00830242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 xml:space="preserve">Full </w:t>
      </w:r>
      <w:r>
        <w:rPr>
          <w:sz w:val="21"/>
          <w:szCs w:val="21"/>
        </w:rPr>
        <w:t xml:space="preserve">KPI </w:t>
      </w:r>
      <w:r>
        <w:rPr>
          <w:sz w:val="21"/>
          <w:szCs w:val="21"/>
        </w:rPr>
        <w:t xml:space="preserve">and </w:t>
      </w:r>
      <w:r>
        <w:rPr>
          <w:sz w:val="21"/>
          <w:szCs w:val="21"/>
        </w:rPr>
        <w:t xml:space="preserve">DAX </w:t>
      </w:r>
      <w:r>
        <w:rPr>
          <w:sz w:val="21"/>
          <w:szCs w:val="21"/>
        </w:rPr>
        <w:t xml:space="preserve">layer </w:t>
      </w:r>
      <w:r>
        <w:rPr>
          <w:sz w:val="21"/>
          <w:szCs w:val="21"/>
        </w:rPr>
        <w:t xml:space="preserve">built </w:t>
      </w:r>
      <w:r>
        <w:rPr>
          <w:sz w:val="21"/>
          <w:szCs w:val="21"/>
        </w:rPr>
        <w:t xml:space="preserve">directly </w:t>
      </w:r>
      <w:r>
        <w:rPr>
          <w:sz w:val="21"/>
          <w:szCs w:val="21"/>
        </w:rPr>
        <w:t xml:space="preserve">on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>dataset.</w:t>
      </w:r>
    </w:p>
    <w:p w:rsidR="0098157A" w:rsidRDefault="00830242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 xml:space="preserve">Time-based </w:t>
      </w:r>
      <w:r>
        <w:rPr>
          <w:sz w:val="21"/>
          <w:szCs w:val="21"/>
        </w:rPr>
        <w:t xml:space="preserve">analysis: </w:t>
      </w:r>
      <w:r>
        <w:rPr>
          <w:sz w:val="21"/>
          <w:szCs w:val="21"/>
        </w:rPr>
        <w:t xml:space="preserve">monthly </w:t>
      </w:r>
      <w:r>
        <w:rPr>
          <w:sz w:val="21"/>
          <w:szCs w:val="21"/>
        </w:rPr>
        <w:t xml:space="preserve">seasonality, </w:t>
      </w:r>
      <w:r>
        <w:rPr>
          <w:sz w:val="21"/>
          <w:szCs w:val="21"/>
        </w:rPr>
        <w:t xml:space="preserve">quarterly </w:t>
      </w:r>
      <w:r>
        <w:rPr>
          <w:sz w:val="21"/>
          <w:szCs w:val="21"/>
        </w:rPr>
        <w:t xml:space="preserve">trend, </w:t>
      </w:r>
      <w:r>
        <w:rPr>
          <w:sz w:val="21"/>
          <w:szCs w:val="21"/>
        </w:rPr>
        <w:t xml:space="preserve">and </w:t>
      </w:r>
      <w:r>
        <w:rPr>
          <w:sz w:val="21"/>
          <w:szCs w:val="21"/>
        </w:rPr>
        <w:t xml:space="preserve">year-over-year </w:t>
      </w:r>
      <w:r>
        <w:rPr>
          <w:sz w:val="21"/>
          <w:szCs w:val="21"/>
        </w:rPr>
        <w:t>gro</w:t>
      </w:r>
      <w:r>
        <w:rPr>
          <w:sz w:val="21"/>
          <w:szCs w:val="21"/>
        </w:rPr>
        <w:t xml:space="preserve">wth </w:t>
      </w:r>
      <w:r>
        <w:rPr>
          <w:sz w:val="21"/>
          <w:szCs w:val="21"/>
        </w:rPr>
        <w:t xml:space="preserve">for </w:t>
      </w:r>
      <w:r>
        <w:rPr>
          <w:sz w:val="21"/>
          <w:szCs w:val="21"/>
        </w:rPr>
        <w:t xml:space="preserve">both </w:t>
      </w:r>
      <w:r>
        <w:rPr>
          <w:sz w:val="21"/>
          <w:szCs w:val="21"/>
        </w:rPr>
        <w:t xml:space="preserve">sales </w:t>
      </w:r>
      <w:r>
        <w:rPr>
          <w:sz w:val="21"/>
          <w:szCs w:val="21"/>
        </w:rPr>
        <w:t xml:space="preserve">and </w:t>
      </w:r>
      <w:r>
        <w:rPr>
          <w:sz w:val="21"/>
          <w:szCs w:val="21"/>
        </w:rPr>
        <w:t>profit.</w:t>
      </w:r>
    </w:p>
    <w:p w:rsidR="0098157A" w:rsidRDefault="00830242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 xml:space="preserve">Expanded </w:t>
      </w:r>
      <w:r>
        <w:rPr>
          <w:sz w:val="21"/>
          <w:szCs w:val="21"/>
        </w:rPr>
        <w:t xml:space="preserve">loss-maker </w:t>
      </w:r>
      <w:r>
        <w:rPr>
          <w:sz w:val="21"/>
          <w:szCs w:val="21"/>
        </w:rPr>
        <w:t xml:space="preserve">analysis </w:t>
      </w:r>
      <w:r>
        <w:rPr>
          <w:sz w:val="21"/>
          <w:szCs w:val="21"/>
        </w:rPr>
        <w:t xml:space="preserve">at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individual </w:t>
      </w:r>
      <w:r>
        <w:rPr>
          <w:sz w:val="21"/>
          <w:szCs w:val="21"/>
        </w:rPr>
        <w:t xml:space="preserve">product </w:t>
      </w:r>
      <w:r>
        <w:rPr>
          <w:sz w:val="21"/>
          <w:szCs w:val="21"/>
        </w:rPr>
        <w:t xml:space="preserve">level, </w:t>
      </w:r>
      <w:r>
        <w:rPr>
          <w:sz w:val="21"/>
          <w:szCs w:val="21"/>
        </w:rPr>
        <w:t xml:space="preserve">not </w:t>
      </w:r>
      <w:r>
        <w:rPr>
          <w:sz w:val="21"/>
          <w:szCs w:val="21"/>
        </w:rPr>
        <w:t xml:space="preserve">just </w:t>
      </w:r>
      <w:r>
        <w:rPr>
          <w:sz w:val="21"/>
          <w:szCs w:val="21"/>
        </w:rPr>
        <w:t>sub-category.</w:t>
      </w:r>
    </w:p>
    <w:p w:rsidR="0098157A" w:rsidRDefault="00830242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 xml:space="preserve">State-level </w:t>
      </w:r>
      <w:r>
        <w:rPr>
          <w:sz w:val="21"/>
          <w:szCs w:val="21"/>
        </w:rPr>
        <w:t xml:space="preserve">profitability </w:t>
      </w:r>
      <w:r>
        <w:rPr>
          <w:sz w:val="21"/>
          <w:szCs w:val="21"/>
        </w:rPr>
        <w:t xml:space="preserve">beyond </w:t>
      </w:r>
      <w:r>
        <w:rPr>
          <w:sz w:val="21"/>
          <w:szCs w:val="21"/>
        </w:rPr>
        <w:t xml:space="preserve">Texas, </w:t>
      </w:r>
      <w:r>
        <w:rPr>
          <w:sz w:val="21"/>
          <w:szCs w:val="21"/>
        </w:rPr>
        <w:t xml:space="preserve">to </w:t>
      </w:r>
      <w:r>
        <w:rPr>
          <w:sz w:val="21"/>
          <w:szCs w:val="21"/>
        </w:rPr>
        <w:t xml:space="preserve">check </w:t>
      </w:r>
      <w:r>
        <w:rPr>
          <w:sz w:val="21"/>
          <w:szCs w:val="21"/>
        </w:rPr>
        <w:t xml:space="preserve">whether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discounting </w:t>
      </w:r>
      <w:r>
        <w:rPr>
          <w:sz w:val="21"/>
          <w:szCs w:val="21"/>
        </w:rPr>
        <w:t xml:space="preserve">problem </w:t>
      </w:r>
      <w:r>
        <w:rPr>
          <w:sz w:val="21"/>
          <w:szCs w:val="21"/>
        </w:rPr>
        <w:t xml:space="preserve">is </w:t>
      </w:r>
      <w:r>
        <w:rPr>
          <w:sz w:val="21"/>
          <w:szCs w:val="21"/>
        </w:rPr>
        <w:t xml:space="preserve">isolated </w:t>
      </w:r>
      <w:r>
        <w:rPr>
          <w:sz w:val="21"/>
          <w:szCs w:val="21"/>
        </w:rPr>
        <w:t xml:space="preserve">or </w:t>
      </w:r>
      <w:r>
        <w:rPr>
          <w:sz w:val="21"/>
          <w:szCs w:val="21"/>
        </w:rPr>
        <w:t>systemic.</w:t>
      </w:r>
    </w:p>
    <w:p w:rsidR="0098157A" w:rsidRDefault="00830242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 xml:space="preserve">Customer </w:t>
      </w:r>
      <w:r>
        <w:rPr>
          <w:sz w:val="21"/>
          <w:szCs w:val="21"/>
        </w:rPr>
        <w:t xml:space="preserve">concentration </w:t>
      </w:r>
      <w:r>
        <w:rPr>
          <w:sz w:val="21"/>
          <w:szCs w:val="21"/>
        </w:rPr>
        <w:t xml:space="preserve">how </w:t>
      </w:r>
      <w:r>
        <w:rPr>
          <w:sz w:val="21"/>
          <w:szCs w:val="21"/>
        </w:rPr>
        <w:t xml:space="preserve">much </w:t>
      </w:r>
      <w:r>
        <w:rPr>
          <w:sz w:val="21"/>
          <w:szCs w:val="21"/>
        </w:rPr>
        <w:t xml:space="preserve">profit </w:t>
      </w:r>
      <w:r>
        <w:rPr>
          <w:sz w:val="21"/>
          <w:szCs w:val="21"/>
        </w:rPr>
        <w:t xml:space="preserve">depends </w:t>
      </w:r>
      <w:r>
        <w:rPr>
          <w:sz w:val="21"/>
          <w:szCs w:val="21"/>
        </w:rPr>
        <w:t xml:space="preserve">on </w:t>
      </w:r>
      <w:r>
        <w:rPr>
          <w:sz w:val="21"/>
          <w:szCs w:val="21"/>
        </w:rPr>
        <w:t xml:space="preserve">a </w:t>
      </w:r>
      <w:r>
        <w:rPr>
          <w:sz w:val="21"/>
          <w:szCs w:val="21"/>
        </w:rPr>
        <w:t xml:space="preserve">small </w:t>
      </w:r>
      <w:r>
        <w:rPr>
          <w:sz w:val="21"/>
          <w:szCs w:val="21"/>
        </w:rPr>
        <w:t xml:space="preserve">number </w:t>
      </w:r>
      <w:r>
        <w:rPr>
          <w:sz w:val="21"/>
          <w:szCs w:val="21"/>
        </w:rPr>
        <w:t xml:space="preserve">of </w:t>
      </w:r>
      <w:r>
        <w:rPr>
          <w:sz w:val="21"/>
          <w:szCs w:val="21"/>
        </w:rPr>
        <w:t xml:space="preserve">top </w:t>
      </w:r>
      <w:r>
        <w:rPr>
          <w:sz w:val="21"/>
          <w:szCs w:val="21"/>
        </w:rPr>
        <w:t>customers.</w:t>
      </w:r>
    </w:p>
    <w:p w:rsidR="0098157A" w:rsidRDefault="00830242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 xml:space="preserve">2. </w:t>
      </w:r>
      <w:r>
        <w:rPr>
          <w:b/>
          <w:bCs/>
          <w:color w:val="1F3864"/>
          <w:sz w:val="30"/>
          <w:szCs w:val="30"/>
        </w:rPr>
        <w:t xml:space="preserve">Advanced </w:t>
      </w:r>
      <w:r>
        <w:rPr>
          <w:b/>
          <w:bCs/>
          <w:color w:val="1F3864"/>
          <w:sz w:val="30"/>
          <w:szCs w:val="30"/>
        </w:rPr>
        <w:t xml:space="preserve">Business </w:t>
      </w:r>
      <w:r>
        <w:rPr>
          <w:b/>
          <w:bCs/>
          <w:color w:val="1F3864"/>
          <w:sz w:val="30"/>
          <w:szCs w:val="30"/>
        </w:rPr>
        <w:t>Analysis</w:t>
      </w:r>
    </w:p>
    <w:p w:rsidR="0098157A" w:rsidRDefault="00830242">
      <w:pPr>
        <w:pStyle w:val="Heading3"/>
        <w:spacing w:before="200" w:after="100"/>
      </w:pPr>
      <w:r>
        <w:rPr>
          <w:b/>
          <w:bCs/>
          <w:color w:val="C9971C"/>
          <w:sz w:val="22"/>
          <w:szCs w:val="22"/>
        </w:rPr>
        <w:t xml:space="preserve">2.1 </w:t>
      </w:r>
      <w:r>
        <w:rPr>
          <w:b/>
          <w:bCs/>
          <w:color w:val="C9971C"/>
          <w:sz w:val="22"/>
          <w:szCs w:val="22"/>
        </w:rPr>
        <w:t xml:space="preserve">Sales </w:t>
      </w:r>
      <w:r>
        <w:rPr>
          <w:b/>
          <w:bCs/>
          <w:color w:val="C9971C"/>
          <w:sz w:val="22"/>
          <w:szCs w:val="22"/>
        </w:rPr>
        <w:t xml:space="preserve">&amp; </w:t>
      </w:r>
      <w:r>
        <w:rPr>
          <w:b/>
          <w:bCs/>
          <w:color w:val="C9971C"/>
          <w:sz w:val="22"/>
          <w:szCs w:val="22"/>
        </w:rPr>
        <w:t xml:space="preserve">Profitability </w:t>
      </w:r>
      <w:r>
        <w:rPr>
          <w:b/>
          <w:bCs/>
          <w:color w:val="C9971C"/>
          <w:sz w:val="22"/>
          <w:szCs w:val="22"/>
        </w:rPr>
        <w:t>Overview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000"/>
        <w:gridCol w:w="3000"/>
      </w:tblGrid>
      <w:tr w:rsidR="0098157A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98157A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 xml:space="preserve">Total </w:t>
            </w:r>
            <w:r>
              <w:rPr>
                <w:color w:val="000000"/>
                <w:sz w:val="19"/>
                <w:szCs w:val="19"/>
              </w:rPr>
              <w:t>Sales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$2,297,201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2014–2017</w:t>
            </w:r>
          </w:p>
        </w:tc>
      </w:tr>
      <w:tr w:rsidR="0098157A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 xml:space="preserve">Total </w:t>
            </w:r>
            <w:r>
              <w:rPr>
                <w:color w:val="000000"/>
                <w:sz w:val="19"/>
                <w:szCs w:val="19"/>
              </w:rPr>
              <w:t>Profit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$286,397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 xml:space="preserve">12.5% </w:t>
            </w:r>
            <w:r>
              <w:rPr>
                <w:color w:val="000000"/>
                <w:sz w:val="19"/>
                <w:szCs w:val="19"/>
              </w:rPr>
              <w:t xml:space="preserve">overall </w:t>
            </w:r>
            <w:r>
              <w:rPr>
                <w:color w:val="000000"/>
                <w:sz w:val="19"/>
                <w:szCs w:val="19"/>
              </w:rPr>
              <w:t>margin</w:t>
            </w:r>
          </w:p>
        </w:tc>
      </w:tr>
      <w:tr w:rsidR="0098157A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 xml:space="preserve">Total </w:t>
            </w:r>
            <w:r>
              <w:rPr>
                <w:color w:val="000000"/>
                <w:sz w:val="19"/>
                <w:szCs w:val="19"/>
              </w:rPr>
              <w:t>Orders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5,009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 xml:space="preserve">Distinct </w:t>
            </w:r>
            <w:r>
              <w:rPr>
                <w:color w:val="000000"/>
                <w:sz w:val="19"/>
                <w:szCs w:val="19"/>
              </w:rPr>
              <w:t xml:space="preserve">Order </w:t>
            </w:r>
            <w:r>
              <w:rPr>
                <w:color w:val="000000"/>
                <w:sz w:val="19"/>
                <w:szCs w:val="19"/>
              </w:rPr>
              <w:t>IDs</w:t>
            </w:r>
          </w:p>
        </w:tc>
      </w:tr>
      <w:tr w:rsidR="0098157A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lastRenderedPageBreak/>
              <w:t xml:space="preserve">Total </w:t>
            </w:r>
            <w:r>
              <w:rPr>
                <w:color w:val="000000"/>
                <w:sz w:val="19"/>
                <w:szCs w:val="19"/>
              </w:rPr>
              <w:t>Customers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793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 xml:space="preserve">Distinct </w:t>
            </w:r>
            <w:r>
              <w:rPr>
                <w:color w:val="000000"/>
                <w:sz w:val="19"/>
                <w:szCs w:val="19"/>
              </w:rPr>
              <w:t xml:space="preserve">Customer </w:t>
            </w:r>
            <w:r>
              <w:rPr>
                <w:color w:val="000000"/>
                <w:sz w:val="19"/>
                <w:szCs w:val="19"/>
              </w:rPr>
              <w:t>IDs</w:t>
            </w:r>
          </w:p>
        </w:tc>
      </w:tr>
      <w:tr w:rsidR="0098157A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proofErr w:type="spellStart"/>
            <w:r>
              <w:rPr>
                <w:color w:val="000000"/>
                <w:sz w:val="19"/>
                <w:szCs w:val="19"/>
              </w:rPr>
              <w:t>Avg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 xml:space="preserve">Sales </w:t>
            </w:r>
            <w:r>
              <w:rPr>
                <w:color w:val="000000"/>
                <w:sz w:val="19"/>
                <w:szCs w:val="19"/>
              </w:rPr>
              <w:t xml:space="preserve">/ </w:t>
            </w:r>
            <w:r>
              <w:rPr>
                <w:color w:val="000000"/>
                <w:sz w:val="19"/>
                <w:szCs w:val="19"/>
              </w:rPr>
              <w:t>Order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$458.61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98157A"/>
        </w:tc>
      </w:tr>
      <w:tr w:rsidR="0098157A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proofErr w:type="spellStart"/>
            <w:r>
              <w:rPr>
                <w:color w:val="000000"/>
                <w:sz w:val="19"/>
                <w:szCs w:val="19"/>
              </w:rPr>
              <w:t>Avg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Discount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15.6%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 xml:space="preserve">Discount </w:t>
            </w:r>
            <w:r>
              <w:rPr>
                <w:color w:val="000000"/>
                <w:sz w:val="19"/>
                <w:szCs w:val="19"/>
              </w:rPr>
              <w:t xml:space="preserve">vs </w:t>
            </w:r>
            <w:r>
              <w:rPr>
                <w:color w:val="000000"/>
                <w:sz w:val="19"/>
                <w:szCs w:val="19"/>
              </w:rPr>
              <w:t xml:space="preserve">Profit </w:t>
            </w:r>
            <w:r>
              <w:rPr>
                <w:color w:val="000000"/>
                <w:sz w:val="19"/>
                <w:szCs w:val="19"/>
              </w:rPr>
              <w:t xml:space="preserve">corr. </w:t>
            </w:r>
            <w:r>
              <w:rPr>
                <w:color w:val="000000"/>
                <w:sz w:val="19"/>
                <w:szCs w:val="19"/>
              </w:rPr>
              <w:t xml:space="preserve">≈ </w:t>
            </w:r>
            <w:r>
              <w:rPr>
                <w:color w:val="000000"/>
                <w:sz w:val="19"/>
                <w:szCs w:val="19"/>
              </w:rPr>
              <w:t>−0.22</w:t>
            </w:r>
          </w:p>
        </w:tc>
      </w:tr>
    </w:tbl>
    <w:p w:rsidR="0098157A" w:rsidRDefault="0098157A">
      <w:pPr>
        <w:spacing w:after="140" w:line="276" w:lineRule="auto"/>
      </w:pPr>
    </w:p>
    <w:p w:rsidR="0098157A" w:rsidRDefault="00830242">
      <w:pPr>
        <w:spacing w:after="140" w:line="276" w:lineRule="auto"/>
      </w:pPr>
      <w:r>
        <w:rPr>
          <w:sz w:val="21"/>
          <w:szCs w:val="21"/>
        </w:rPr>
        <w:t xml:space="preserve">Sales </w:t>
      </w:r>
      <w:r>
        <w:rPr>
          <w:sz w:val="21"/>
          <w:szCs w:val="21"/>
        </w:rPr>
        <w:t xml:space="preserve">grew </w:t>
      </w:r>
      <w:r>
        <w:rPr>
          <w:sz w:val="21"/>
          <w:szCs w:val="21"/>
        </w:rPr>
        <w:t xml:space="preserve">every </w:t>
      </w:r>
      <w:r>
        <w:rPr>
          <w:sz w:val="21"/>
          <w:szCs w:val="21"/>
        </w:rPr>
        <w:t xml:space="preserve">year </w:t>
      </w:r>
      <w:r>
        <w:rPr>
          <w:sz w:val="21"/>
          <w:szCs w:val="21"/>
        </w:rPr>
        <w:t xml:space="preserve">except </w:t>
      </w:r>
      <w:r>
        <w:rPr>
          <w:sz w:val="21"/>
          <w:szCs w:val="21"/>
        </w:rPr>
        <w:t xml:space="preserve">a </w:t>
      </w:r>
      <w:r>
        <w:rPr>
          <w:sz w:val="21"/>
          <w:szCs w:val="21"/>
        </w:rPr>
        <w:t xml:space="preserve">small </w:t>
      </w:r>
      <w:r>
        <w:rPr>
          <w:sz w:val="21"/>
          <w:szCs w:val="21"/>
        </w:rPr>
        <w:t xml:space="preserve">2.8% </w:t>
      </w:r>
      <w:r>
        <w:rPr>
          <w:sz w:val="21"/>
          <w:szCs w:val="21"/>
        </w:rPr>
        <w:t xml:space="preserve">dip </w:t>
      </w:r>
      <w:r>
        <w:rPr>
          <w:sz w:val="21"/>
          <w:szCs w:val="21"/>
        </w:rPr>
        <w:t xml:space="preserve">in </w:t>
      </w:r>
      <w:r>
        <w:rPr>
          <w:sz w:val="21"/>
          <w:szCs w:val="21"/>
        </w:rPr>
        <w:t xml:space="preserve">2015, </w:t>
      </w:r>
      <w:r>
        <w:rPr>
          <w:sz w:val="21"/>
          <w:szCs w:val="21"/>
        </w:rPr>
        <w:t xml:space="preserve">while </w:t>
      </w:r>
      <w:r>
        <w:rPr>
          <w:sz w:val="21"/>
          <w:szCs w:val="21"/>
        </w:rPr>
        <w:t xml:space="preserve">profit </w:t>
      </w:r>
      <w:r>
        <w:rPr>
          <w:sz w:val="21"/>
          <w:szCs w:val="21"/>
        </w:rPr>
        <w:t xml:space="preserve">grew </w:t>
      </w:r>
      <w:r>
        <w:rPr>
          <w:sz w:val="21"/>
          <w:szCs w:val="21"/>
        </w:rPr>
        <w:t xml:space="preserve">every </w:t>
      </w:r>
      <w:r>
        <w:rPr>
          <w:sz w:val="21"/>
          <w:szCs w:val="21"/>
        </w:rPr>
        <w:t xml:space="preserve">single </w:t>
      </w:r>
      <w:r>
        <w:rPr>
          <w:sz w:val="21"/>
          <w:szCs w:val="21"/>
        </w:rPr>
        <w:t xml:space="preserve">year </w:t>
      </w:r>
      <w:r>
        <w:rPr>
          <w:sz w:val="21"/>
          <w:szCs w:val="21"/>
        </w:rPr>
        <w:t xml:space="preserve">including </w:t>
      </w:r>
      <w:r>
        <w:rPr>
          <w:sz w:val="21"/>
          <w:szCs w:val="21"/>
        </w:rPr>
        <w:t xml:space="preserve">2015, </w:t>
      </w:r>
      <w:r>
        <w:rPr>
          <w:sz w:val="21"/>
          <w:szCs w:val="21"/>
        </w:rPr>
        <w:t xml:space="preserve">where </w:t>
      </w:r>
      <w:r>
        <w:rPr>
          <w:sz w:val="21"/>
          <w:szCs w:val="21"/>
        </w:rPr>
        <w:t xml:space="preserve">profit </w:t>
      </w:r>
      <w:r>
        <w:rPr>
          <w:sz w:val="21"/>
          <w:szCs w:val="21"/>
        </w:rPr>
        <w:t xml:space="preserve">still </w:t>
      </w:r>
      <w:r>
        <w:rPr>
          <w:sz w:val="21"/>
          <w:szCs w:val="21"/>
        </w:rPr>
        <w:t xml:space="preserve">rose </w:t>
      </w:r>
      <w:r>
        <w:rPr>
          <w:sz w:val="21"/>
          <w:szCs w:val="21"/>
        </w:rPr>
        <w:t xml:space="preserve">24.4% </w:t>
      </w:r>
      <w:r>
        <w:rPr>
          <w:sz w:val="21"/>
          <w:szCs w:val="21"/>
        </w:rPr>
        <w:t xml:space="preserve">even </w:t>
      </w:r>
      <w:r>
        <w:rPr>
          <w:sz w:val="21"/>
          <w:szCs w:val="21"/>
        </w:rPr>
        <w:t xml:space="preserve">as </w:t>
      </w:r>
      <w:r>
        <w:rPr>
          <w:sz w:val="21"/>
          <w:szCs w:val="21"/>
        </w:rPr>
        <w:t xml:space="preserve">sales </w:t>
      </w:r>
      <w:r>
        <w:rPr>
          <w:sz w:val="21"/>
          <w:szCs w:val="21"/>
        </w:rPr>
        <w:t xml:space="preserve">fell. </w:t>
      </w:r>
      <w:r>
        <w:rPr>
          <w:sz w:val="21"/>
          <w:szCs w:val="21"/>
        </w:rPr>
        <w:t xml:space="preserve">This </w:t>
      </w:r>
      <w:r>
        <w:rPr>
          <w:sz w:val="21"/>
          <w:szCs w:val="21"/>
        </w:rPr>
        <w:t xml:space="preserve">means </w:t>
      </w:r>
      <w:r>
        <w:rPr>
          <w:sz w:val="21"/>
          <w:szCs w:val="21"/>
        </w:rPr>
        <w:t xml:space="preserve">profit </w:t>
      </w:r>
      <w:r>
        <w:rPr>
          <w:sz w:val="21"/>
          <w:szCs w:val="21"/>
        </w:rPr>
        <w:t xml:space="preserve">growth </w:t>
      </w:r>
      <w:r>
        <w:rPr>
          <w:sz w:val="21"/>
          <w:szCs w:val="21"/>
        </w:rPr>
        <w:t xml:space="preserve">is </w:t>
      </w:r>
      <w:r>
        <w:rPr>
          <w:sz w:val="21"/>
          <w:szCs w:val="21"/>
        </w:rPr>
        <w:t xml:space="preserve">not </w:t>
      </w:r>
      <w:r>
        <w:rPr>
          <w:sz w:val="21"/>
          <w:szCs w:val="21"/>
        </w:rPr>
        <w:t xml:space="preserve">simply </w:t>
      </w:r>
      <w:r>
        <w:rPr>
          <w:sz w:val="21"/>
          <w:szCs w:val="21"/>
        </w:rPr>
        <w:t xml:space="preserve">following </w:t>
      </w:r>
      <w:r>
        <w:rPr>
          <w:sz w:val="21"/>
          <w:szCs w:val="21"/>
        </w:rPr>
        <w:t xml:space="preserve">sales </w:t>
      </w:r>
      <w:r>
        <w:rPr>
          <w:sz w:val="21"/>
          <w:szCs w:val="21"/>
        </w:rPr>
        <w:t xml:space="preserve">growth; </w:t>
      </w:r>
      <w:r>
        <w:rPr>
          <w:sz w:val="21"/>
          <w:szCs w:val="21"/>
        </w:rPr>
        <w:t xml:space="preserve">something </w:t>
      </w:r>
      <w:r>
        <w:rPr>
          <w:sz w:val="21"/>
          <w:szCs w:val="21"/>
        </w:rPr>
        <w:t xml:space="preserve">structural </w:t>
      </w:r>
      <w:r>
        <w:rPr>
          <w:sz w:val="21"/>
          <w:szCs w:val="21"/>
        </w:rPr>
        <w:t xml:space="preserve">(likely </w:t>
      </w:r>
      <w:r>
        <w:rPr>
          <w:sz w:val="21"/>
          <w:szCs w:val="21"/>
        </w:rPr>
        <w:t>disco</w:t>
      </w:r>
      <w:r>
        <w:rPr>
          <w:sz w:val="21"/>
          <w:szCs w:val="21"/>
        </w:rPr>
        <w:t xml:space="preserve">unting </w:t>
      </w:r>
      <w:r>
        <w:rPr>
          <w:sz w:val="21"/>
          <w:szCs w:val="21"/>
        </w:rPr>
        <w:t xml:space="preserve">and </w:t>
      </w:r>
      <w:r>
        <w:rPr>
          <w:sz w:val="21"/>
          <w:szCs w:val="21"/>
        </w:rPr>
        <w:t xml:space="preserve">mix) </w:t>
      </w:r>
      <w:r>
        <w:rPr>
          <w:sz w:val="21"/>
          <w:szCs w:val="21"/>
        </w:rPr>
        <w:t xml:space="preserve">is </w:t>
      </w:r>
      <w:r>
        <w:rPr>
          <w:sz w:val="21"/>
          <w:szCs w:val="21"/>
        </w:rPr>
        <w:t xml:space="preserve">disconnecting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>two.</w:t>
      </w:r>
    </w:p>
    <w:p w:rsidR="0098157A" w:rsidRDefault="00830242">
      <w:pPr>
        <w:pStyle w:val="Heading3"/>
        <w:spacing w:before="200" w:after="100"/>
      </w:pPr>
      <w:r>
        <w:rPr>
          <w:b/>
          <w:bCs/>
          <w:color w:val="C9971C"/>
          <w:sz w:val="22"/>
          <w:szCs w:val="22"/>
        </w:rPr>
        <w:t xml:space="preserve">2.2 </w:t>
      </w:r>
      <w:r>
        <w:rPr>
          <w:b/>
          <w:bCs/>
          <w:color w:val="C9971C"/>
          <w:sz w:val="22"/>
          <w:szCs w:val="22"/>
        </w:rPr>
        <w:t xml:space="preserve">Category </w:t>
      </w:r>
      <w:r>
        <w:rPr>
          <w:b/>
          <w:bCs/>
          <w:color w:val="C9971C"/>
          <w:sz w:val="22"/>
          <w:szCs w:val="22"/>
        </w:rPr>
        <w:t xml:space="preserve">&amp; </w:t>
      </w:r>
      <w:r>
        <w:rPr>
          <w:b/>
          <w:bCs/>
          <w:color w:val="C9971C"/>
          <w:sz w:val="22"/>
          <w:szCs w:val="22"/>
        </w:rPr>
        <w:t xml:space="preserve">Sub-Category </w:t>
      </w:r>
      <w:r>
        <w:rPr>
          <w:b/>
          <w:bCs/>
          <w:color w:val="C9971C"/>
          <w:sz w:val="22"/>
          <w:szCs w:val="22"/>
        </w:rPr>
        <w:t>Profitability</w:t>
      </w:r>
    </w:p>
    <w:p w:rsidR="0098157A" w:rsidRDefault="00830242">
      <w:pPr>
        <w:spacing w:after="140" w:line="276" w:lineRule="auto"/>
      </w:pPr>
      <w:r>
        <w:rPr>
          <w:sz w:val="21"/>
          <w:szCs w:val="21"/>
        </w:rPr>
        <w:t xml:space="preserve">Furniture </w:t>
      </w:r>
      <w:r>
        <w:rPr>
          <w:sz w:val="21"/>
          <w:szCs w:val="21"/>
        </w:rPr>
        <w:t xml:space="preserve">generates </w:t>
      </w:r>
      <w:r>
        <w:rPr>
          <w:sz w:val="21"/>
          <w:szCs w:val="21"/>
        </w:rPr>
        <w:t xml:space="preserve">$742K </w:t>
      </w:r>
      <w:r>
        <w:rPr>
          <w:sz w:val="21"/>
          <w:szCs w:val="21"/>
        </w:rPr>
        <w:t xml:space="preserve">in </w:t>
      </w:r>
      <w:r>
        <w:rPr>
          <w:sz w:val="21"/>
          <w:szCs w:val="21"/>
        </w:rPr>
        <w:t xml:space="preserve">sales </w:t>
      </w:r>
      <w:r>
        <w:rPr>
          <w:sz w:val="21"/>
          <w:szCs w:val="21"/>
        </w:rPr>
        <w:t xml:space="preserve">but </w:t>
      </w:r>
      <w:r>
        <w:rPr>
          <w:sz w:val="21"/>
          <w:szCs w:val="21"/>
        </w:rPr>
        <w:t xml:space="preserve">only </w:t>
      </w:r>
      <w:r>
        <w:rPr>
          <w:sz w:val="21"/>
          <w:szCs w:val="21"/>
        </w:rPr>
        <w:t xml:space="preserve">$18.5K </w:t>
      </w:r>
      <w:r>
        <w:rPr>
          <w:sz w:val="21"/>
          <w:szCs w:val="21"/>
        </w:rPr>
        <w:t xml:space="preserve">in </w:t>
      </w:r>
      <w:r>
        <w:rPr>
          <w:sz w:val="21"/>
          <w:szCs w:val="21"/>
        </w:rPr>
        <w:t xml:space="preserve">profit </w:t>
      </w:r>
      <w:r>
        <w:rPr>
          <w:sz w:val="21"/>
          <w:szCs w:val="21"/>
        </w:rPr>
        <w:t xml:space="preserve">(2.5% </w:t>
      </w:r>
      <w:r>
        <w:rPr>
          <w:sz w:val="21"/>
          <w:szCs w:val="21"/>
        </w:rPr>
        <w:t xml:space="preserve">margin) </w:t>
      </w:r>
      <w:r>
        <w:rPr>
          <w:sz w:val="21"/>
          <w:szCs w:val="21"/>
        </w:rPr>
        <w:t xml:space="preserve">essentially </w:t>
      </w:r>
      <w:r>
        <w:rPr>
          <w:sz w:val="21"/>
          <w:szCs w:val="21"/>
        </w:rPr>
        <w:t xml:space="preserve">treading </w:t>
      </w:r>
      <w:r>
        <w:rPr>
          <w:sz w:val="21"/>
          <w:szCs w:val="21"/>
        </w:rPr>
        <w:t xml:space="preserve">water.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damage </w:t>
      </w:r>
      <w:r>
        <w:rPr>
          <w:sz w:val="21"/>
          <w:szCs w:val="21"/>
        </w:rPr>
        <w:t xml:space="preserve">is </w:t>
      </w:r>
      <w:r>
        <w:rPr>
          <w:sz w:val="21"/>
          <w:szCs w:val="21"/>
        </w:rPr>
        <w:t xml:space="preserve">concentrated </w:t>
      </w:r>
      <w:r>
        <w:rPr>
          <w:sz w:val="21"/>
          <w:szCs w:val="21"/>
        </w:rPr>
        <w:t xml:space="preserve">in </w:t>
      </w:r>
      <w:r>
        <w:rPr>
          <w:sz w:val="21"/>
          <w:szCs w:val="21"/>
        </w:rPr>
        <w:t xml:space="preserve">two </w:t>
      </w:r>
      <w:r>
        <w:rPr>
          <w:sz w:val="21"/>
          <w:szCs w:val="21"/>
        </w:rPr>
        <w:t>sub-categories:</w:t>
      </w:r>
    </w:p>
    <w:p w:rsidR="0098157A" w:rsidRDefault="00830242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 xml:space="preserve">Tables: </w:t>
      </w:r>
      <w:r>
        <w:rPr>
          <w:sz w:val="21"/>
          <w:szCs w:val="21"/>
        </w:rPr>
        <w:t xml:space="preserve">$207K </w:t>
      </w:r>
      <w:r>
        <w:rPr>
          <w:sz w:val="21"/>
          <w:szCs w:val="21"/>
        </w:rPr>
        <w:t>sal</w:t>
      </w:r>
      <w:r>
        <w:rPr>
          <w:sz w:val="21"/>
          <w:szCs w:val="21"/>
        </w:rPr>
        <w:t xml:space="preserve">es </w:t>
      </w:r>
      <w:r>
        <w:rPr>
          <w:sz w:val="21"/>
          <w:szCs w:val="21"/>
        </w:rPr>
        <w:t xml:space="preserve">but </w:t>
      </w:r>
      <w:r>
        <w:rPr>
          <w:sz w:val="21"/>
          <w:szCs w:val="21"/>
        </w:rPr>
        <w:t xml:space="preserve">–$17.7K </w:t>
      </w:r>
      <w:r>
        <w:rPr>
          <w:sz w:val="21"/>
          <w:szCs w:val="21"/>
        </w:rPr>
        <w:t xml:space="preserve">profit </w:t>
      </w:r>
      <w:r>
        <w:rPr>
          <w:sz w:val="21"/>
          <w:szCs w:val="21"/>
        </w:rPr>
        <w:t xml:space="preserve">(–8.6% </w:t>
      </w:r>
      <w:r>
        <w:rPr>
          <w:sz w:val="21"/>
          <w:szCs w:val="21"/>
        </w:rPr>
        <w:t xml:space="preserve">margin)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single </w:t>
      </w:r>
      <w:r>
        <w:rPr>
          <w:sz w:val="21"/>
          <w:szCs w:val="21"/>
        </w:rPr>
        <w:t xml:space="preserve">biggest </w:t>
      </w:r>
      <w:r>
        <w:rPr>
          <w:sz w:val="21"/>
          <w:szCs w:val="21"/>
        </w:rPr>
        <w:t xml:space="preserve">loss </w:t>
      </w:r>
      <w:r>
        <w:rPr>
          <w:sz w:val="21"/>
          <w:szCs w:val="21"/>
        </w:rPr>
        <w:t xml:space="preserve">driver </w:t>
      </w:r>
      <w:r>
        <w:rPr>
          <w:sz w:val="21"/>
          <w:szCs w:val="21"/>
        </w:rPr>
        <w:t xml:space="preserve">in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>business.</w:t>
      </w:r>
    </w:p>
    <w:p w:rsidR="0098157A" w:rsidRDefault="00830242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 xml:space="preserve">Bookcases: </w:t>
      </w:r>
      <w:r>
        <w:rPr>
          <w:sz w:val="21"/>
          <w:szCs w:val="21"/>
        </w:rPr>
        <w:t xml:space="preserve">$115K </w:t>
      </w:r>
      <w:r>
        <w:rPr>
          <w:sz w:val="21"/>
          <w:szCs w:val="21"/>
        </w:rPr>
        <w:t xml:space="preserve">sales </w:t>
      </w:r>
      <w:r>
        <w:rPr>
          <w:sz w:val="21"/>
          <w:szCs w:val="21"/>
        </w:rPr>
        <w:t xml:space="preserve">but </w:t>
      </w:r>
      <w:r>
        <w:rPr>
          <w:sz w:val="21"/>
          <w:szCs w:val="21"/>
        </w:rPr>
        <w:t xml:space="preserve">–$3.5K </w:t>
      </w:r>
      <w:r>
        <w:rPr>
          <w:sz w:val="21"/>
          <w:szCs w:val="21"/>
        </w:rPr>
        <w:t xml:space="preserve">profit </w:t>
      </w:r>
      <w:r>
        <w:rPr>
          <w:sz w:val="21"/>
          <w:szCs w:val="21"/>
        </w:rPr>
        <w:t xml:space="preserve">(–3.0% </w:t>
      </w:r>
      <w:r>
        <w:rPr>
          <w:sz w:val="21"/>
          <w:szCs w:val="21"/>
        </w:rPr>
        <w:t>margin).</w:t>
      </w:r>
    </w:p>
    <w:p w:rsidR="0098157A" w:rsidRDefault="00830242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 xml:space="preserve">By </w:t>
      </w:r>
      <w:r>
        <w:rPr>
          <w:sz w:val="21"/>
          <w:szCs w:val="21"/>
        </w:rPr>
        <w:t xml:space="preserve">contrast, </w:t>
      </w:r>
      <w:r>
        <w:rPr>
          <w:sz w:val="21"/>
          <w:szCs w:val="21"/>
        </w:rPr>
        <w:t xml:space="preserve">Copiers </w:t>
      </w:r>
      <w:r>
        <w:rPr>
          <w:sz w:val="21"/>
          <w:szCs w:val="21"/>
        </w:rPr>
        <w:t xml:space="preserve">(37.2% </w:t>
      </w:r>
      <w:r>
        <w:rPr>
          <w:sz w:val="21"/>
          <w:szCs w:val="21"/>
        </w:rPr>
        <w:t xml:space="preserve">margin), </w:t>
      </w:r>
      <w:r>
        <w:rPr>
          <w:sz w:val="21"/>
          <w:szCs w:val="21"/>
        </w:rPr>
        <w:t xml:space="preserve">Labels </w:t>
      </w:r>
      <w:r>
        <w:rPr>
          <w:sz w:val="21"/>
          <w:szCs w:val="21"/>
        </w:rPr>
        <w:t xml:space="preserve">(44.4%), </w:t>
      </w:r>
      <w:r>
        <w:rPr>
          <w:sz w:val="21"/>
          <w:szCs w:val="21"/>
        </w:rPr>
        <w:t xml:space="preserve">Paper </w:t>
      </w:r>
      <w:r>
        <w:rPr>
          <w:sz w:val="21"/>
          <w:szCs w:val="21"/>
        </w:rPr>
        <w:t xml:space="preserve">(43.4%), </w:t>
      </w:r>
      <w:r>
        <w:rPr>
          <w:sz w:val="21"/>
          <w:szCs w:val="21"/>
        </w:rPr>
        <w:t xml:space="preserve">and </w:t>
      </w:r>
      <w:r>
        <w:rPr>
          <w:sz w:val="21"/>
          <w:szCs w:val="21"/>
        </w:rPr>
        <w:t xml:space="preserve">Envelopes </w:t>
      </w:r>
      <w:r>
        <w:rPr>
          <w:sz w:val="21"/>
          <w:szCs w:val="21"/>
        </w:rPr>
        <w:t xml:space="preserve">(42.3%) </w:t>
      </w:r>
      <w:r>
        <w:rPr>
          <w:sz w:val="21"/>
          <w:szCs w:val="21"/>
        </w:rPr>
        <w:t xml:space="preserve">are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most </w:t>
      </w:r>
      <w:r>
        <w:rPr>
          <w:sz w:val="21"/>
          <w:szCs w:val="21"/>
        </w:rPr>
        <w:t>efficient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sub-categories, </w:t>
      </w:r>
      <w:r>
        <w:rPr>
          <w:sz w:val="21"/>
          <w:szCs w:val="21"/>
        </w:rPr>
        <w:t xml:space="preserve">though </w:t>
      </w:r>
      <w:r>
        <w:rPr>
          <w:sz w:val="21"/>
          <w:szCs w:val="21"/>
        </w:rPr>
        <w:t xml:space="preserve">most </w:t>
      </w:r>
      <w:r>
        <w:rPr>
          <w:sz w:val="21"/>
          <w:szCs w:val="21"/>
        </w:rPr>
        <w:t xml:space="preserve">are </w:t>
      </w:r>
      <w:r>
        <w:rPr>
          <w:sz w:val="21"/>
          <w:szCs w:val="21"/>
        </w:rPr>
        <w:t xml:space="preserve">small </w:t>
      </w:r>
      <w:r>
        <w:rPr>
          <w:sz w:val="21"/>
          <w:szCs w:val="21"/>
        </w:rPr>
        <w:t xml:space="preserve">in </w:t>
      </w:r>
      <w:r>
        <w:rPr>
          <w:sz w:val="21"/>
          <w:szCs w:val="21"/>
        </w:rPr>
        <w:t xml:space="preserve">absolute </w:t>
      </w:r>
      <w:r>
        <w:rPr>
          <w:sz w:val="21"/>
          <w:szCs w:val="21"/>
        </w:rPr>
        <w:t>sales.</w:t>
      </w:r>
    </w:p>
    <w:p w:rsidR="0098157A" w:rsidRDefault="00830242">
      <w:pPr>
        <w:pStyle w:val="Heading3"/>
        <w:spacing w:before="200" w:after="100"/>
      </w:pPr>
      <w:r>
        <w:rPr>
          <w:b/>
          <w:bCs/>
          <w:color w:val="C9971C"/>
          <w:sz w:val="22"/>
          <w:szCs w:val="22"/>
        </w:rPr>
        <w:t xml:space="preserve">2.3 </w:t>
      </w:r>
      <w:r>
        <w:rPr>
          <w:b/>
          <w:bCs/>
          <w:color w:val="C9971C"/>
          <w:sz w:val="22"/>
          <w:szCs w:val="22"/>
        </w:rPr>
        <w:t xml:space="preserve">Regional </w:t>
      </w:r>
      <w:r>
        <w:rPr>
          <w:b/>
          <w:bCs/>
          <w:color w:val="C9971C"/>
          <w:sz w:val="22"/>
          <w:szCs w:val="22"/>
        </w:rPr>
        <w:t>Performance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98157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b/>
                <w:bCs/>
                <w:color w:val="FFFFFF"/>
                <w:sz w:val="19"/>
                <w:szCs w:val="19"/>
              </w:rPr>
              <w:t>Region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b/>
                <w:bCs/>
                <w:color w:val="FFFFFF"/>
                <w:sz w:val="19"/>
                <w:szCs w:val="19"/>
              </w:rPr>
              <w:t>Sales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b/>
                <w:bCs/>
                <w:color w:val="FFFFFF"/>
                <w:sz w:val="19"/>
                <w:szCs w:val="19"/>
              </w:rPr>
              <w:t>Profit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b/>
                <w:bCs/>
                <w:color w:val="FFFFFF"/>
                <w:sz w:val="19"/>
                <w:szCs w:val="19"/>
              </w:rPr>
              <w:t>Margin</w:t>
            </w:r>
          </w:p>
        </w:tc>
      </w:tr>
      <w:tr w:rsidR="0098157A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West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$725,458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$108,418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14.9%</w:t>
            </w:r>
          </w:p>
        </w:tc>
      </w:tr>
      <w:tr w:rsidR="0098157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East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$678,781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$91,523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13.5%</w:t>
            </w:r>
          </w:p>
        </w:tc>
      </w:tr>
      <w:tr w:rsidR="0098157A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South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$391,722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$46,749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11.9%</w:t>
            </w:r>
          </w:p>
        </w:tc>
      </w:tr>
      <w:tr w:rsidR="0098157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Central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$501,240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$39,706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7.9%</w:t>
            </w:r>
          </w:p>
        </w:tc>
      </w:tr>
    </w:tbl>
    <w:p w:rsidR="0098157A" w:rsidRDefault="0098157A">
      <w:pPr>
        <w:spacing w:after="140" w:line="276" w:lineRule="auto"/>
      </w:pPr>
    </w:p>
    <w:p w:rsidR="0098157A" w:rsidRDefault="00830242">
      <w:pPr>
        <w:spacing w:after="140" w:line="276" w:lineRule="auto"/>
      </w:pPr>
      <w:r>
        <w:rPr>
          <w:sz w:val="21"/>
          <w:szCs w:val="21"/>
        </w:rPr>
        <w:t xml:space="preserve">Central </w:t>
      </w:r>
      <w:r>
        <w:rPr>
          <w:sz w:val="21"/>
          <w:szCs w:val="21"/>
        </w:rPr>
        <w:t xml:space="preserve">converts </w:t>
      </w:r>
      <w:r>
        <w:rPr>
          <w:sz w:val="21"/>
          <w:szCs w:val="21"/>
        </w:rPr>
        <w:t xml:space="preserve">sales </w:t>
      </w:r>
      <w:r>
        <w:rPr>
          <w:sz w:val="21"/>
          <w:szCs w:val="21"/>
        </w:rPr>
        <w:t xml:space="preserve">to </w:t>
      </w:r>
      <w:r>
        <w:rPr>
          <w:sz w:val="21"/>
          <w:szCs w:val="21"/>
        </w:rPr>
        <w:t xml:space="preserve">profit </w:t>
      </w:r>
      <w:r>
        <w:rPr>
          <w:sz w:val="21"/>
          <w:szCs w:val="21"/>
        </w:rPr>
        <w:t xml:space="preserve">at </w:t>
      </w:r>
      <w:r>
        <w:rPr>
          <w:sz w:val="21"/>
          <w:szCs w:val="21"/>
        </w:rPr>
        <w:t xml:space="preserve">roughly </w:t>
      </w:r>
      <w:r>
        <w:rPr>
          <w:sz w:val="21"/>
          <w:szCs w:val="21"/>
        </w:rPr>
        <w:t xml:space="preserve">half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rate </w:t>
      </w:r>
      <w:r>
        <w:rPr>
          <w:sz w:val="21"/>
          <w:szCs w:val="21"/>
        </w:rPr>
        <w:t xml:space="preserve">of </w:t>
      </w:r>
      <w:r>
        <w:rPr>
          <w:sz w:val="21"/>
          <w:szCs w:val="21"/>
        </w:rPr>
        <w:t xml:space="preserve">West, </w:t>
      </w:r>
      <w:r>
        <w:rPr>
          <w:sz w:val="21"/>
          <w:szCs w:val="21"/>
        </w:rPr>
        <w:t xml:space="preserve">despite </w:t>
      </w:r>
      <w:r>
        <w:rPr>
          <w:sz w:val="21"/>
          <w:szCs w:val="21"/>
        </w:rPr>
        <w:t xml:space="preserve">having </w:t>
      </w:r>
      <w:r>
        <w:rPr>
          <w:sz w:val="21"/>
          <w:szCs w:val="21"/>
        </w:rPr>
        <w:t xml:space="preserve">similar </w:t>
      </w:r>
      <w:r>
        <w:rPr>
          <w:sz w:val="21"/>
          <w:szCs w:val="21"/>
        </w:rPr>
        <w:t xml:space="preserve">sales </w:t>
      </w:r>
      <w:r>
        <w:rPr>
          <w:sz w:val="21"/>
          <w:szCs w:val="21"/>
        </w:rPr>
        <w:t xml:space="preserve">volume </w:t>
      </w:r>
      <w:r>
        <w:rPr>
          <w:sz w:val="21"/>
          <w:szCs w:val="21"/>
        </w:rPr>
        <w:t xml:space="preserve">to </w:t>
      </w:r>
      <w:r>
        <w:rPr>
          <w:sz w:val="21"/>
          <w:szCs w:val="21"/>
        </w:rPr>
        <w:t xml:space="preserve">South. </w:t>
      </w:r>
      <w:r>
        <w:rPr>
          <w:sz w:val="21"/>
          <w:szCs w:val="21"/>
        </w:rPr>
        <w:t xml:space="preserve">At </w:t>
      </w:r>
      <w:r>
        <w:rPr>
          <w:sz w:val="21"/>
          <w:szCs w:val="21"/>
        </w:rPr>
        <w:t xml:space="preserve">state </w:t>
      </w:r>
      <w:r>
        <w:rPr>
          <w:sz w:val="21"/>
          <w:szCs w:val="21"/>
        </w:rPr>
        <w:t xml:space="preserve">level,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problem </w:t>
      </w:r>
      <w:r>
        <w:rPr>
          <w:sz w:val="21"/>
          <w:szCs w:val="21"/>
        </w:rPr>
        <w:t xml:space="preserve">is </w:t>
      </w:r>
      <w:r>
        <w:rPr>
          <w:sz w:val="21"/>
          <w:szCs w:val="21"/>
        </w:rPr>
        <w:t xml:space="preserve">not </w:t>
      </w:r>
      <w:r>
        <w:rPr>
          <w:sz w:val="21"/>
          <w:szCs w:val="21"/>
        </w:rPr>
        <w:t xml:space="preserve">confined </w:t>
      </w:r>
      <w:r>
        <w:rPr>
          <w:sz w:val="21"/>
          <w:szCs w:val="21"/>
        </w:rPr>
        <w:t xml:space="preserve">to </w:t>
      </w:r>
      <w:r>
        <w:rPr>
          <w:sz w:val="21"/>
          <w:szCs w:val="21"/>
        </w:rPr>
        <w:t xml:space="preserve">Texas: </w:t>
      </w:r>
      <w:r>
        <w:rPr>
          <w:sz w:val="21"/>
          <w:szCs w:val="21"/>
        </w:rPr>
        <w:t xml:space="preserve">Ohio </w:t>
      </w:r>
      <w:r>
        <w:rPr>
          <w:sz w:val="21"/>
          <w:szCs w:val="21"/>
        </w:rPr>
        <w:t xml:space="preserve">(–$17.0K), </w:t>
      </w:r>
      <w:r>
        <w:rPr>
          <w:sz w:val="21"/>
          <w:szCs w:val="21"/>
        </w:rPr>
        <w:t xml:space="preserve">Pennsylvania </w:t>
      </w:r>
      <w:r>
        <w:rPr>
          <w:sz w:val="21"/>
          <w:szCs w:val="21"/>
        </w:rPr>
        <w:t xml:space="preserve">(–$15.6K), </w:t>
      </w:r>
      <w:r>
        <w:rPr>
          <w:sz w:val="21"/>
          <w:szCs w:val="21"/>
        </w:rPr>
        <w:t xml:space="preserve">Illinois </w:t>
      </w:r>
      <w:r>
        <w:rPr>
          <w:sz w:val="21"/>
          <w:szCs w:val="21"/>
        </w:rPr>
        <w:t xml:space="preserve">(–$12.6K) </w:t>
      </w:r>
      <w:r>
        <w:rPr>
          <w:sz w:val="21"/>
          <w:szCs w:val="21"/>
        </w:rPr>
        <w:t xml:space="preserve">and </w:t>
      </w:r>
      <w:r>
        <w:rPr>
          <w:sz w:val="21"/>
          <w:szCs w:val="21"/>
        </w:rPr>
        <w:t xml:space="preserve">North </w:t>
      </w:r>
      <w:r>
        <w:rPr>
          <w:sz w:val="21"/>
          <w:szCs w:val="21"/>
        </w:rPr>
        <w:t xml:space="preserve">Carolina </w:t>
      </w:r>
      <w:r>
        <w:rPr>
          <w:sz w:val="21"/>
          <w:szCs w:val="21"/>
        </w:rPr>
        <w:t xml:space="preserve">(–$7.5K) </w:t>
      </w:r>
      <w:r>
        <w:rPr>
          <w:sz w:val="21"/>
          <w:szCs w:val="21"/>
        </w:rPr>
        <w:t>ar</w:t>
      </w:r>
      <w:r>
        <w:rPr>
          <w:sz w:val="21"/>
          <w:szCs w:val="21"/>
        </w:rPr>
        <w:t xml:space="preserve">e </w:t>
      </w:r>
      <w:r>
        <w:rPr>
          <w:sz w:val="21"/>
          <w:szCs w:val="21"/>
        </w:rPr>
        <w:t xml:space="preserve">all </w:t>
      </w:r>
      <w:r>
        <w:rPr>
          <w:sz w:val="21"/>
          <w:szCs w:val="21"/>
        </w:rPr>
        <w:t xml:space="preserve">net </w:t>
      </w:r>
      <w:r>
        <w:rPr>
          <w:sz w:val="21"/>
          <w:szCs w:val="21"/>
        </w:rPr>
        <w:t xml:space="preserve">loss-making </w:t>
      </w:r>
      <w:r>
        <w:rPr>
          <w:sz w:val="21"/>
          <w:szCs w:val="21"/>
        </w:rPr>
        <w:t xml:space="preserve">states </w:t>
      </w:r>
      <w:r>
        <w:rPr>
          <w:sz w:val="21"/>
          <w:szCs w:val="21"/>
        </w:rPr>
        <w:t xml:space="preserve">alongside </w:t>
      </w:r>
      <w:r>
        <w:rPr>
          <w:sz w:val="21"/>
          <w:szCs w:val="21"/>
        </w:rPr>
        <w:t xml:space="preserve">Texas </w:t>
      </w:r>
      <w:r w:rsidR="00CA39F6">
        <w:rPr>
          <w:sz w:val="21"/>
          <w:szCs w:val="21"/>
        </w:rPr>
        <w:t>(–$25.7K)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three </w:t>
      </w:r>
      <w:r>
        <w:rPr>
          <w:sz w:val="21"/>
          <w:szCs w:val="21"/>
        </w:rPr>
        <w:t xml:space="preserve">of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five </w:t>
      </w:r>
      <w:r>
        <w:rPr>
          <w:sz w:val="21"/>
          <w:szCs w:val="21"/>
        </w:rPr>
        <w:t xml:space="preserve">are </w:t>
      </w:r>
      <w:r>
        <w:rPr>
          <w:sz w:val="21"/>
          <w:szCs w:val="21"/>
        </w:rPr>
        <w:t xml:space="preserve">Central-region </w:t>
      </w:r>
      <w:r>
        <w:rPr>
          <w:sz w:val="21"/>
          <w:szCs w:val="21"/>
        </w:rPr>
        <w:t xml:space="preserve">states, </w:t>
      </w:r>
      <w:r>
        <w:rPr>
          <w:sz w:val="21"/>
          <w:szCs w:val="21"/>
        </w:rPr>
        <w:t xml:space="preserve">which </w:t>
      </w:r>
      <w:r>
        <w:rPr>
          <w:sz w:val="21"/>
          <w:szCs w:val="21"/>
        </w:rPr>
        <w:t xml:space="preserve">explains </w:t>
      </w:r>
      <w:r>
        <w:rPr>
          <w:sz w:val="21"/>
          <w:szCs w:val="21"/>
        </w:rPr>
        <w:t xml:space="preserve">most </w:t>
      </w:r>
      <w:r>
        <w:rPr>
          <w:sz w:val="21"/>
          <w:szCs w:val="21"/>
        </w:rPr>
        <w:t xml:space="preserve">of </w:t>
      </w:r>
      <w:r>
        <w:rPr>
          <w:sz w:val="21"/>
          <w:szCs w:val="21"/>
        </w:rPr>
        <w:t xml:space="preserve">Central's </w:t>
      </w:r>
      <w:r>
        <w:rPr>
          <w:sz w:val="21"/>
          <w:szCs w:val="21"/>
        </w:rPr>
        <w:t xml:space="preserve">weak </w:t>
      </w:r>
      <w:r>
        <w:rPr>
          <w:sz w:val="21"/>
          <w:szCs w:val="21"/>
        </w:rPr>
        <w:t xml:space="preserve">margin. </w:t>
      </w:r>
      <w:r>
        <w:rPr>
          <w:sz w:val="21"/>
          <w:szCs w:val="21"/>
        </w:rPr>
        <w:t xml:space="preserve">California </w:t>
      </w:r>
      <w:r>
        <w:rPr>
          <w:sz w:val="21"/>
          <w:szCs w:val="21"/>
        </w:rPr>
        <w:t xml:space="preserve">and </w:t>
      </w:r>
      <w:r>
        <w:rPr>
          <w:sz w:val="21"/>
          <w:szCs w:val="21"/>
        </w:rPr>
        <w:t xml:space="preserve">New </w:t>
      </w:r>
      <w:r>
        <w:rPr>
          <w:sz w:val="21"/>
          <w:szCs w:val="21"/>
        </w:rPr>
        <w:t xml:space="preserve">York </w:t>
      </w:r>
      <w:r>
        <w:rPr>
          <w:sz w:val="21"/>
          <w:szCs w:val="21"/>
        </w:rPr>
        <w:t xml:space="preserve">remain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strongest </w:t>
      </w:r>
      <w:r>
        <w:rPr>
          <w:sz w:val="21"/>
          <w:szCs w:val="21"/>
        </w:rPr>
        <w:t xml:space="preserve">states </w:t>
      </w:r>
      <w:r>
        <w:rPr>
          <w:sz w:val="21"/>
          <w:szCs w:val="21"/>
        </w:rPr>
        <w:t xml:space="preserve">by </w:t>
      </w:r>
      <w:r>
        <w:rPr>
          <w:sz w:val="21"/>
          <w:szCs w:val="21"/>
        </w:rPr>
        <w:t xml:space="preserve">profit </w:t>
      </w:r>
      <w:r>
        <w:rPr>
          <w:sz w:val="21"/>
          <w:szCs w:val="21"/>
        </w:rPr>
        <w:t xml:space="preserve">($76.4K </w:t>
      </w:r>
      <w:r>
        <w:rPr>
          <w:sz w:val="21"/>
          <w:szCs w:val="21"/>
        </w:rPr>
        <w:t xml:space="preserve">and </w:t>
      </w:r>
      <w:r>
        <w:rPr>
          <w:sz w:val="21"/>
          <w:szCs w:val="21"/>
        </w:rPr>
        <w:t>$74.0K).</w:t>
      </w:r>
    </w:p>
    <w:p w:rsidR="0098157A" w:rsidRDefault="00830242">
      <w:pPr>
        <w:pStyle w:val="Heading3"/>
        <w:spacing w:before="200" w:after="100"/>
      </w:pPr>
      <w:r>
        <w:rPr>
          <w:b/>
          <w:bCs/>
          <w:color w:val="C9971C"/>
          <w:sz w:val="22"/>
          <w:szCs w:val="22"/>
        </w:rPr>
        <w:t xml:space="preserve">2.4 </w:t>
      </w:r>
      <w:r>
        <w:rPr>
          <w:b/>
          <w:bCs/>
          <w:color w:val="C9971C"/>
          <w:sz w:val="22"/>
          <w:szCs w:val="22"/>
        </w:rPr>
        <w:t xml:space="preserve">Product-Level </w:t>
      </w:r>
      <w:r>
        <w:rPr>
          <w:b/>
          <w:bCs/>
          <w:color w:val="C9971C"/>
          <w:sz w:val="22"/>
          <w:szCs w:val="22"/>
        </w:rPr>
        <w:t>Finding</w:t>
      </w:r>
      <w:r>
        <w:rPr>
          <w:b/>
          <w:bCs/>
          <w:color w:val="C9971C"/>
          <w:sz w:val="22"/>
          <w:szCs w:val="22"/>
        </w:rPr>
        <w:t>s</w:t>
      </w:r>
    </w:p>
    <w:p w:rsidR="0098157A" w:rsidRDefault="00830242">
      <w:pPr>
        <w:spacing w:after="140" w:line="276" w:lineRule="auto"/>
      </w:pPr>
      <w:r>
        <w:rPr>
          <w:sz w:val="21"/>
          <w:szCs w:val="21"/>
        </w:rPr>
        <w:t xml:space="preserve">At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individual </w:t>
      </w:r>
      <w:r>
        <w:rPr>
          <w:sz w:val="21"/>
          <w:szCs w:val="21"/>
        </w:rPr>
        <w:t xml:space="preserve">product </w:t>
      </w:r>
      <w:r>
        <w:rPr>
          <w:sz w:val="21"/>
          <w:szCs w:val="21"/>
        </w:rPr>
        <w:t xml:space="preserve">level,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single </w:t>
      </w:r>
      <w:r>
        <w:rPr>
          <w:sz w:val="21"/>
          <w:szCs w:val="21"/>
        </w:rPr>
        <w:t xml:space="preserve">largest </w:t>
      </w:r>
      <w:r>
        <w:rPr>
          <w:sz w:val="21"/>
          <w:szCs w:val="21"/>
        </w:rPr>
        <w:t xml:space="preserve">loss-maker </w:t>
      </w:r>
      <w:r>
        <w:rPr>
          <w:sz w:val="21"/>
          <w:szCs w:val="21"/>
        </w:rPr>
        <w:t xml:space="preserve">is </w:t>
      </w:r>
      <w:r>
        <w:rPr>
          <w:sz w:val="21"/>
          <w:szCs w:val="21"/>
        </w:rPr>
        <w:t xml:space="preserve">the </w:t>
      </w:r>
      <w:proofErr w:type="spellStart"/>
      <w:r>
        <w:rPr>
          <w:sz w:val="21"/>
          <w:szCs w:val="21"/>
        </w:rPr>
        <w:t>Cubify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CubeX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3D </w:t>
      </w:r>
      <w:r>
        <w:rPr>
          <w:sz w:val="21"/>
          <w:szCs w:val="21"/>
        </w:rPr>
        <w:t xml:space="preserve">Printer </w:t>
      </w:r>
      <w:r>
        <w:rPr>
          <w:sz w:val="21"/>
          <w:szCs w:val="21"/>
        </w:rPr>
        <w:t xml:space="preserve">(Double </w:t>
      </w:r>
      <w:r>
        <w:rPr>
          <w:sz w:val="21"/>
          <w:szCs w:val="21"/>
        </w:rPr>
        <w:t xml:space="preserve">Head), </w:t>
      </w:r>
      <w:r>
        <w:rPr>
          <w:sz w:val="21"/>
          <w:szCs w:val="21"/>
        </w:rPr>
        <w:t xml:space="preserve">losing </w:t>
      </w:r>
      <w:r>
        <w:rPr>
          <w:sz w:val="21"/>
          <w:szCs w:val="21"/>
        </w:rPr>
        <w:t xml:space="preserve">$8,880 </w:t>
      </w:r>
      <w:r>
        <w:rPr>
          <w:sz w:val="21"/>
          <w:szCs w:val="21"/>
        </w:rPr>
        <w:t xml:space="preserve">on </w:t>
      </w:r>
      <w:r>
        <w:rPr>
          <w:sz w:val="21"/>
          <w:szCs w:val="21"/>
        </w:rPr>
        <w:t xml:space="preserve">$11,100 </w:t>
      </w:r>
      <w:r>
        <w:rPr>
          <w:sz w:val="21"/>
          <w:szCs w:val="21"/>
        </w:rPr>
        <w:t xml:space="preserve">of </w:t>
      </w:r>
      <w:r w:rsidR="00CA39F6">
        <w:rPr>
          <w:sz w:val="21"/>
          <w:szCs w:val="21"/>
        </w:rPr>
        <w:t>sales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an </w:t>
      </w:r>
      <w:r>
        <w:rPr>
          <w:sz w:val="21"/>
          <w:szCs w:val="21"/>
        </w:rPr>
        <w:t xml:space="preserve">80% </w:t>
      </w:r>
      <w:r>
        <w:rPr>
          <w:sz w:val="21"/>
          <w:szCs w:val="21"/>
        </w:rPr>
        <w:t xml:space="preserve">negative </w:t>
      </w:r>
      <w:r>
        <w:rPr>
          <w:sz w:val="21"/>
          <w:szCs w:val="21"/>
        </w:rPr>
        <w:t xml:space="preserve">margin.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Lexmark </w:t>
      </w:r>
      <w:r>
        <w:rPr>
          <w:sz w:val="21"/>
          <w:szCs w:val="21"/>
        </w:rPr>
        <w:t xml:space="preserve">MX611dhe </w:t>
      </w:r>
      <w:r>
        <w:rPr>
          <w:sz w:val="21"/>
          <w:szCs w:val="21"/>
        </w:rPr>
        <w:t xml:space="preserve">printer </w:t>
      </w:r>
      <w:r>
        <w:rPr>
          <w:sz w:val="21"/>
          <w:szCs w:val="21"/>
        </w:rPr>
        <w:t xml:space="preserve">(–$4,590) </w:t>
      </w:r>
      <w:r>
        <w:rPr>
          <w:sz w:val="21"/>
          <w:szCs w:val="21"/>
        </w:rPr>
        <w:t xml:space="preserve">and </w:t>
      </w:r>
      <w:proofErr w:type="spellStart"/>
      <w:r>
        <w:rPr>
          <w:sz w:val="21"/>
          <w:szCs w:val="21"/>
        </w:rPr>
        <w:t>Cubify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CubeX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Triple </w:t>
      </w:r>
      <w:r>
        <w:rPr>
          <w:sz w:val="21"/>
          <w:szCs w:val="21"/>
        </w:rPr>
        <w:t xml:space="preserve">Head </w:t>
      </w:r>
      <w:r>
        <w:rPr>
          <w:sz w:val="21"/>
          <w:szCs w:val="21"/>
        </w:rPr>
        <w:t xml:space="preserve">(–$3,840) </w:t>
      </w:r>
      <w:r>
        <w:rPr>
          <w:sz w:val="21"/>
          <w:szCs w:val="21"/>
        </w:rPr>
        <w:t xml:space="preserve">round </w:t>
      </w:r>
      <w:r>
        <w:rPr>
          <w:sz w:val="21"/>
          <w:szCs w:val="21"/>
        </w:rPr>
        <w:t>o</w:t>
      </w:r>
      <w:r>
        <w:rPr>
          <w:sz w:val="21"/>
          <w:szCs w:val="21"/>
        </w:rPr>
        <w:t xml:space="preserve">ut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top </w:t>
      </w:r>
      <w:r>
        <w:rPr>
          <w:sz w:val="21"/>
          <w:szCs w:val="21"/>
        </w:rPr>
        <w:t xml:space="preserve">losses. </w:t>
      </w:r>
      <w:r>
        <w:rPr>
          <w:sz w:val="21"/>
          <w:szCs w:val="21"/>
        </w:rPr>
        <w:t xml:space="preserve">On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other </w:t>
      </w:r>
      <w:r>
        <w:rPr>
          <w:sz w:val="21"/>
          <w:szCs w:val="21"/>
        </w:rPr>
        <w:t xml:space="preserve">end,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Canon </w:t>
      </w:r>
      <w:proofErr w:type="spellStart"/>
      <w:r>
        <w:rPr>
          <w:sz w:val="21"/>
          <w:szCs w:val="21"/>
        </w:rPr>
        <w:t>imageCLASS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2200 </w:t>
      </w:r>
      <w:r>
        <w:rPr>
          <w:sz w:val="21"/>
          <w:szCs w:val="21"/>
        </w:rPr>
        <w:t xml:space="preserve">Advanced </w:t>
      </w:r>
      <w:r>
        <w:rPr>
          <w:sz w:val="21"/>
          <w:szCs w:val="21"/>
        </w:rPr>
        <w:t xml:space="preserve">Copier </w:t>
      </w:r>
      <w:r>
        <w:rPr>
          <w:sz w:val="21"/>
          <w:szCs w:val="21"/>
        </w:rPr>
        <w:t xml:space="preserve">alone </w:t>
      </w:r>
      <w:r>
        <w:rPr>
          <w:sz w:val="21"/>
          <w:szCs w:val="21"/>
        </w:rPr>
        <w:t xml:space="preserve">contributed </w:t>
      </w:r>
      <w:r>
        <w:rPr>
          <w:sz w:val="21"/>
          <w:szCs w:val="21"/>
        </w:rPr>
        <w:t xml:space="preserve">$25,200 </w:t>
      </w:r>
      <w:r>
        <w:rPr>
          <w:sz w:val="21"/>
          <w:szCs w:val="21"/>
        </w:rPr>
        <w:t xml:space="preserve">in </w:t>
      </w:r>
      <w:r>
        <w:rPr>
          <w:sz w:val="21"/>
          <w:szCs w:val="21"/>
        </w:rPr>
        <w:t xml:space="preserve">profit, </w:t>
      </w:r>
      <w:r>
        <w:rPr>
          <w:sz w:val="21"/>
          <w:szCs w:val="21"/>
        </w:rPr>
        <w:t xml:space="preserve">more </w:t>
      </w:r>
      <w:r>
        <w:rPr>
          <w:sz w:val="21"/>
          <w:szCs w:val="21"/>
        </w:rPr>
        <w:t xml:space="preserve">than </w:t>
      </w:r>
      <w:r>
        <w:rPr>
          <w:sz w:val="21"/>
          <w:szCs w:val="21"/>
        </w:rPr>
        <w:t xml:space="preserve">any </w:t>
      </w:r>
      <w:r>
        <w:rPr>
          <w:sz w:val="21"/>
          <w:szCs w:val="21"/>
        </w:rPr>
        <w:t xml:space="preserve">other </w:t>
      </w:r>
      <w:r>
        <w:rPr>
          <w:sz w:val="21"/>
          <w:szCs w:val="21"/>
        </w:rPr>
        <w:t xml:space="preserve">single </w:t>
      </w:r>
      <w:r>
        <w:rPr>
          <w:sz w:val="21"/>
          <w:szCs w:val="21"/>
        </w:rPr>
        <w:t xml:space="preserve">product </w:t>
      </w:r>
      <w:r>
        <w:rPr>
          <w:sz w:val="21"/>
          <w:szCs w:val="21"/>
        </w:rPr>
        <w:t xml:space="preserve">in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>catalog.</w:t>
      </w:r>
    </w:p>
    <w:p w:rsidR="0098157A" w:rsidRDefault="00830242">
      <w:pPr>
        <w:pStyle w:val="Heading3"/>
        <w:spacing w:before="200" w:after="100"/>
      </w:pPr>
      <w:r>
        <w:rPr>
          <w:b/>
          <w:bCs/>
          <w:color w:val="C9971C"/>
          <w:sz w:val="22"/>
          <w:szCs w:val="22"/>
        </w:rPr>
        <w:t xml:space="preserve">2.5 </w:t>
      </w:r>
      <w:r>
        <w:rPr>
          <w:b/>
          <w:bCs/>
          <w:color w:val="C9971C"/>
          <w:sz w:val="22"/>
          <w:szCs w:val="22"/>
        </w:rPr>
        <w:t xml:space="preserve">Customer </w:t>
      </w:r>
      <w:r>
        <w:rPr>
          <w:b/>
          <w:bCs/>
          <w:color w:val="C9971C"/>
          <w:sz w:val="22"/>
          <w:szCs w:val="22"/>
        </w:rPr>
        <w:t xml:space="preserve">&amp; </w:t>
      </w:r>
      <w:r>
        <w:rPr>
          <w:b/>
          <w:bCs/>
          <w:color w:val="C9971C"/>
          <w:sz w:val="22"/>
          <w:szCs w:val="22"/>
        </w:rPr>
        <w:t xml:space="preserve">Segment </w:t>
      </w:r>
      <w:r>
        <w:rPr>
          <w:b/>
          <w:bCs/>
          <w:color w:val="C9971C"/>
          <w:sz w:val="22"/>
          <w:szCs w:val="22"/>
        </w:rPr>
        <w:t>Performance</w:t>
      </w:r>
    </w:p>
    <w:p w:rsidR="0098157A" w:rsidRDefault="00830242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 xml:space="preserve">Consumer: </w:t>
      </w:r>
      <w:r>
        <w:rPr>
          <w:sz w:val="21"/>
          <w:szCs w:val="21"/>
        </w:rPr>
        <w:t xml:space="preserve">$1.16M </w:t>
      </w:r>
      <w:r>
        <w:rPr>
          <w:sz w:val="21"/>
          <w:szCs w:val="21"/>
        </w:rPr>
        <w:t xml:space="preserve">sales </w:t>
      </w:r>
      <w:r>
        <w:rPr>
          <w:sz w:val="21"/>
          <w:szCs w:val="21"/>
        </w:rPr>
        <w:t xml:space="preserve">(50.6% </w:t>
      </w:r>
      <w:r>
        <w:rPr>
          <w:sz w:val="21"/>
          <w:szCs w:val="21"/>
        </w:rPr>
        <w:t xml:space="preserve">share), </w:t>
      </w:r>
      <w:r>
        <w:rPr>
          <w:sz w:val="21"/>
          <w:szCs w:val="21"/>
        </w:rPr>
        <w:t xml:space="preserve">$134.1K </w:t>
      </w:r>
      <w:r>
        <w:rPr>
          <w:sz w:val="21"/>
          <w:szCs w:val="21"/>
        </w:rPr>
        <w:t xml:space="preserve">profit, </w:t>
      </w:r>
      <w:r>
        <w:rPr>
          <w:sz w:val="21"/>
          <w:szCs w:val="21"/>
        </w:rPr>
        <w:t xml:space="preserve">409 </w:t>
      </w:r>
      <w:r w:rsidR="00CA39F6">
        <w:rPr>
          <w:sz w:val="21"/>
          <w:szCs w:val="21"/>
        </w:rPr>
        <w:t xml:space="preserve">customers,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largest </w:t>
      </w:r>
      <w:r>
        <w:rPr>
          <w:sz w:val="21"/>
          <w:szCs w:val="21"/>
        </w:rPr>
        <w:t xml:space="preserve">segment </w:t>
      </w:r>
      <w:r>
        <w:rPr>
          <w:sz w:val="21"/>
          <w:szCs w:val="21"/>
        </w:rPr>
        <w:t xml:space="preserve">on </w:t>
      </w:r>
      <w:r>
        <w:rPr>
          <w:sz w:val="21"/>
          <w:szCs w:val="21"/>
        </w:rPr>
        <w:t xml:space="preserve">every </w:t>
      </w:r>
      <w:r>
        <w:rPr>
          <w:sz w:val="21"/>
          <w:szCs w:val="21"/>
        </w:rPr>
        <w:t>dimension.</w:t>
      </w:r>
    </w:p>
    <w:p w:rsidR="0098157A" w:rsidRDefault="00830242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 xml:space="preserve">Corporate: </w:t>
      </w:r>
      <w:r>
        <w:rPr>
          <w:sz w:val="21"/>
          <w:szCs w:val="21"/>
        </w:rPr>
        <w:t xml:space="preserve">$706K </w:t>
      </w:r>
      <w:r>
        <w:rPr>
          <w:sz w:val="21"/>
          <w:szCs w:val="21"/>
        </w:rPr>
        <w:t xml:space="preserve">sales, </w:t>
      </w:r>
      <w:r>
        <w:rPr>
          <w:sz w:val="21"/>
          <w:szCs w:val="21"/>
        </w:rPr>
        <w:t xml:space="preserve">$92.0K </w:t>
      </w:r>
      <w:r>
        <w:rPr>
          <w:sz w:val="21"/>
          <w:szCs w:val="21"/>
        </w:rPr>
        <w:t xml:space="preserve">profit, </w:t>
      </w:r>
      <w:r>
        <w:rPr>
          <w:sz w:val="21"/>
          <w:szCs w:val="21"/>
        </w:rPr>
        <w:t xml:space="preserve">236 </w:t>
      </w:r>
      <w:r>
        <w:rPr>
          <w:sz w:val="21"/>
          <w:szCs w:val="21"/>
        </w:rPr>
        <w:t>customers.</w:t>
      </w:r>
    </w:p>
    <w:p w:rsidR="0098157A" w:rsidRDefault="00830242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 xml:space="preserve">Home </w:t>
      </w:r>
      <w:r>
        <w:rPr>
          <w:sz w:val="21"/>
          <w:szCs w:val="21"/>
        </w:rPr>
        <w:t xml:space="preserve">Office: </w:t>
      </w:r>
      <w:r>
        <w:rPr>
          <w:sz w:val="21"/>
          <w:szCs w:val="21"/>
        </w:rPr>
        <w:t xml:space="preserve">$430K </w:t>
      </w:r>
      <w:r>
        <w:rPr>
          <w:sz w:val="21"/>
          <w:szCs w:val="21"/>
        </w:rPr>
        <w:t xml:space="preserve">sales, </w:t>
      </w:r>
      <w:r>
        <w:rPr>
          <w:sz w:val="21"/>
          <w:szCs w:val="21"/>
        </w:rPr>
        <w:t xml:space="preserve">$60.3K </w:t>
      </w:r>
      <w:r>
        <w:rPr>
          <w:sz w:val="21"/>
          <w:szCs w:val="21"/>
        </w:rPr>
        <w:t xml:space="preserve">profit, </w:t>
      </w:r>
      <w:r>
        <w:rPr>
          <w:sz w:val="21"/>
          <w:szCs w:val="21"/>
        </w:rPr>
        <w:t xml:space="preserve">148 </w:t>
      </w:r>
      <w:r w:rsidR="00CA39F6">
        <w:rPr>
          <w:sz w:val="21"/>
          <w:szCs w:val="21"/>
        </w:rPr>
        <w:t>customers,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smallest </w:t>
      </w:r>
      <w:r>
        <w:rPr>
          <w:sz w:val="21"/>
          <w:szCs w:val="21"/>
        </w:rPr>
        <w:t xml:space="preserve">but </w:t>
      </w:r>
      <w:r>
        <w:rPr>
          <w:sz w:val="21"/>
          <w:szCs w:val="21"/>
        </w:rPr>
        <w:t xml:space="preserve">healthy </w:t>
      </w:r>
      <w:r>
        <w:rPr>
          <w:sz w:val="21"/>
          <w:szCs w:val="21"/>
        </w:rPr>
        <w:t xml:space="preserve">margin </w:t>
      </w:r>
      <w:r>
        <w:rPr>
          <w:sz w:val="21"/>
          <w:szCs w:val="21"/>
        </w:rPr>
        <w:t>(~14%).</w:t>
      </w:r>
    </w:p>
    <w:p w:rsidR="0098157A" w:rsidRDefault="00830242">
      <w:pPr>
        <w:pStyle w:val="ListParagraph"/>
        <w:numPr>
          <w:ilvl w:val="0"/>
          <w:numId w:val="2"/>
        </w:numPr>
        <w:spacing w:after="80" w:line="270" w:lineRule="auto"/>
      </w:pP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top </w:t>
      </w:r>
      <w:r>
        <w:rPr>
          <w:sz w:val="21"/>
          <w:szCs w:val="21"/>
        </w:rPr>
        <w:t xml:space="preserve">5 </w:t>
      </w:r>
      <w:r>
        <w:rPr>
          <w:sz w:val="21"/>
          <w:szCs w:val="21"/>
        </w:rPr>
        <w:t xml:space="preserve">customers </w:t>
      </w:r>
      <w:r>
        <w:rPr>
          <w:sz w:val="21"/>
          <w:szCs w:val="21"/>
        </w:rPr>
        <w:t xml:space="preserve">by </w:t>
      </w:r>
      <w:r>
        <w:rPr>
          <w:sz w:val="21"/>
          <w:szCs w:val="21"/>
        </w:rPr>
        <w:t xml:space="preserve">profit </w:t>
      </w:r>
      <w:r>
        <w:rPr>
          <w:sz w:val="21"/>
          <w:szCs w:val="21"/>
        </w:rPr>
        <w:t xml:space="preserve">together </w:t>
      </w:r>
      <w:r>
        <w:rPr>
          <w:sz w:val="21"/>
          <w:szCs w:val="21"/>
        </w:rPr>
        <w:t xml:space="preserve">account </w:t>
      </w:r>
      <w:r>
        <w:rPr>
          <w:sz w:val="21"/>
          <w:szCs w:val="21"/>
        </w:rPr>
        <w:t xml:space="preserve">for </w:t>
      </w:r>
      <w:r>
        <w:rPr>
          <w:sz w:val="21"/>
          <w:szCs w:val="21"/>
        </w:rPr>
        <w:t xml:space="preserve">11.4% </w:t>
      </w:r>
      <w:r>
        <w:rPr>
          <w:sz w:val="21"/>
          <w:szCs w:val="21"/>
        </w:rPr>
        <w:t xml:space="preserve">of </w:t>
      </w:r>
      <w:r>
        <w:rPr>
          <w:sz w:val="21"/>
          <w:szCs w:val="21"/>
        </w:rPr>
        <w:t xml:space="preserve">total </w:t>
      </w:r>
      <w:r>
        <w:rPr>
          <w:sz w:val="21"/>
          <w:szCs w:val="21"/>
        </w:rPr>
        <w:t xml:space="preserve">company </w:t>
      </w:r>
      <w:r w:rsidR="00CA39F6">
        <w:rPr>
          <w:sz w:val="21"/>
          <w:szCs w:val="21"/>
        </w:rPr>
        <w:t>profit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a </w:t>
      </w:r>
      <w:r>
        <w:rPr>
          <w:sz w:val="21"/>
          <w:szCs w:val="21"/>
        </w:rPr>
        <w:t xml:space="preserve">moderate </w:t>
      </w:r>
      <w:r>
        <w:rPr>
          <w:sz w:val="21"/>
          <w:szCs w:val="21"/>
        </w:rPr>
        <w:t xml:space="preserve">concentration </w:t>
      </w:r>
      <w:r>
        <w:rPr>
          <w:sz w:val="21"/>
          <w:szCs w:val="21"/>
        </w:rPr>
        <w:t xml:space="preserve">risk </w:t>
      </w:r>
      <w:r>
        <w:rPr>
          <w:sz w:val="21"/>
          <w:szCs w:val="21"/>
        </w:rPr>
        <w:t xml:space="preserve">worth </w:t>
      </w:r>
      <w:r>
        <w:rPr>
          <w:sz w:val="21"/>
          <w:szCs w:val="21"/>
        </w:rPr>
        <w:t xml:space="preserve">monitoring, </w:t>
      </w:r>
      <w:r>
        <w:rPr>
          <w:sz w:val="21"/>
          <w:szCs w:val="21"/>
        </w:rPr>
        <w:t xml:space="preserve">not </w:t>
      </w:r>
      <w:r>
        <w:rPr>
          <w:sz w:val="21"/>
          <w:szCs w:val="21"/>
        </w:rPr>
        <w:t xml:space="preserve">yet </w:t>
      </w:r>
      <w:r>
        <w:rPr>
          <w:sz w:val="21"/>
          <w:szCs w:val="21"/>
        </w:rPr>
        <w:t xml:space="preserve">a </w:t>
      </w:r>
      <w:r>
        <w:rPr>
          <w:sz w:val="21"/>
          <w:szCs w:val="21"/>
        </w:rPr>
        <w:t xml:space="preserve">red </w:t>
      </w:r>
      <w:r>
        <w:rPr>
          <w:sz w:val="21"/>
          <w:szCs w:val="21"/>
        </w:rPr>
        <w:t>flag.</w:t>
      </w:r>
    </w:p>
    <w:p w:rsidR="0098157A" w:rsidRDefault="00830242">
      <w:pPr>
        <w:pStyle w:val="Heading3"/>
        <w:spacing w:before="200" w:after="100"/>
      </w:pPr>
      <w:r>
        <w:rPr>
          <w:b/>
          <w:bCs/>
          <w:color w:val="C9971C"/>
          <w:sz w:val="22"/>
          <w:szCs w:val="22"/>
        </w:rPr>
        <w:t xml:space="preserve">2.6 </w:t>
      </w:r>
      <w:r>
        <w:rPr>
          <w:b/>
          <w:bCs/>
          <w:color w:val="C9971C"/>
          <w:sz w:val="22"/>
          <w:szCs w:val="22"/>
        </w:rPr>
        <w:t xml:space="preserve">Discount </w:t>
      </w:r>
      <w:r>
        <w:rPr>
          <w:b/>
          <w:bCs/>
          <w:color w:val="C9971C"/>
          <w:sz w:val="22"/>
          <w:szCs w:val="22"/>
        </w:rPr>
        <w:t>Analysis</w:t>
      </w:r>
    </w:p>
    <w:p w:rsidR="0098157A" w:rsidRDefault="00830242">
      <w:pPr>
        <w:spacing w:after="140" w:line="276" w:lineRule="auto"/>
      </w:pPr>
      <w:r>
        <w:rPr>
          <w:sz w:val="21"/>
          <w:szCs w:val="21"/>
        </w:rPr>
        <w:lastRenderedPageBreak/>
        <w:t xml:space="preserve">Discount </w:t>
      </w:r>
      <w:r>
        <w:rPr>
          <w:sz w:val="21"/>
          <w:szCs w:val="21"/>
        </w:rPr>
        <w:t xml:space="preserve">and </w:t>
      </w:r>
      <w:r>
        <w:rPr>
          <w:sz w:val="21"/>
          <w:szCs w:val="21"/>
        </w:rPr>
        <w:t xml:space="preserve">Profit </w:t>
      </w:r>
      <w:r>
        <w:rPr>
          <w:sz w:val="21"/>
          <w:szCs w:val="21"/>
        </w:rPr>
        <w:t xml:space="preserve">show </w:t>
      </w:r>
      <w:r>
        <w:rPr>
          <w:sz w:val="21"/>
          <w:szCs w:val="21"/>
        </w:rPr>
        <w:t xml:space="preserve">a </w:t>
      </w:r>
      <w:r>
        <w:rPr>
          <w:sz w:val="21"/>
          <w:szCs w:val="21"/>
        </w:rPr>
        <w:t xml:space="preserve">negative </w:t>
      </w:r>
      <w:r>
        <w:rPr>
          <w:sz w:val="21"/>
          <w:szCs w:val="21"/>
        </w:rPr>
        <w:t xml:space="preserve">correlation </w:t>
      </w:r>
      <w:r>
        <w:rPr>
          <w:sz w:val="21"/>
          <w:szCs w:val="21"/>
        </w:rPr>
        <w:t xml:space="preserve">of </w:t>
      </w:r>
      <w:r>
        <w:rPr>
          <w:sz w:val="21"/>
          <w:szCs w:val="21"/>
        </w:rPr>
        <w:t xml:space="preserve">–0.22 </w:t>
      </w:r>
      <w:r>
        <w:rPr>
          <w:sz w:val="21"/>
          <w:szCs w:val="21"/>
        </w:rPr>
        <w:t xml:space="preserve">across </w:t>
      </w:r>
      <w:r>
        <w:rPr>
          <w:sz w:val="21"/>
          <w:szCs w:val="21"/>
        </w:rPr>
        <w:t xml:space="preserve">all </w:t>
      </w:r>
      <w:r>
        <w:rPr>
          <w:sz w:val="21"/>
          <w:szCs w:val="21"/>
        </w:rPr>
        <w:t xml:space="preserve">9,994 </w:t>
      </w:r>
      <w:r>
        <w:rPr>
          <w:sz w:val="21"/>
          <w:szCs w:val="21"/>
        </w:rPr>
        <w:t xml:space="preserve">line </w:t>
      </w:r>
      <w:r>
        <w:rPr>
          <w:sz w:val="21"/>
          <w:szCs w:val="21"/>
        </w:rPr>
        <w:t>ite</w:t>
      </w:r>
      <w:r>
        <w:rPr>
          <w:sz w:val="21"/>
          <w:szCs w:val="21"/>
        </w:rPr>
        <w:t xml:space="preserve">ms </w:t>
      </w:r>
      <w:r>
        <w:rPr>
          <w:sz w:val="21"/>
          <w:szCs w:val="21"/>
        </w:rPr>
        <w:t xml:space="preserve">a </w:t>
      </w:r>
      <w:r>
        <w:rPr>
          <w:sz w:val="21"/>
          <w:szCs w:val="21"/>
        </w:rPr>
        <w:t xml:space="preserve">real </w:t>
      </w:r>
      <w:r>
        <w:rPr>
          <w:sz w:val="21"/>
          <w:szCs w:val="21"/>
        </w:rPr>
        <w:t xml:space="preserve">but </w:t>
      </w:r>
      <w:r>
        <w:rPr>
          <w:sz w:val="21"/>
          <w:szCs w:val="21"/>
        </w:rPr>
        <w:t xml:space="preserve">moderate </w:t>
      </w:r>
      <w:r>
        <w:rPr>
          <w:sz w:val="21"/>
          <w:szCs w:val="21"/>
        </w:rPr>
        <w:t xml:space="preserve">relationship, </w:t>
      </w:r>
      <w:r>
        <w:rPr>
          <w:sz w:val="21"/>
          <w:szCs w:val="21"/>
        </w:rPr>
        <w:t xml:space="preserve">not </w:t>
      </w:r>
      <w:r>
        <w:rPr>
          <w:sz w:val="21"/>
          <w:szCs w:val="21"/>
        </w:rPr>
        <w:t xml:space="preserve">a </w:t>
      </w:r>
      <w:r>
        <w:rPr>
          <w:sz w:val="21"/>
          <w:szCs w:val="21"/>
        </w:rPr>
        <w:t xml:space="preserve">single </w:t>
      </w:r>
      <w:r>
        <w:rPr>
          <w:sz w:val="21"/>
          <w:szCs w:val="21"/>
        </w:rPr>
        <w:t xml:space="preserve">controlling </w:t>
      </w:r>
      <w:r>
        <w:rPr>
          <w:sz w:val="21"/>
          <w:szCs w:val="21"/>
        </w:rPr>
        <w:t xml:space="preserve">factor. </w:t>
      </w:r>
      <w:r>
        <w:rPr>
          <w:sz w:val="21"/>
          <w:szCs w:val="21"/>
        </w:rPr>
        <w:t xml:space="preserve">Furniture </w:t>
      </w:r>
      <w:r>
        <w:rPr>
          <w:sz w:val="21"/>
          <w:szCs w:val="21"/>
        </w:rPr>
        <w:t xml:space="preserve">(Tables, </w:t>
      </w:r>
      <w:r>
        <w:rPr>
          <w:sz w:val="21"/>
          <w:szCs w:val="21"/>
        </w:rPr>
        <w:t xml:space="preserve">Bookcases) </w:t>
      </w:r>
      <w:r>
        <w:rPr>
          <w:sz w:val="21"/>
          <w:szCs w:val="21"/>
        </w:rPr>
        <w:t xml:space="preserve">and </w:t>
      </w:r>
      <w:r>
        <w:rPr>
          <w:sz w:val="21"/>
          <w:szCs w:val="21"/>
        </w:rPr>
        <w:t xml:space="preserve">several </w:t>
      </w:r>
      <w:r>
        <w:rPr>
          <w:sz w:val="21"/>
          <w:szCs w:val="21"/>
        </w:rPr>
        <w:t xml:space="preserve">Technology </w:t>
      </w:r>
      <w:r>
        <w:rPr>
          <w:sz w:val="21"/>
          <w:szCs w:val="21"/>
        </w:rPr>
        <w:t xml:space="preserve">items </w:t>
      </w:r>
      <w:r>
        <w:rPr>
          <w:sz w:val="21"/>
          <w:szCs w:val="21"/>
        </w:rPr>
        <w:t xml:space="preserve">(3D </w:t>
      </w:r>
      <w:r>
        <w:rPr>
          <w:sz w:val="21"/>
          <w:szCs w:val="21"/>
        </w:rPr>
        <w:t xml:space="preserve">printers,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Lexmark </w:t>
      </w:r>
      <w:r>
        <w:rPr>
          <w:sz w:val="21"/>
          <w:szCs w:val="21"/>
        </w:rPr>
        <w:t xml:space="preserve">printer) </w:t>
      </w:r>
      <w:r>
        <w:rPr>
          <w:sz w:val="21"/>
          <w:szCs w:val="21"/>
        </w:rPr>
        <w:t xml:space="preserve">show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clearest </w:t>
      </w:r>
      <w:r>
        <w:rPr>
          <w:sz w:val="21"/>
          <w:szCs w:val="21"/>
        </w:rPr>
        <w:t xml:space="preserve">cases </w:t>
      </w:r>
      <w:r>
        <w:rPr>
          <w:sz w:val="21"/>
          <w:szCs w:val="21"/>
        </w:rPr>
        <w:t xml:space="preserve">where </w:t>
      </w:r>
      <w:r>
        <w:rPr>
          <w:sz w:val="21"/>
          <w:szCs w:val="21"/>
        </w:rPr>
        <w:t xml:space="preserve">high </w:t>
      </w:r>
      <w:r>
        <w:rPr>
          <w:sz w:val="21"/>
          <w:szCs w:val="21"/>
        </w:rPr>
        <w:t xml:space="preserve">discount </w:t>
      </w:r>
      <w:r>
        <w:rPr>
          <w:sz w:val="21"/>
          <w:szCs w:val="21"/>
        </w:rPr>
        <w:t xml:space="preserve">rates </w:t>
      </w:r>
      <w:r>
        <w:rPr>
          <w:sz w:val="21"/>
          <w:szCs w:val="21"/>
        </w:rPr>
        <w:t xml:space="preserve">coincide </w:t>
      </w:r>
      <w:r>
        <w:rPr>
          <w:sz w:val="21"/>
          <w:szCs w:val="21"/>
        </w:rPr>
        <w:t xml:space="preserve">directly </w:t>
      </w:r>
      <w:r>
        <w:rPr>
          <w:sz w:val="21"/>
          <w:szCs w:val="21"/>
        </w:rPr>
        <w:t xml:space="preserve">with </w:t>
      </w:r>
      <w:r>
        <w:rPr>
          <w:sz w:val="21"/>
          <w:szCs w:val="21"/>
        </w:rPr>
        <w:t xml:space="preserve">losses, </w:t>
      </w:r>
      <w:r>
        <w:rPr>
          <w:sz w:val="21"/>
          <w:szCs w:val="21"/>
        </w:rPr>
        <w:t>supportin</w:t>
      </w:r>
      <w:r>
        <w:rPr>
          <w:sz w:val="21"/>
          <w:szCs w:val="21"/>
        </w:rPr>
        <w:t xml:space="preserve">g </w:t>
      </w:r>
      <w:r>
        <w:rPr>
          <w:sz w:val="21"/>
          <w:szCs w:val="21"/>
        </w:rPr>
        <w:t xml:space="preserve">a </w:t>
      </w:r>
      <w:r>
        <w:rPr>
          <w:sz w:val="21"/>
          <w:szCs w:val="21"/>
        </w:rPr>
        <w:t xml:space="preserve">targeted </w:t>
      </w:r>
      <w:r>
        <w:rPr>
          <w:sz w:val="21"/>
          <w:szCs w:val="21"/>
        </w:rPr>
        <w:t xml:space="preserve">rather </w:t>
      </w:r>
      <w:r>
        <w:rPr>
          <w:sz w:val="21"/>
          <w:szCs w:val="21"/>
        </w:rPr>
        <w:t xml:space="preserve">than </w:t>
      </w:r>
      <w:r>
        <w:rPr>
          <w:sz w:val="21"/>
          <w:szCs w:val="21"/>
        </w:rPr>
        <w:t xml:space="preserve">blanket </w:t>
      </w:r>
      <w:r>
        <w:rPr>
          <w:sz w:val="21"/>
          <w:szCs w:val="21"/>
        </w:rPr>
        <w:t xml:space="preserve">discount </w:t>
      </w:r>
      <w:r>
        <w:rPr>
          <w:sz w:val="21"/>
          <w:szCs w:val="21"/>
        </w:rPr>
        <w:t xml:space="preserve">policy </w:t>
      </w:r>
      <w:r>
        <w:rPr>
          <w:sz w:val="21"/>
          <w:szCs w:val="21"/>
        </w:rPr>
        <w:t>fix.</w:t>
      </w:r>
    </w:p>
    <w:p w:rsidR="0098157A" w:rsidRDefault="00830242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 xml:space="preserve">3. </w:t>
      </w:r>
      <w:r>
        <w:rPr>
          <w:b/>
          <w:bCs/>
          <w:color w:val="1F3864"/>
          <w:sz w:val="30"/>
          <w:szCs w:val="30"/>
        </w:rPr>
        <w:t xml:space="preserve">Time-Based </w:t>
      </w:r>
      <w:r>
        <w:rPr>
          <w:b/>
          <w:bCs/>
          <w:color w:val="1F3864"/>
          <w:sz w:val="30"/>
          <w:szCs w:val="30"/>
        </w:rPr>
        <w:t>Analysis</w:t>
      </w:r>
    </w:p>
    <w:p w:rsidR="0098157A" w:rsidRDefault="00830242">
      <w:pPr>
        <w:pStyle w:val="Heading3"/>
        <w:spacing w:before="200" w:after="100"/>
      </w:pPr>
      <w:r>
        <w:rPr>
          <w:b/>
          <w:bCs/>
          <w:color w:val="C9971C"/>
          <w:sz w:val="22"/>
          <w:szCs w:val="22"/>
        </w:rPr>
        <w:t xml:space="preserve">3.1 </w:t>
      </w:r>
      <w:r>
        <w:rPr>
          <w:b/>
          <w:bCs/>
          <w:color w:val="C9971C"/>
          <w:sz w:val="22"/>
          <w:szCs w:val="22"/>
        </w:rPr>
        <w:t>Year-over-Year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600"/>
        <w:gridCol w:w="2600"/>
      </w:tblGrid>
      <w:tr w:rsidR="0098157A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b/>
                <w:bCs/>
                <w:color w:val="FFFFFF"/>
                <w:sz w:val="19"/>
                <w:szCs w:val="19"/>
              </w:rPr>
              <w:t>Year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b/>
                <w:bCs/>
                <w:color w:val="FFFFFF"/>
                <w:sz w:val="19"/>
                <w:szCs w:val="19"/>
              </w:rPr>
              <w:t>Sales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b/>
                <w:bCs/>
                <w:color w:val="FFFFFF"/>
                <w:sz w:val="19"/>
                <w:szCs w:val="19"/>
              </w:rPr>
              <w:t xml:space="preserve">Sales </w:t>
            </w:r>
            <w:r>
              <w:rPr>
                <w:b/>
                <w:bCs/>
                <w:color w:val="FFFFFF"/>
                <w:sz w:val="19"/>
                <w:szCs w:val="19"/>
              </w:rPr>
              <w:t>Growth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b/>
                <w:bCs/>
                <w:color w:val="FFFFFF"/>
                <w:sz w:val="19"/>
                <w:szCs w:val="19"/>
              </w:rPr>
              <w:t xml:space="preserve">Profit </w:t>
            </w:r>
            <w:r>
              <w:rPr>
                <w:b/>
                <w:bCs/>
                <w:color w:val="FFFFFF"/>
                <w:sz w:val="19"/>
                <w:szCs w:val="19"/>
              </w:rPr>
              <w:t>Growth</w:t>
            </w:r>
          </w:p>
        </w:tc>
      </w:tr>
      <w:tr w:rsidR="0098157A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2014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$484,247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98157A"/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98157A"/>
        </w:tc>
      </w:tr>
      <w:tr w:rsidR="0098157A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2015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$470,533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−2.8%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+24.4%</w:t>
            </w:r>
          </w:p>
        </w:tc>
      </w:tr>
      <w:tr w:rsidR="0098157A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2016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$609,206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+29.5%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+32.7%</w:t>
            </w:r>
          </w:p>
        </w:tc>
      </w:tr>
      <w:tr w:rsidR="0098157A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2017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$733,215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+20.4%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98157A" w:rsidRDefault="00830242">
            <w:r>
              <w:rPr>
                <w:color w:val="000000"/>
                <w:sz w:val="19"/>
                <w:szCs w:val="19"/>
              </w:rPr>
              <w:t>+14.2%</w:t>
            </w:r>
          </w:p>
        </w:tc>
      </w:tr>
    </w:tbl>
    <w:p w:rsidR="0098157A" w:rsidRDefault="0098157A">
      <w:pPr>
        <w:spacing w:after="140" w:line="276" w:lineRule="auto"/>
      </w:pPr>
    </w:p>
    <w:p w:rsidR="0098157A" w:rsidRDefault="00830242">
      <w:pPr>
        <w:spacing w:after="140" w:line="276" w:lineRule="auto"/>
      </w:pPr>
      <w:r>
        <w:rPr>
          <w:sz w:val="21"/>
          <w:szCs w:val="21"/>
        </w:rPr>
        <w:t xml:space="preserve">2015 </w:t>
      </w:r>
      <w:r>
        <w:rPr>
          <w:sz w:val="21"/>
          <w:szCs w:val="21"/>
        </w:rPr>
        <w:t xml:space="preserve">is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most </w:t>
      </w:r>
      <w:r>
        <w:rPr>
          <w:sz w:val="21"/>
          <w:szCs w:val="21"/>
        </w:rPr>
        <w:t xml:space="preserve">interesting </w:t>
      </w:r>
      <w:r>
        <w:rPr>
          <w:sz w:val="21"/>
          <w:szCs w:val="21"/>
        </w:rPr>
        <w:t xml:space="preserve">year: </w:t>
      </w:r>
      <w:r>
        <w:rPr>
          <w:sz w:val="21"/>
          <w:szCs w:val="21"/>
        </w:rPr>
        <w:t xml:space="preserve">sales </w:t>
      </w:r>
      <w:r>
        <w:rPr>
          <w:sz w:val="21"/>
          <w:szCs w:val="21"/>
        </w:rPr>
        <w:t xml:space="preserve">fell </w:t>
      </w:r>
      <w:r>
        <w:rPr>
          <w:sz w:val="21"/>
          <w:szCs w:val="21"/>
        </w:rPr>
        <w:t xml:space="preserve">slightly, </w:t>
      </w:r>
      <w:r>
        <w:rPr>
          <w:sz w:val="21"/>
          <w:szCs w:val="21"/>
        </w:rPr>
        <w:t xml:space="preserve">but </w:t>
      </w:r>
      <w:r>
        <w:rPr>
          <w:sz w:val="21"/>
          <w:szCs w:val="21"/>
        </w:rPr>
        <w:t xml:space="preserve">profit </w:t>
      </w:r>
      <w:r>
        <w:rPr>
          <w:sz w:val="21"/>
          <w:szCs w:val="21"/>
        </w:rPr>
        <w:t xml:space="preserve">rose </w:t>
      </w:r>
      <w:r>
        <w:rPr>
          <w:sz w:val="21"/>
          <w:szCs w:val="21"/>
        </w:rPr>
        <w:t xml:space="preserve">sharply </w:t>
      </w:r>
      <w:r>
        <w:rPr>
          <w:sz w:val="21"/>
          <w:szCs w:val="21"/>
        </w:rPr>
        <w:t xml:space="preserve">evidence </w:t>
      </w:r>
      <w:r>
        <w:rPr>
          <w:sz w:val="21"/>
          <w:szCs w:val="21"/>
        </w:rPr>
        <w:t xml:space="preserve">that </w:t>
      </w:r>
      <w:r>
        <w:rPr>
          <w:sz w:val="21"/>
          <w:szCs w:val="21"/>
        </w:rPr>
        <w:t xml:space="preserve">a </w:t>
      </w:r>
      <w:r>
        <w:rPr>
          <w:sz w:val="21"/>
          <w:szCs w:val="21"/>
        </w:rPr>
        <w:t xml:space="preserve">leaner, </w:t>
      </w:r>
      <w:r>
        <w:rPr>
          <w:sz w:val="21"/>
          <w:szCs w:val="21"/>
        </w:rPr>
        <w:t xml:space="preserve">less-discounted </w:t>
      </w:r>
      <w:r>
        <w:rPr>
          <w:sz w:val="21"/>
          <w:szCs w:val="21"/>
        </w:rPr>
        <w:t xml:space="preserve">mix </w:t>
      </w:r>
      <w:r>
        <w:rPr>
          <w:sz w:val="21"/>
          <w:szCs w:val="21"/>
        </w:rPr>
        <w:t xml:space="preserve">that </w:t>
      </w:r>
      <w:r>
        <w:rPr>
          <w:sz w:val="21"/>
          <w:szCs w:val="21"/>
        </w:rPr>
        <w:t xml:space="preserve">year </w:t>
      </w:r>
      <w:r>
        <w:rPr>
          <w:sz w:val="21"/>
          <w:szCs w:val="21"/>
        </w:rPr>
        <w:t xml:space="preserve">was </w:t>
      </w:r>
      <w:r>
        <w:rPr>
          <w:sz w:val="21"/>
          <w:szCs w:val="21"/>
        </w:rPr>
        <w:t xml:space="preserve">healthier </w:t>
      </w:r>
      <w:r>
        <w:rPr>
          <w:sz w:val="21"/>
          <w:szCs w:val="21"/>
        </w:rPr>
        <w:t xml:space="preserve">than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higher-discount </w:t>
      </w:r>
      <w:r>
        <w:rPr>
          <w:sz w:val="21"/>
          <w:szCs w:val="21"/>
        </w:rPr>
        <w:t xml:space="preserve">growth </w:t>
      </w:r>
      <w:r>
        <w:rPr>
          <w:sz w:val="21"/>
          <w:szCs w:val="21"/>
        </w:rPr>
        <w:t xml:space="preserve">seen </w:t>
      </w:r>
      <w:r>
        <w:rPr>
          <w:sz w:val="21"/>
          <w:szCs w:val="21"/>
        </w:rPr>
        <w:t xml:space="preserve">later. </w:t>
      </w:r>
      <w:r>
        <w:rPr>
          <w:sz w:val="21"/>
          <w:szCs w:val="21"/>
        </w:rPr>
        <w:t xml:space="preserve">2017 </w:t>
      </w:r>
      <w:r>
        <w:rPr>
          <w:sz w:val="21"/>
          <w:szCs w:val="21"/>
        </w:rPr>
        <w:t xml:space="preserve">shows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opposite </w:t>
      </w:r>
      <w:r>
        <w:rPr>
          <w:sz w:val="21"/>
          <w:szCs w:val="21"/>
        </w:rPr>
        <w:t xml:space="preserve">warning </w:t>
      </w:r>
      <w:r>
        <w:rPr>
          <w:sz w:val="21"/>
          <w:szCs w:val="21"/>
        </w:rPr>
        <w:t xml:space="preserve">sign: </w:t>
      </w:r>
      <w:r>
        <w:rPr>
          <w:sz w:val="21"/>
          <w:szCs w:val="21"/>
        </w:rPr>
        <w:t xml:space="preserve">sales </w:t>
      </w:r>
      <w:r>
        <w:rPr>
          <w:sz w:val="21"/>
          <w:szCs w:val="21"/>
        </w:rPr>
        <w:t xml:space="preserve">are </w:t>
      </w:r>
      <w:r>
        <w:rPr>
          <w:sz w:val="21"/>
          <w:szCs w:val="21"/>
        </w:rPr>
        <w:t xml:space="preserve">up </w:t>
      </w:r>
      <w:r>
        <w:rPr>
          <w:sz w:val="21"/>
          <w:szCs w:val="21"/>
        </w:rPr>
        <w:t xml:space="preserve">20.4% </w:t>
      </w:r>
      <w:r>
        <w:rPr>
          <w:sz w:val="21"/>
          <w:szCs w:val="21"/>
        </w:rPr>
        <w:t xml:space="preserve">but </w:t>
      </w:r>
      <w:r>
        <w:rPr>
          <w:sz w:val="21"/>
          <w:szCs w:val="21"/>
        </w:rPr>
        <w:t>p</w:t>
      </w:r>
      <w:r>
        <w:rPr>
          <w:sz w:val="21"/>
          <w:szCs w:val="21"/>
        </w:rPr>
        <w:t xml:space="preserve">rofit </w:t>
      </w:r>
      <w:r>
        <w:rPr>
          <w:sz w:val="21"/>
          <w:szCs w:val="21"/>
        </w:rPr>
        <w:t xml:space="preserve">growth </w:t>
      </w:r>
      <w:r>
        <w:rPr>
          <w:sz w:val="21"/>
          <w:szCs w:val="21"/>
        </w:rPr>
        <w:t xml:space="preserve">has </w:t>
      </w:r>
      <w:r>
        <w:rPr>
          <w:sz w:val="21"/>
          <w:szCs w:val="21"/>
        </w:rPr>
        <w:t xml:space="preserve">slowed </w:t>
      </w:r>
      <w:r>
        <w:rPr>
          <w:sz w:val="21"/>
          <w:szCs w:val="21"/>
        </w:rPr>
        <w:t xml:space="preserve">to </w:t>
      </w:r>
      <w:r>
        <w:rPr>
          <w:sz w:val="21"/>
          <w:szCs w:val="21"/>
        </w:rPr>
        <w:t xml:space="preserve">14.2%, </w:t>
      </w:r>
      <w:r>
        <w:rPr>
          <w:sz w:val="21"/>
          <w:szCs w:val="21"/>
        </w:rPr>
        <w:t xml:space="preserve">meaning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most </w:t>
      </w:r>
      <w:r>
        <w:rPr>
          <w:sz w:val="21"/>
          <w:szCs w:val="21"/>
        </w:rPr>
        <w:t xml:space="preserve">recent </w:t>
      </w:r>
      <w:r>
        <w:rPr>
          <w:sz w:val="21"/>
          <w:szCs w:val="21"/>
        </w:rPr>
        <w:t xml:space="preserve">year </w:t>
      </w:r>
      <w:r>
        <w:rPr>
          <w:sz w:val="21"/>
          <w:szCs w:val="21"/>
        </w:rPr>
        <w:t xml:space="preserve">is </w:t>
      </w:r>
      <w:r>
        <w:rPr>
          <w:sz w:val="21"/>
          <w:szCs w:val="21"/>
        </w:rPr>
        <w:t xml:space="preserve">growing </w:t>
      </w:r>
      <w:r>
        <w:rPr>
          <w:sz w:val="21"/>
          <w:szCs w:val="21"/>
        </w:rPr>
        <w:t xml:space="preserve">profit </w:t>
      </w:r>
      <w:r>
        <w:rPr>
          <w:sz w:val="21"/>
          <w:szCs w:val="21"/>
        </w:rPr>
        <w:t xml:space="preserve">more </w:t>
      </w:r>
      <w:r>
        <w:rPr>
          <w:sz w:val="21"/>
          <w:szCs w:val="21"/>
        </w:rPr>
        <w:t xml:space="preserve">slowly </w:t>
      </w:r>
      <w:r>
        <w:rPr>
          <w:sz w:val="21"/>
          <w:szCs w:val="21"/>
        </w:rPr>
        <w:t xml:space="preserve">than </w:t>
      </w:r>
      <w:r>
        <w:rPr>
          <w:sz w:val="21"/>
          <w:szCs w:val="21"/>
        </w:rPr>
        <w:t>revenue.</w:t>
      </w:r>
    </w:p>
    <w:p w:rsidR="0098157A" w:rsidRDefault="00830242">
      <w:pPr>
        <w:pStyle w:val="Heading3"/>
        <w:spacing w:before="200" w:after="100"/>
      </w:pPr>
      <w:r>
        <w:rPr>
          <w:b/>
          <w:bCs/>
          <w:color w:val="C9971C"/>
          <w:sz w:val="22"/>
          <w:szCs w:val="22"/>
        </w:rPr>
        <w:t xml:space="preserve">3.2 </w:t>
      </w:r>
      <w:r>
        <w:rPr>
          <w:b/>
          <w:bCs/>
          <w:color w:val="C9971C"/>
          <w:sz w:val="22"/>
          <w:szCs w:val="22"/>
        </w:rPr>
        <w:t>Seasonality</w:t>
      </w:r>
    </w:p>
    <w:p w:rsidR="0098157A" w:rsidRDefault="00830242">
      <w:pPr>
        <w:spacing w:after="140" w:line="276" w:lineRule="auto"/>
      </w:pPr>
      <w:r>
        <w:rPr>
          <w:sz w:val="21"/>
          <w:szCs w:val="21"/>
        </w:rPr>
        <w:t xml:space="preserve">November </w:t>
      </w:r>
      <w:r>
        <w:rPr>
          <w:sz w:val="21"/>
          <w:szCs w:val="21"/>
        </w:rPr>
        <w:t xml:space="preserve">and </w:t>
      </w:r>
      <w:r>
        <w:rPr>
          <w:sz w:val="21"/>
          <w:szCs w:val="21"/>
        </w:rPr>
        <w:t xml:space="preserve">December </w:t>
      </w:r>
      <w:r>
        <w:rPr>
          <w:sz w:val="21"/>
          <w:szCs w:val="21"/>
        </w:rPr>
        <w:t xml:space="preserve">are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strongest </w:t>
      </w:r>
      <w:r>
        <w:rPr>
          <w:sz w:val="21"/>
          <w:szCs w:val="21"/>
        </w:rPr>
        <w:t xml:space="preserve">months </w:t>
      </w:r>
      <w:r>
        <w:rPr>
          <w:sz w:val="21"/>
          <w:szCs w:val="21"/>
        </w:rPr>
        <w:t xml:space="preserve">by </w:t>
      </w:r>
      <w:r>
        <w:rPr>
          <w:sz w:val="21"/>
          <w:szCs w:val="21"/>
        </w:rPr>
        <w:t xml:space="preserve">sales </w:t>
      </w:r>
      <w:r>
        <w:rPr>
          <w:sz w:val="21"/>
          <w:szCs w:val="21"/>
        </w:rPr>
        <w:t xml:space="preserve">(~$352K </w:t>
      </w:r>
      <w:r>
        <w:rPr>
          <w:sz w:val="21"/>
          <w:szCs w:val="21"/>
        </w:rPr>
        <w:t xml:space="preserve">and </w:t>
      </w:r>
      <w:r>
        <w:rPr>
          <w:sz w:val="21"/>
          <w:szCs w:val="21"/>
        </w:rPr>
        <w:t xml:space="preserve">~$325K </w:t>
      </w:r>
      <w:r>
        <w:rPr>
          <w:sz w:val="21"/>
          <w:szCs w:val="21"/>
        </w:rPr>
        <w:t xml:space="preserve">respectively), </w:t>
      </w:r>
      <w:r>
        <w:rPr>
          <w:sz w:val="21"/>
          <w:szCs w:val="21"/>
        </w:rPr>
        <w:t xml:space="preserve">with </w:t>
      </w:r>
      <w:r>
        <w:rPr>
          <w:sz w:val="21"/>
          <w:szCs w:val="21"/>
        </w:rPr>
        <w:t xml:space="preserve">September </w:t>
      </w:r>
      <w:r>
        <w:rPr>
          <w:sz w:val="21"/>
          <w:szCs w:val="21"/>
        </w:rPr>
        <w:t xml:space="preserve">a </w:t>
      </w:r>
      <w:r>
        <w:rPr>
          <w:sz w:val="21"/>
          <w:szCs w:val="21"/>
        </w:rPr>
        <w:t xml:space="preserve">third </w:t>
      </w:r>
      <w:r>
        <w:rPr>
          <w:sz w:val="21"/>
          <w:szCs w:val="21"/>
        </w:rPr>
        <w:t xml:space="preserve">peak </w:t>
      </w:r>
      <w:r>
        <w:rPr>
          <w:sz w:val="21"/>
          <w:szCs w:val="21"/>
        </w:rPr>
        <w:t xml:space="preserve">(~$308K) </w:t>
      </w:r>
      <w:r>
        <w:rPr>
          <w:sz w:val="21"/>
          <w:szCs w:val="21"/>
        </w:rPr>
        <w:t>cons</w:t>
      </w:r>
      <w:r>
        <w:rPr>
          <w:sz w:val="21"/>
          <w:szCs w:val="21"/>
        </w:rPr>
        <w:t xml:space="preserve">istent </w:t>
      </w:r>
      <w:r>
        <w:rPr>
          <w:sz w:val="21"/>
          <w:szCs w:val="21"/>
        </w:rPr>
        <w:t xml:space="preserve">with </w:t>
      </w:r>
      <w:r>
        <w:rPr>
          <w:sz w:val="21"/>
          <w:szCs w:val="21"/>
        </w:rPr>
        <w:t xml:space="preserve">a </w:t>
      </w:r>
      <w:r>
        <w:rPr>
          <w:sz w:val="21"/>
          <w:szCs w:val="21"/>
        </w:rPr>
        <w:t xml:space="preserve">back-to-school/Q3 </w:t>
      </w:r>
      <w:r>
        <w:rPr>
          <w:sz w:val="21"/>
          <w:szCs w:val="21"/>
        </w:rPr>
        <w:t xml:space="preserve">bump </w:t>
      </w:r>
      <w:r>
        <w:rPr>
          <w:sz w:val="21"/>
          <w:szCs w:val="21"/>
        </w:rPr>
        <w:t xml:space="preserve">followed </w:t>
      </w:r>
      <w:r>
        <w:rPr>
          <w:sz w:val="21"/>
          <w:szCs w:val="21"/>
        </w:rPr>
        <w:t xml:space="preserve">by </w:t>
      </w:r>
      <w:r>
        <w:rPr>
          <w:sz w:val="21"/>
          <w:szCs w:val="21"/>
        </w:rPr>
        <w:t xml:space="preserve">a </w:t>
      </w:r>
      <w:r>
        <w:rPr>
          <w:sz w:val="21"/>
          <w:szCs w:val="21"/>
        </w:rPr>
        <w:t xml:space="preserve">year-end </w:t>
      </w:r>
      <w:r>
        <w:rPr>
          <w:sz w:val="21"/>
          <w:szCs w:val="21"/>
        </w:rPr>
        <w:t xml:space="preserve">holiday </w:t>
      </w:r>
      <w:r>
        <w:rPr>
          <w:sz w:val="21"/>
          <w:szCs w:val="21"/>
        </w:rPr>
        <w:t xml:space="preserve">surge. </w:t>
      </w:r>
      <w:r>
        <w:rPr>
          <w:sz w:val="21"/>
          <w:szCs w:val="21"/>
        </w:rPr>
        <w:t xml:space="preserve">February </w:t>
      </w:r>
      <w:r>
        <w:rPr>
          <w:sz w:val="21"/>
          <w:szCs w:val="21"/>
        </w:rPr>
        <w:t xml:space="preserve">is </w:t>
      </w:r>
      <w:r>
        <w:rPr>
          <w:sz w:val="21"/>
          <w:szCs w:val="21"/>
        </w:rPr>
        <w:t xml:space="preserve">consistently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weakest </w:t>
      </w:r>
      <w:r>
        <w:rPr>
          <w:sz w:val="21"/>
          <w:szCs w:val="21"/>
        </w:rPr>
        <w:t xml:space="preserve">month </w:t>
      </w:r>
      <w:r>
        <w:rPr>
          <w:sz w:val="21"/>
          <w:szCs w:val="21"/>
        </w:rPr>
        <w:t xml:space="preserve">(~$60K). </w:t>
      </w:r>
      <w:r>
        <w:rPr>
          <w:sz w:val="21"/>
          <w:szCs w:val="21"/>
        </w:rPr>
        <w:t xml:space="preserve">Profit </w:t>
      </w:r>
      <w:r>
        <w:rPr>
          <w:sz w:val="21"/>
          <w:szCs w:val="21"/>
        </w:rPr>
        <w:t xml:space="preserve">broadly </w:t>
      </w:r>
      <w:r>
        <w:rPr>
          <w:sz w:val="21"/>
          <w:szCs w:val="21"/>
        </w:rPr>
        <w:t xml:space="preserve">tracks </w:t>
      </w:r>
      <w:r>
        <w:rPr>
          <w:sz w:val="21"/>
          <w:szCs w:val="21"/>
        </w:rPr>
        <w:t xml:space="preserve">sales </w:t>
      </w:r>
      <w:r>
        <w:rPr>
          <w:sz w:val="21"/>
          <w:szCs w:val="21"/>
        </w:rPr>
        <w:t xml:space="preserve">seasonality, </w:t>
      </w:r>
      <w:r>
        <w:rPr>
          <w:sz w:val="21"/>
          <w:szCs w:val="21"/>
        </w:rPr>
        <w:t xml:space="preserve">with </w:t>
      </w:r>
      <w:r>
        <w:rPr>
          <w:sz w:val="21"/>
          <w:szCs w:val="21"/>
        </w:rPr>
        <w:t xml:space="preserve">December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strongest </w:t>
      </w:r>
      <w:r>
        <w:rPr>
          <w:sz w:val="21"/>
          <w:szCs w:val="21"/>
        </w:rPr>
        <w:t xml:space="preserve">profit </w:t>
      </w:r>
      <w:r>
        <w:rPr>
          <w:sz w:val="21"/>
          <w:szCs w:val="21"/>
        </w:rPr>
        <w:t xml:space="preserve">month </w:t>
      </w:r>
      <w:r>
        <w:rPr>
          <w:sz w:val="21"/>
          <w:szCs w:val="21"/>
        </w:rPr>
        <w:t xml:space="preserve">(~$43.4K) </w:t>
      </w:r>
      <w:r>
        <w:rPr>
          <w:sz w:val="21"/>
          <w:szCs w:val="21"/>
        </w:rPr>
        <w:t xml:space="preserve">and </w:t>
      </w:r>
      <w:r>
        <w:rPr>
          <w:sz w:val="21"/>
          <w:szCs w:val="21"/>
        </w:rPr>
        <w:t xml:space="preserve">February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weakest </w:t>
      </w:r>
      <w:r>
        <w:rPr>
          <w:sz w:val="21"/>
          <w:szCs w:val="21"/>
        </w:rPr>
        <w:t>(~$10.3K).</w:t>
      </w:r>
    </w:p>
    <w:p w:rsidR="0098157A" w:rsidRDefault="00830242">
      <w:pPr>
        <w:pStyle w:val="Heading3"/>
        <w:spacing w:before="200" w:after="100"/>
      </w:pPr>
      <w:r>
        <w:rPr>
          <w:b/>
          <w:bCs/>
          <w:color w:val="C9971C"/>
          <w:sz w:val="22"/>
          <w:szCs w:val="22"/>
        </w:rPr>
        <w:t>3</w:t>
      </w:r>
      <w:r>
        <w:rPr>
          <w:b/>
          <w:bCs/>
          <w:color w:val="C9971C"/>
          <w:sz w:val="22"/>
          <w:szCs w:val="22"/>
        </w:rPr>
        <w:t xml:space="preserve">.3 </w:t>
      </w:r>
      <w:r>
        <w:rPr>
          <w:b/>
          <w:bCs/>
          <w:color w:val="C9971C"/>
          <w:sz w:val="22"/>
          <w:szCs w:val="22"/>
        </w:rPr>
        <w:t xml:space="preserve">Quarterly </w:t>
      </w:r>
      <w:r>
        <w:rPr>
          <w:b/>
          <w:bCs/>
          <w:color w:val="C9971C"/>
          <w:sz w:val="22"/>
          <w:szCs w:val="22"/>
        </w:rPr>
        <w:t>Pattern</w:t>
      </w:r>
    </w:p>
    <w:p w:rsidR="0098157A" w:rsidRDefault="00830242">
      <w:pPr>
        <w:spacing w:after="140" w:line="276" w:lineRule="auto"/>
      </w:pPr>
      <w:r>
        <w:rPr>
          <w:sz w:val="21"/>
          <w:szCs w:val="21"/>
        </w:rPr>
        <w:t xml:space="preserve">Q4 </w:t>
      </w:r>
      <w:r>
        <w:rPr>
          <w:sz w:val="21"/>
          <w:szCs w:val="21"/>
        </w:rPr>
        <w:t xml:space="preserve">is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strongest </w:t>
      </w:r>
      <w:r>
        <w:rPr>
          <w:sz w:val="21"/>
          <w:szCs w:val="21"/>
        </w:rPr>
        <w:t xml:space="preserve">quarter </w:t>
      </w:r>
      <w:r>
        <w:rPr>
          <w:sz w:val="21"/>
          <w:szCs w:val="21"/>
        </w:rPr>
        <w:t xml:space="preserve">in </w:t>
      </w:r>
      <w:r>
        <w:rPr>
          <w:sz w:val="21"/>
          <w:szCs w:val="21"/>
        </w:rPr>
        <w:t xml:space="preserve">every </w:t>
      </w:r>
      <w:r>
        <w:rPr>
          <w:sz w:val="21"/>
          <w:szCs w:val="21"/>
        </w:rPr>
        <w:t xml:space="preserve">single </w:t>
      </w:r>
      <w:r>
        <w:rPr>
          <w:sz w:val="21"/>
          <w:szCs w:val="21"/>
        </w:rPr>
        <w:t xml:space="preserve">year </w:t>
      </w:r>
      <w:r>
        <w:rPr>
          <w:sz w:val="21"/>
          <w:szCs w:val="21"/>
        </w:rPr>
        <w:t xml:space="preserve">of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dataset, </w:t>
      </w:r>
      <w:r>
        <w:rPr>
          <w:sz w:val="21"/>
          <w:szCs w:val="21"/>
        </w:rPr>
        <w:t xml:space="preserve">and </w:t>
      </w:r>
      <w:r>
        <w:rPr>
          <w:sz w:val="21"/>
          <w:szCs w:val="21"/>
        </w:rPr>
        <w:t xml:space="preserve">Q1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weakest </w:t>
      </w:r>
      <w:r>
        <w:rPr>
          <w:sz w:val="21"/>
          <w:szCs w:val="21"/>
        </w:rPr>
        <w:t xml:space="preserve">in </w:t>
      </w:r>
      <w:r>
        <w:rPr>
          <w:sz w:val="21"/>
          <w:szCs w:val="21"/>
        </w:rPr>
        <w:t xml:space="preserve">every </w:t>
      </w:r>
      <w:r>
        <w:rPr>
          <w:sz w:val="21"/>
          <w:szCs w:val="21"/>
        </w:rPr>
        <w:t xml:space="preserve">year 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a </w:t>
      </w:r>
      <w:r>
        <w:rPr>
          <w:sz w:val="21"/>
          <w:szCs w:val="21"/>
        </w:rPr>
        <w:t xml:space="preserve">highly </w:t>
      </w:r>
      <w:r>
        <w:rPr>
          <w:sz w:val="21"/>
          <w:szCs w:val="21"/>
        </w:rPr>
        <w:t xml:space="preserve">consistent </w:t>
      </w:r>
      <w:r>
        <w:rPr>
          <w:sz w:val="21"/>
          <w:szCs w:val="21"/>
        </w:rPr>
        <w:t xml:space="preserve">pattern </w:t>
      </w:r>
      <w:r>
        <w:rPr>
          <w:sz w:val="21"/>
          <w:szCs w:val="21"/>
        </w:rPr>
        <w:t xml:space="preserve">useful </w:t>
      </w:r>
      <w:r>
        <w:rPr>
          <w:sz w:val="21"/>
          <w:szCs w:val="21"/>
        </w:rPr>
        <w:t xml:space="preserve">for </w:t>
      </w:r>
      <w:r>
        <w:rPr>
          <w:sz w:val="21"/>
          <w:szCs w:val="21"/>
        </w:rPr>
        <w:t xml:space="preserve">inventory </w:t>
      </w:r>
      <w:r>
        <w:rPr>
          <w:sz w:val="21"/>
          <w:szCs w:val="21"/>
        </w:rPr>
        <w:t xml:space="preserve">and </w:t>
      </w:r>
      <w:r>
        <w:rPr>
          <w:sz w:val="21"/>
          <w:szCs w:val="21"/>
        </w:rPr>
        <w:t xml:space="preserve">staffing </w:t>
      </w:r>
      <w:r>
        <w:rPr>
          <w:sz w:val="21"/>
          <w:szCs w:val="21"/>
        </w:rPr>
        <w:t xml:space="preserve">planning, </w:t>
      </w:r>
      <w:r>
        <w:rPr>
          <w:sz w:val="21"/>
          <w:szCs w:val="21"/>
        </w:rPr>
        <w:t xml:space="preserve">not </w:t>
      </w:r>
      <w:r>
        <w:rPr>
          <w:sz w:val="21"/>
          <w:szCs w:val="21"/>
        </w:rPr>
        <w:t xml:space="preserve">a </w:t>
      </w:r>
      <w:r>
        <w:rPr>
          <w:sz w:val="21"/>
          <w:szCs w:val="21"/>
        </w:rPr>
        <w:t xml:space="preserve">one-off </w:t>
      </w:r>
      <w:r>
        <w:rPr>
          <w:sz w:val="21"/>
          <w:szCs w:val="21"/>
        </w:rPr>
        <w:t>blip.</w:t>
      </w:r>
    </w:p>
    <w:p w:rsidR="0098157A" w:rsidRDefault="00830242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 xml:space="preserve">4. </w:t>
      </w:r>
      <w:r>
        <w:rPr>
          <w:b/>
          <w:bCs/>
          <w:color w:val="1F3864"/>
          <w:sz w:val="30"/>
          <w:szCs w:val="30"/>
        </w:rPr>
        <w:t xml:space="preserve">Business </w:t>
      </w:r>
      <w:r>
        <w:rPr>
          <w:b/>
          <w:bCs/>
          <w:color w:val="1F3864"/>
          <w:sz w:val="30"/>
          <w:szCs w:val="30"/>
        </w:rPr>
        <w:t xml:space="preserve">Problem </w:t>
      </w:r>
      <w:r>
        <w:rPr>
          <w:b/>
          <w:bCs/>
          <w:color w:val="1F3864"/>
          <w:sz w:val="30"/>
          <w:szCs w:val="30"/>
        </w:rPr>
        <w:t>Investigation</w:t>
      </w:r>
    </w:p>
    <w:p w:rsidR="0098157A" w:rsidRDefault="00830242">
      <w:pPr>
        <w:pStyle w:val="Heading3"/>
        <w:spacing w:before="200" w:after="100"/>
      </w:pPr>
      <w:r>
        <w:rPr>
          <w:b/>
          <w:bCs/>
          <w:color w:val="C9971C"/>
          <w:sz w:val="22"/>
          <w:szCs w:val="22"/>
        </w:rPr>
        <w:t xml:space="preserve">Problem </w:t>
      </w:r>
      <w:r>
        <w:rPr>
          <w:b/>
          <w:bCs/>
          <w:color w:val="C9971C"/>
          <w:sz w:val="22"/>
          <w:szCs w:val="22"/>
        </w:rPr>
        <w:t>1</w:t>
      </w:r>
      <w:r w:rsidR="00CA39F6">
        <w:rPr>
          <w:b/>
          <w:bCs/>
          <w:color w:val="C9971C"/>
          <w:sz w:val="22"/>
          <w:szCs w:val="22"/>
        </w:rPr>
        <w:t xml:space="preserve">: </w:t>
      </w:r>
      <w:r>
        <w:rPr>
          <w:b/>
          <w:bCs/>
          <w:color w:val="C9971C"/>
          <w:sz w:val="22"/>
          <w:szCs w:val="22"/>
        </w:rPr>
        <w:t xml:space="preserve">Tables </w:t>
      </w:r>
      <w:r>
        <w:rPr>
          <w:b/>
          <w:bCs/>
          <w:color w:val="C9971C"/>
          <w:sz w:val="22"/>
          <w:szCs w:val="22"/>
        </w:rPr>
        <w:t xml:space="preserve">&amp; </w:t>
      </w:r>
      <w:r>
        <w:rPr>
          <w:b/>
          <w:bCs/>
          <w:color w:val="C9971C"/>
          <w:sz w:val="22"/>
          <w:szCs w:val="22"/>
        </w:rPr>
        <w:t xml:space="preserve">Bookcases </w:t>
      </w:r>
      <w:r>
        <w:rPr>
          <w:b/>
          <w:bCs/>
          <w:color w:val="C9971C"/>
          <w:sz w:val="22"/>
          <w:szCs w:val="22"/>
        </w:rPr>
        <w:t xml:space="preserve">Are </w:t>
      </w:r>
      <w:r>
        <w:rPr>
          <w:b/>
          <w:bCs/>
          <w:color w:val="C9971C"/>
          <w:sz w:val="22"/>
          <w:szCs w:val="22"/>
        </w:rPr>
        <w:t xml:space="preserve">Structurally </w:t>
      </w:r>
      <w:r>
        <w:rPr>
          <w:b/>
          <w:bCs/>
          <w:color w:val="C9971C"/>
          <w:sz w:val="22"/>
          <w:szCs w:val="22"/>
        </w:rPr>
        <w:t>Unprofitable</w:t>
      </w:r>
    </w:p>
    <w:p w:rsidR="0098157A" w:rsidRDefault="00830242">
      <w:pPr>
        <w:spacing w:after="140" w:line="276" w:lineRule="auto"/>
      </w:pPr>
      <w:r>
        <w:rPr>
          <w:sz w:val="21"/>
          <w:szCs w:val="21"/>
        </w:rPr>
        <w:t xml:space="preserve">Tables </w:t>
      </w:r>
      <w:r>
        <w:rPr>
          <w:sz w:val="21"/>
          <w:szCs w:val="21"/>
        </w:rPr>
        <w:t xml:space="preserve">lose </w:t>
      </w:r>
      <w:r>
        <w:rPr>
          <w:sz w:val="21"/>
          <w:szCs w:val="21"/>
        </w:rPr>
        <w:t xml:space="preserve">$17.7K </w:t>
      </w:r>
      <w:r>
        <w:rPr>
          <w:sz w:val="21"/>
          <w:szCs w:val="21"/>
        </w:rPr>
        <w:t xml:space="preserve">on </w:t>
      </w:r>
      <w:r>
        <w:rPr>
          <w:sz w:val="21"/>
          <w:szCs w:val="21"/>
        </w:rPr>
        <w:t xml:space="preserve">$207K </w:t>
      </w:r>
      <w:r>
        <w:rPr>
          <w:sz w:val="21"/>
          <w:szCs w:val="21"/>
        </w:rPr>
        <w:t xml:space="preserve">of </w:t>
      </w:r>
      <w:r>
        <w:rPr>
          <w:sz w:val="21"/>
          <w:szCs w:val="21"/>
        </w:rPr>
        <w:t xml:space="preserve">sales </w:t>
      </w:r>
      <w:r>
        <w:rPr>
          <w:sz w:val="21"/>
          <w:szCs w:val="21"/>
        </w:rPr>
        <w:t xml:space="preserve">(–8.6% </w:t>
      </w:r>
      <w:r>
        <w:rPr>
          <w:sz w:val="21"/>
          <w:szCs w:val="21"/>
        </w:rPr>
        <w:t xml:space="preserve">margin); </w:t>
      </w:r>
      <w:r>
        <w:rPr>
          <w:sz w:val="21"/>
          <w:szCs w:val="21"/>
        </w:rPr>
        <w:t xml:space="preserve">Bookcases </w:t>
      </w:r>
      <w:r>
        <w:rPr>
          <w:sz w:val="21"/>
          <w:szCs w:val="21"/>
        </w:rPr>
        <w:t xml:space="preserve">lose </w:t>
      </w:r>
      <w:r>
        <w:rPr>
          <w:sz w:val="21"/>
          <w:szCs w:val="21"/>
        </w:rPr>
        <w:t xml:space="preserve">$3.5K </w:t>
      </w:r>
      <w:r>
        <w:rPr>
          <w:sz w:val="21"/>
          <w:szCs w:val="21"/>
        </w:rPr>
        <w:t xml:space="preserve">on </w:t>
      </w:r>
      <w:r>
        <w:rPr>
          <w:sz w:val="21"/>
          <w:szCs w:val="21"/>
        </w:rPr>
        <w:t xml:space="preserve">$115K </w:t>
      </w:r>
      <w:r>
        <w:rPr>
          <w:sz w:val="21"/>
          <w:szCs w:val="21"/>
        </w:rPr>
        <w:t xml:space="preserve">of </w:t>
      </w:r>
      <w:r>
        <w:rPr>
          <w:sz w:val="21"/>
          <w:szCs w:val="21"/>
        </w:rPr>
        <w:t xml:space="preserve">sales </w:t>
      </w:r>
      <w:r>
        <w:rPr>
          <w:sz w:val="21"/>
          <w:szCs w:val="21"/>
        </w:rPr>
        <w:t xml:space="preserve">(–3.0% </w:t>
      </w:r>
      <w:r>
        <w:rPr>
          <w:sz w:val="21"/>
          <w:szCs w:val="21"/>
        </w:rPr>
        <w:t xml:space="preserve">margin). </w:t>
      </w:r>
      <w:r>
        <w:rPr>
          <w:sz w:val="21"/>
          <w:szCs w:val="21"/>
        </w:rPr>
        <w:t xml:space="preserve">Both </w:t>
      </w:r>
      <w:r>
        <w:rPr>
          <w:sz w:val="21"/>
          <w:szCs w:val="21"/>
        </w:rPr>
        <w:t xml:space="preserve">sub-categories </w:t>
      </w:r>
      <w:r>
        <w:rPr>
          <w:sz w:val="21"/>
          <w:szCs w:val="21"/>
        </w:rPr>
        <w:t xml:space="preserve">sell </w:t>
      </w:r>
      <w:r>
        <w:rPr>
          <w:sz w:val="21"/>
          <w:szCs w:val="21"/>
        </w:rPr>
        <w:t xml:space="preserve">steadily </w:t>
      </w:r>
      <w:r>
        <w:rPr>
          <w:sz w:val="21"/>
          <w:szCs w:val="21"/>
        </w:rPr>
        <w:t xml:space="preserve">(1,241 </w:t>
      </w:r>
      <w:r>
        <w:rPr>
          <w:sz w:val="21"/>
          <w:szCs w:val="21"/>
        </w:rPr>
        <w:t xml:space="preserve">and </w:t>
      </w:r>
      <w:r>
        <w:rPr>
          <w:sz w:val="21"/>
          <w:szCs w:val="21"/>
        </w:rPr>
        <w:t xml:space="preserve">868 </w:t>
      </w:r>
      <w:r>
        <w:rPr>
          <w:sz w:val="21"/>
          <w:szCs w:val="21"/>
        </w:rPr>
        <w:t xml:space="preserve">units </w:t>
      </w:r>
      <w:r>
        <w:rPr>
          <w:sz w:val="21"/>
          <w:szCs w:val="21"/>
        </w:rPr>
        <w:t xml:space="preserve">respectively) </w:t>
      </w:r>
      <w:r>
        <w:rPr>
          <w:sz w:val="21"/>
          <w:szCs w:val="21"/>
        </w:rPr>
        <w:t xml:space="preserve">this </w:t>
      </w:r>
      <w:r>
        <w:rPr>
          <w:sz w:val="21"/>
          <w:szCs w:val="21"/>
        </w:rPr>
        <w:t xml:space="preserve">is </w:t>
      </w:r>
      <w:r>
        <w:rPr>
          <w:sz w:val="21"/>
          <w:szCs w:val="21"/>
        </w:rPr>
        <w:t xml:space="preserve">not </w:t>
      </w:r>
      <w:r>
        <w:rPr>
          <w:sz w:val="21"/>
          <w:szCs w:val="21"/>
        </w:rPr>
        <w:t xml:space="preserve">a </w:t>
      </w:r>
      <w:r>
        <w:rPr>
          <w:sz w:val="21"/>
          <w:szCs w:val="21"/>
        </w:rPr>
        <w:t xml:space="preserve">demand </w:t>
      </w:r>
      <w:r>
        <w:rPr>
          <w:sz w:val="21"/>
          <w:szCs w:val="21"/>
        </w:rPr>
        <w:t>prob</w:t>
      </w:r>
      <w:r>
        <w:rPr>
          <w:sz w:val="21"/>
          <w:szCs w:val="21"/>
        </w:rPr>
        <w:t xml:space="preserve">lem, </w:t>
      </w:r>
      <w:r>
        <w:rPr>
          <w:sz w:val="21"/>
          <w:szCs w:val="21"/>
        </w:rPr>
        <w:t xml:space="preserve">it </w:t>
      </w:r>
      <w:r>
        <w:rPr>
          <w:sz w:val="21"/>
          <w:szCs w:val="21"/>
        </w:rPr>
        <w:t xml:space="preserve">is </w:t>
      </w:r>
      <w:r>
        <w:rPr>
          <w:sz w:val="21"/>
          <w:szCs w:val="21"/>
        </w:rPr>
        <w:t xml:space="preserve">a </w:t>
      </w:r>
      <w:r>
        <w:rPr>
          <w:sz w:val="21"/>
          <w:szCs w:val="21"/>
        </w:rPr>
        <w:t xml:space="preserve">pricing/cost/discount </w:t>
      </w:r>
      <w:r>
        <w:rPr>
          <w:sz w:val="21"/>
          <w:szCs w:val="21"/>
        </w:rPr>
        <w:t xml:space="preserve">problem </w:t>
      </w:r>
      <w:r>
        <w:rPr>
          <w:sz w:val="21"/>
          <w:szCs w:val="21"/>
        </w:rPr>
        <w:t xml:space="preserve">baked </w:t>
      </w:r>
      <w:r>
        <w:rPr>
          <w:sz w:val="21"/>
          <w:szCs w:val="21"/>
        </w:rPr>
        <w:t xml:space="preserve">into </w:t>
      </w:r>
      <w:r>
        <w:rPr>
          <w:sz w:val="21"/>
          <w:szCs w:val="21"/>
        </w:rPr>
        <w:t xml:space="preserve">how </w:t>
      </w:r>
      <w:r>
        <w:rPr>
          <w:sz w:val="21"/>
          <w:szCs w:val="21"/>
        </w:rPr>
        <w:t xml:space="preserve">these </w:t>
      </w:r>
      <w:r>
        <w:rPr>
          <w:sz w:val="21"/>
          <w:szCs w:val="21"/>
        </w:rPr>
        <w:t xml:space="preserve">items </w:t>
      </w:r>
      <w:r>
        <w:rPr>
          <w:sz w:val="21"/>
          <w:szCs w:val="21"/>
        </w:rPr>
        <w:t xml:space="preserve">are </w:t>
      </w:r>
      <w:r>
        <w:rPr>
          <w:sz w:val="21"/>
          <w:szCs w:val="21"/>
        </w:rPr>
        <w:t>sold.</w:t>
      </w:r>
    </w:p>
    <w:p w:rsidR="0098157A" w:rsidRDefault="00830242">
      <w:pPr>
        <w:pStyle w:val="Heading3"/>
        <w:spacing w:before="200" w:after="100"/>
      </w:pPr>
      <w:r>
        <w:rPr>
          <w:b/>
          <w:bCs/>
          <w:color w:val="C9971C"/>
          <w:sz w:val="22"/>
          <w:szCs w:val="22"/>
        </w:rPr>
        <w:t xml:space="preserve">Problem </w:t>
      </w:r>
      <w:r>
        <w:rPr>
          <w:b/>
          <w:bCs/>
          <w:color w:val="C9971C"/>
          <w:sz w:val="22"/>
          <w:szCs w:val="22"/>
        </w:rPr>
        <w:t>2</w:t>
      </w:r>
      <w:r w:rsidR="00CA39F6">
        <w:rPr>
          <w:b/>
          <w:bCs/>
          <w:color w:val="C9971C"/>
          <w:sz w:val="22"/>
          <w:szCs w:val="22"/>
        </w:rPr>
        <w:t>:</w:t>
      </w:r>
      <w:r>
        <w:rPr>
          <w:b/>
          <w:bCs/>
          <w:color w:val="C9971C"/>
          <w:sz w:val="22"/>
          <w:szCs w:val="22"/>
        </w:rPr>
        <w:t xml:space="preserve"> </w:t>
      </w:r>
      <w:r>
        <w:rPr>
          <w:b/>
          <w:bCs/>
          <w:color w:val="C9971C"/>
          <w:sz w:val="22"/>
          <w:szCs w:val="22"/>
        </w:rPr>
        <w:t xml:space="preserve">Central </w:t>
      </w:r>
      <w:r>
        <w:rPr>
          <w:b/>
          <w:bCs/>
          <w:color w:val="C9971C"/>
          <w:sz w:val="22"/>
          <w:szCs w:val="22"/>
        </w:rPr>
        <w:t xml:space="preserve">Region </w:t>
      </w:r>
      <w:r>
        <w:rPr>
          <w:b/>
          <w:bCs/>
          <w:color w:val="C9971C"/>
          <w:sz w:val="22"/>
          <w:szCs w:val="22"/>
        </w:rPr>
        <w:t xml:space="preserve">and </w:t>
      </w:r>
      <w:r>
        <w:rPr>
          <w:b/>
          <w:bCs/>
          <w:color w:val="C9971C"/>
          <w:sz w:val="22"/>
          <w:szCs w:val="22"/>
        </w:rPr>
        <w:t xml:space="preserve">a </w:t>
      </w:r>
      <w:r>
        <w:rPr>
          <w:b/>
          <w:bCs/>
          <w:color w:val="C9971C"/>
          <w:sz w:val="22"/>
          <w:szCs w:val="22"/>
        </w:rPr>
        <w:t xml:space="preserve">Cluster </w:t>
      </w:r>
      <w:r>
        <w:rPr>
          <w:b/>
          <w:bCs/>
          <w:color w:val="C9971C"/>
          <w:sz w:val="22"/>
          <w:szCs w:val="22"/>
        </w:rPr>
        <w:t xml:space="preserve">of </w:t>
      </w:r>
      <w:r>
        <w:rPr>
          <w:b/>
          <w:bCs/>
          <w:color w:val="C9971C"/>
          <w:sz w:val="22"/>
          <w:szCs w:val="22"/>
        </w:rPr>
        <w:t xml:space="preserve">Loss-Making </w:t>
      </w:r>
      <w:r>
        <w:rPr>
          <w:b/>
          <w:bCs/>
          <w:color w:val="C9971C"/>
          <w:sz w:val="22"/>
          <w:szCs w:val="22"/>
        </w:rPr>
        <w:t>States</w:t>
      </w:r>
    </w:p>
    <w:p w:rsidR="0098157A" w:rsidRDefault="00830242">
      <w:pPr>
        <w:spacing w:after="140" w:line="276" w:lineRule="auto"/>
      </w:pPr>
      <w:r>
        <w:rPr>
          <w:sz w:val="21"/>
          <w:szCs w:val="21"/>
        </w:rPr>
        <w:t xml:space="preserve">Central </w:t>
      </w:r>
      <w:r>
        <w:rPr>
          <w:sz w:val="21"/>
          <w:szCs w:val="21"/>
        </w:rPr>
        <w:t xml:space="preserve">region </w:t>
      </w:r>
      <w:r>
        <w:rPr>
          <w:sz w:val="21"/>
          <w:szCs w:val="21"/>
        </w:rPr>
        <w:t xml:space="preserve">converts </w:t>
      </w:r>
      <w:r>
        <w:rPr>
          <w:sz w:val="21"/>
          <w:szCs w:val="21"/>
        </w:rPr>
        <w:t xml:space="preserve">sales </w:t>
      </w:r>
      <w:r>
        <w:rPr>
          <w:sz w:val="21"/>
          <w:szCs w:val="21"/>
        </w:rPr>
        <w:t xml:space="preserve">to </w:t>
      </w:r>
      <w:r>
        <w:rPr>
          <w:sz w:val="21"/>
          <w:szCs w:val="21"/>
        </w:rPr>
        <w:t xml:space="preserve">profit </w:t>
      </w:r>
      <w:r>
        <w:rPr>
          <w:sz w:val="21"/>
          <w:szCs w:val="21"/>
        </w:rPr>
        <w:t xml:space="preserve">at </w:t>
      </w:r>
      <w:r>
        <w:rPr>
          <w:sz w:val="21"/>
          <w:szCs w:val="21"/>
        </w:rPr>
        <w:t xml:space="preserve">7.9%, </w:t>
      </w:r>
      <w:r>
        <w:rPr>
          <w:sz w:val="21"/>
          <w:szCs w:val="21"/>
        </w:rPr>
        <w:t xml:space="preserve">roughly </w:t>
      </w:r>
      <w:r>
        <w:rPr>
          <w:sz w:val="21"/>
          <w:szCs w:val="21"/>
        </w:rPr>
        <w:t xml:space="preserve">half </w:t>
      </w:r>
      <w:r>
        <w:rPr>
          <w:sz w:val="21"/>
          <w:szCs w:val="21"/>
        </w:rPr>
        <w:t xml:space="preserve">of </w:t>
      </w:r>
      <w:r>
        <w:rPr>
          <w:sz w:val="21"/>
          <w:szCs w:val="21"/>
        </w:rPr>
        <w:t xml:space="preserve">West's </w:t>
      </w:r>
      <w:r>
        <w:rPr>
          <w:sz w:val="21"/>
          <w:szCs w:val="21"/>
        </w:rPr>
        <w:t xml:space="preserve">14.9%. </w:t>
      </w:r>
      <w:r>
        <w:rPr>
          <w:sz w:val="21"/>
          <w:szCs w:val="21"/>
        </w:rPr>
        <w:t xml:space="preserve">This </w:t>
      </w:r>
      <w:r>
        <w:rPr>
          <w:sz w:val="21"/>
          <w:szCs w:val="21"/>
        </w:rPr>
        <w:t xml:space="preserve">is </w:t>
      </w:r>
      <w:r>
        <w:rPr>
          <w:sz w:val="21"/>
          <w:szCs w:val="21"/>
        </w:rPr>
        <w:t xml:space="preserve">not </w:t>
      </w:r>
      <w:r>
        <w:rPr>
          <w:sz w:val="21"/>
          <w:szCs w:val="21"/>
        </w:rPr>
        <w:t xml:space="preserve">one </w:t>
      </w:r>
      <w:r>
        <w:rPr>
          <w:sz w:val="21"/>
          <w:szCs w:val="21"/>
        </w:rPr>
        <w:t xml:space="preserve">bad </w:t>
      </w:r>
      <w:r>
        <w:rPr>
          <w:sz w:val="21"/>
          <w:szCs w:val="21"/>
        </w:rPr>
        <w:t xml:space="preserve">state </w:t>
      </w:r>
      <w:r>
        <w:rPr>
          <w:sz w:val="21"/>
          <w:szCs w:val="21"/>
        </w:rPr>
        <w:t xml:space="preserve">it </w:t>
      </w:r>
      <w:r>
        <w:rPr>
          <w:sz w:val="21"/>
          <w:szCs w:val="21"/>
        </w:rPr>
        <w:t xml:space="preserve">is </w:t>
      </w:r>
      <w:r>
        <w:rPr>
          <w:sz w:val="21"/>
          <w:szCs w:val="21"/>
        </w:rPr>
        <w:t xml:space="preserve">a </w:t>
      </w:r>
      <w:r>
        <w:rPr>
          <w:sz w:val="21"/>
          <w:szCs w:val="21"/>
        </w:rPr>
        <w:t xml:space="preserve">cluster: </w:t>
      </w:r>
      <w:r>
        <w:rPr>
          <w:sz w:val="21"/>
          <w:szCs w:val="21"/>
        </w:rPr>
        <w:t xml:space="preserve">Texas </w:t>
      </w:r>
      <w:r>
        <w:rPr>
          <w:sz w:val="21"/>
          <w:szCs w:val="21"/>
        </w:rPr>
        <w:t xml:space="preserve">(–$25.7K), </w:t>
      </w:r>
      <w:r>
        <w:rPr>
          <w:sz w:val="21"/>
          <w:szCs w:val="21"/>
        </w:rPr>
        <w:t xml:space="preserve">Ohio </w:t>
      </w:r>
      <w:r>
        <w:rPr>
          <w:sz w:val="21"/>
          <w:szCs w:val="21"/>
        </w:rPr>
        <w:t xml:space="preserve">(–$17.0K), </w:t>
      </w:r>
      <w:r>
        <w:rPr>
          <w:sz w:val="21"/>
          <w:szCs w:val="21"/>
        </w:rPr>
        <w:t xml:space="preserve">Pennsylvania </w:t>
      </w:r>
      <w:r>
        <w:rPr>
          <w:sz w:val="21"/>
          <w:szCs w:val="21"/>
        </w:rPr>
        <w:t xml:space="preserve">(–$15.6K), </w:t>
      </w:r>
      <w:r>
        <w:rPr>
          <w:sz w:val="21"/>
          <w:szCs w:val="21"/>
        </w:rPr>
        <w:t xml:space="preserve">and </w:t>
      </w:r>
      <w:r>
        <w:rPr>
          <w:sz w:val="21"/>
          <w:szCs w:val="21"/>
        </w:rPr>
        <w:t xml:space="preserve">Illinois </w:t>
      </w:r>
      <w:r>
        <w:rPr>
          <w:sz w:val="21"/>
          <w:szCs w:val="21"/>
        </w:rPr>
        <w:t xml:space="preserve">(–$12.6K) </w:t>
      </w:r>
      <w:r>
        <w:rPr>
          <w:sz w:val="21"/>
          <w:szCs w:val="21"/>
        </w:rPr>
        <w:t xml:space="preserve">are </w:t>
      </w:r>
      <w:r>
        <w:rPr>
          <w:sz w:val="21"/>
          <w:szCs w:val="21"/>
        </w:rPr>
        <w:t xml:space="preserve">all </w:t>
      </w:r>
      <w:r>
        <w:rPr>
          <w:sz w:val="21"/>
          <w:szCs w:val="21"/>
        </w:rPr>
        <w:t xml:space="preserve">net </w:t>
      </w:r>
      <w:r>
        <w:rPr>
          <w:sz w:val="21"/>
          <w:szCs w:val="21"/>
        </w:rPr>
        <w:t xml:space="preserve">loss-making, </w:t>
      </w:r>
      <w:r>
        <w:rPr>
          <w:sz w:val="21"/>
          <w:szCs w:val="21"/>
        </w:rPr>
        <w:t xml:space="preserve">and </w:t>
      </w:r>
      <w:r>
        <w:rPr>
          <w:sz w:val="21"/>
          <w:szCs w:val="21"/>
        </w:rPr>
        <w:t xml:space="preserve">three </w:t>
      </w:r>
      <w:r>
        <w:rPr>
          <w:sz w:val="21"/>
          <w:szCs w:val="21"/>
        </w:rPr>
        <w:t xml:space="preserve">of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four </w:t>
      </w:r>
      <w:r>
        <w:rPr>
          <w:sz w:val="21"/>
          <w:szCs w:val="21"/>
        </w:rPr>
        <w:t xml:space="preserve">sit </w:t>
      </w:r>
      <w:r>
        <w:rPr>
          <w:sz w:val="21"/>
          <w:szCs w:val="21"/>
        </w:rPr>
        <w:t xml:space="preserve">in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Central </w:t>
      </w:r>
      <w:r>
        <w:rPr>
          <w:sz w:val="21"/>
          <w:szCs w:val="21"/>
        </w:rPr>
        <w:t xml:space="preserve">region. </w:t>
      </w:r>
      <w:r>
        <w:rPr>
          <w:sz w:val="21"/>
          <w:szCs w:val="21"/>
        </w:rPr>
        <w:t xml:space="preserve">Whatever </w:t>
      </w:r>
      <w:r>
        <w:rPr>
          <w:sz w:val="21"/>
          <w:szCs w:val="21"/>
        </w:rPr>
        <w:t xml:space="preserve">is </w:t>
      </w:r>
      <w:r>
        <w:rPr>
          <w:sz w:val="21"/>
          <w:szCs w:val="21"/>
        </w:rPr>
        <w:t xml:space="preserve">driving </w:t>
      </w:r>
      <w:r>
        <w:rPr>
          <w:sz w:val="21"/>
          <w:szCs w:val="21"/>
        </w:rPr>
        <w:t xml:space="preserve">Texas's </w:t>
      </w:r>
      <w:r>
        <w:rPr>
          <w:sz w:val="21"/>
          <w:szCs w:val="21"/>
        </w:rPr>
        <w:t xml:space="preserve">well-documented </w:t>
      </w:r>
      <w:r>
        <w:rPr>
          <w:sz w:val="21"/>
          <w:szCs w:val="21"/>
        </w:rPr>
        <w:t xml:space="preserve">loss </w:t>
      </w:r>
      <w:r>
        <w:rPr>
          <w:sz w:val="21"/>
          <w:szCs w:val="21"/>
        </w:rPr>
        <w:t xml:space="preserve">is </w:t>
      </w:r>
      <w:r>
        <w:rPr>
          <w:sz w:val="21"/>
          <w:szCs w:val="21"/>
        </w:rPr>
        <w:t xml:space="preserve">likely </w:t>
      </w:r>
      <w:r>
        <w:rPr>
          <w:sz w:val="21"/>
          <w:szCs w:val="21"/>
        </w:rPr>
        <w:t xml:space="preserve">present </w:t>
      </w:r>
      <w:r>
        <w:rPr>
          <w:sz w:val="21"/>
          <w:szCs w:val="21"/>
        </w:rPr>
        <w:t xml:space="preserve">region-wide, </w:t>
      </w:r>
      <w:r>
        <w:rPr>
          <w:sz w:val="21"/>
          <w:szCs w:val="21"/>
        </w:rPr>
        <w:t xml:space="preserve">not </w:t>
      </w:r>
      <w:r>
        <w:rPr>
          <w:sz w:val="21"/>
          <w:szCs w:val="21"/>
        </w:rPr>
        <w:t>isolate</w:t>
      </w:r>
      <w:r>
        <w:rPr>
          <w:sz w:val="21"/>
          <w:szCs w:val="21"/>
        </w:rPr>
        <w:t>d.</w:t>
      </w:r>
    </w:p>
    <w:p w:rsidR="0098157A" w:rsidRDefault="00830242">
      <w:pPr>
        <w:pStyle w:val="Heading3"/>
        <w:spacing w:before="200" w:after="100"/>
      </w:pPr>
      <w:r>
        <w:rPr>
          <w:b/>
          <w:bCs/>
          <w:color w:val="C9971C"/>
          <w:sz w:val="22"/>
          <w:szCs w:val="22"/>
        </w:rPr>
        <w:t xml:space="preserve">Problem </w:t>
      </w:r>
      <w:r>
        <w:rPr>
          <w:b/>
          <w:bCs/>
          <w:color w:val="C9971C"/>
          <w:sz w:val="22"/>
          <w:szCs w:val="22"/>
        </w:rPr>
        <w:t>3</w:t>
      </w:r>
      <w:r w:rsidR="00CA39F6">
        <w:rPr>
          <w:b/>
          <w:bCs/>
          <w:color w:val="C9971C"/>
          <w:sz w:val="22"/>
          <w:szCs w:val="22"/>
        </w:rPr>
        <w:t>:</w:t>
      </w:r>
      <w:r>
        <w:rPr>
          <w:b/>
          <w:bCs/>
          <w:color w:val="C9971C"/>
          <w:sz w:val="22"/>
          <w:szCs w:val="22"/>
        </w:rPr>
        <w:t xml:space="preserve"> </w:t>
      </w:r>
      <w:r>
        <w:rPr>
          <w:b/>
          <w:bCs/>
          <w:color w:val="C9971C"/>
          <w:sz w:val="22"/>
          <w:szCs w:val="22"/>
        </w:rPr>
        <w:t xml:space="preserve">Discounting </w:t>
      </w:r>
      <w:r>
        <w:rPr>
          <w:b/>
          <w:bCs/>
          <w:color w:val="C9971C"/>
          <w:sz w:val="22"/>
          <w:szCs w:val="22"/>
        </w:rPr>
        <w:t xml:space="preserve">Is </w:t>
      </w:r>
      <w:r>
        <w:rPr>
          <w:b/>
          <w:bCs/>
          <w:color w:val="C9971C"/>
          <w:sz w:val="22"/>
          <w:szCs w:val="22"/>
        </w:rPr>
        <w:t xml:space="preserve">Eroding </w:t>
      </w:r>
      <w:r>
        <w:rPr>
          <w:b/>
          <w:bCs/>
          <w:color w:val="C9971C"/>
          <w:sz w:val="22"/>
          <w:szCs w:val="22"/>
        </w:rPr>
        <w:t xml:space="preserve">Margin </w:t>
      </w:r>
      <w:r>
        <w:rPr>
          <w:b/>
          <w:bCs/>
          <w:color w:val="C9971C"/>
          <w:sz w:val="22"/>
          <w:szCs w:val="22"/>
        </w:rPr>
        <w:t xml:space="preserve">Faster </w:t>
      </w:r>
      <w:r>
        <w:rPr>
          <w:b/>
          <w:bCs/>
          <w:color w:val="C9971C"/>
          <w:sz w:val="22"/>
          <w:szCs w:val="22"/>
        </w:rPr>
        <w:t xml:space="preserve">Than </w:t>
      </w:r>
      <w:r>
        <w:rPr>
          <w:b/>
          <w:bCs/>
          <w:color w:val="C9971C"/>
          <w:sz w:val="22"/>
          <w:szCs w:val="22"/>
        </w:rPr>
        <w:t xml:space="preserve">It's </w:t>
      </w:r>
      <w:r>
        <w:rPr>
          <w:b/>
          <w:bCs/>
          <w:color w:val="C9971C"/>
          <w:sz w:val="22"/>
          <w:szCs w:val="22"/>
        </w:rPr>
        <w:t xml:space="preserve">Driving </w:t>
      </w:r>
      <w:r>
        <w:rPr>
          <w:b/>
          <w:bCs/>
          <w:color w:val="C9971C"/>
          <w:sz w:val="22"/>
          <w:szCs w:val="22"/>
        </w:rPr>
        <w:t>Volume</w:t>
      </w:r>
    </w:p>
    <w:p w:rsidR="0098157A" w:rsidRDefault="00830242">
      <w:pPr>
        <w:spacing w:after="140" w:line="276" w:lineRule="auto"/>
      </w:pPr>
      <w:r>
        <w:rPr>
          <w:sz w:val="21"/>
          <w:szCs w:val="21"/>
        </w:rPr>
        <w:lastRenderedPageBreak/>
        <w:t xml:space="preserve">The </w:t>
      </w:r>
      <w:r>
        <w:rPr>
          <w:sz w:val="21"/>
          <w:szCs w:val="21"/>
        </w:rPr>
        <w:t xml:space="preserve">–0.22 </w:t>
      </w:r>
      <w:r>
        <w:rPr>
          <w:sz w:val="21"/>
          <w:szCs w:val="21"/>
        </w:rPr>
        <w:t xml:space="preserve">correlation </w:t>
      </w:r>
      <w:r>
        <w:rPr>
          <w:sz w:val="21"/>
          <w:szCs w:val="21"/>
        </w:rPr>
        <w:t xml:space="preserve">between </w:t>
      </w:r>
      <w:r>
        <w:rPr>
          <w:sz w:val="21"/>
          <w:szCs w:val="21"/>
        </w:rPr>
        <w:t xml:space="preserve">discount </w:t>
      </w:r>
      <w:r>
        <w:rPr>
          <w:sz w:val="21"/>
          <w:szCs w:val="21"/>
        </w:rPr>
        <w:t xml:space="preserve">and </w:t>
      </w:r>
      <w:r>
        <w:rPr>
          <w:sz w:val="21"/>
          <w:szCs w:val="21"/>
        </w:rPr>
        <w:t xml:space="preserve">profit, </w:t>
      </w:r>
      <w:r>
        <w:rPr>
          <w:sz w:val="21"/>
          <w:szCs w:val="21"/>
        </w:rPr>
        <w:t xml:space="preserve">combined </w:t>
      </w:r>
      <w:r>
        <w:rPr>
          <w:sz w:val="21"/>
          <w:szCs w:val="21"/>
        </w:rPr>
        <w:t xml:space="preserve">with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fact </w:t>
      </w:r>
      <w:r>
        <w:rPr>
          <w:sz w:val="21"/>
          <w:szCs w:val="21"/>
        </w:rPr>
        <w:t xml:space="preserve">that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worst-performing </w:t>
      </w:r>
      <w:r>
        <w:rPr>
          <w:sz w:val="21"/>
          <w:szCs w:val="21"/>
        </w:rPr>
        <w:t xml:space="preserve">products </w:t>
      </w:r>
      <w:r>
        <w:rPr>
          <w:sz w:val="21"/>
          <w:szCs w:val="21"/>
        </w:rPr>
        <w:t xml:space="preserve">(3D </w:t>
      </w:r>
      <w:r>
        <w:rPr>
          <w:sz w:val="21"/>
          <w:szCs w:val="21"/>
        </w:rPr>
        <w:t xml:space="preserve">printers,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Lexmark </w:t>
      </w:r>
      <w:r>
        <w:rPr>
          <w:sz w:val="21"/>
          <w:szCs w:val="21"/>
        </w:rPr>
        <w:t xml:space="preserve">printer, </w:t>
      </w:r>
      <w:r>
        <w:rPr>
          <w:sz w:val="21"/>
          <w:szCs w:val="21"/>
        </w:rPr>
        <w:t xml:space="preserve">Tables, </w:t>
      </w:r>
      <w:r>
        <w:rPr>
          <w:sz w:val="21"/>
          <w:szCs w:val="21"/>
        </w:rPr>
        <w:t xml:space="preserve">Bookcases) </w:t>
      </w:r>
      <w:r>
        <w:rPr>
          <w:sz w:val="21"/>
          <w:szCs w:val="21"/>
        </w:rPr>
        <w:t xml:space="preserve">all </w:t>
      </w:r>
      <w:r>
        <w:rPr>
          <w:sz w:val="21"/>
          <w:szCs w:val="21"/>
        </w:rPr>
        <w:t xml:space="preserve">carry </w:t>
      </w:r>
      <w:r>
        <w:rPr>
          <w:sz w:val="21"/>
          <w:szCs w:val="21"/>
        </w:rPr>
        <w:t xml:space="preserve">above-average </w:t>
      </w:r>
      <w:r>
        <w:rPr>
          <w:sz w:val="21"/>
          <w:szCs w:val="21"/>
        </w:rPr>
        <w:t xml:space="preserve">discount </w:t>
      </w:r>
      <w:r>
        <w:rPr>
          <w:sz w:val="21"/>
          <w:szCs w:val="21"/>
        </w:rPr>
        <w:t xml:space="preserve">rates, </w:t>
      </w:r>
      <w:r>
        <w:rPr>
          <w:sz w:val="21"/>
          <w:szCs w:val="21"/>
        </w:rPr>
        <w:t xml:space="preserve">indicates </w:t>
      </w:r>
      <w:r>
        <w:rPr>
          <w:sz w:val="21"/>
          <w:szCs w:val="21"/>
        </w:rPr>
        <w:t xml:space="preserve">discounting </w:t>
      </w:r>
      <w:r>
        <w:rPr>
          <w:sz w:val="21"/>
          <w:szCs w:val="21"/>
        </w:rPr>
        <w:t xml:space="preserve">is </w:t>
      </w:r>
      <w:r>
        <w:rPr>
          <w:sz w:val="21"/>
          <w:szCs w:val="21"/>
        </w:rPr>
        <w:t xml:space="preserve">being </w:t>
      </w:r>
      <w:r>
        <w:rPr>
          <w:sz w:val="21"/>
          <w:szCs w:val="21"/>
        </w:rPr>
        <w:t xml:space="preserve">used </w:t>
      </w:r>
      <w:r>
        <w:rPr>
          <w:sz w:val="21"/>
          <w:szCs w:val="21"/>
        </w:rPr>
        <w:t xml:space="preserve">as </w:t>
      </w:r>
      <w:r>
        <w:rPr>
          <w:sz w:val="21"/>
          <w:szCs w:val="21"/>
        </w:rPr>
        <w:t xml:space="preserve">a </w:t>
      </w:r>
      <w:r>
        <w:rPr>
          <w:sz w:val="21"/>
          <w:szCs w:val="21"/>
        </w:rPr>
        <w:t xml:space="preserve">blunt </w:t>
      </w:r>
      <w:r>
        <w:rPr>
          <w:sz w:val="21"/>
          <w:szCs w:val="21"/>
        </w:rPr>
        <w:t>volume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lever </w:t>
      </w:r>
      <w:r>
        <w:rPr>
          <w:sz w:val="21"/>
          <w:szCs w:val="21"/>
        </w:rPr>
        <w:t xml:space="preserve">rather </w:t>
      </w:r>
      <w:r>
        <w:rPr>
          <w:sz w:val="21"/>
          <w:szCs w:val="21"/>
        </w:rPr>
        <w:t xml:space="preserve">than </w:t>
      </w:r>
      <w:r>
        <w:rPr>
          <w:sz w:val="21"/>
          <w:szCs w:val="21"/>
        </w:rPr>
        <w:t xml:space="preserve">a </w:t>
      </w:r>
      <w:r>
        <w:rPr>
          <w:sz w:val="21"/>
          <w:szCs w:val="21"/>
        </w:rPr>
        <w:t xml:space="preserve">targeted, </w:t>
      </w:r>
      <w:r>
        <w:rPr>
          <w:sz w:val="21"/>
          <w:szCs w:val="21"/>
        </w:rPr>
        <w:t xml:space="preserve">margin-aware </w:t>
      </w:r>
      <w:r>
        <w:rPr>
          <w:sz w:val="21"/>
          <w:szCs w:val="21"/>
        </w:rPr>
        <w:t>tool.</w:t>
      </w:r>
    </w:p>
    <w:p w:rsidR="0098157A" w:rsidRDefault="00830242">
      <w:pPr>
        <w:pStyle w:val="Heading3"/>
        <w:spacing w:before="200" w:after="100"/>
      </w:pPr>
      <w:r>
        <w:rPr>
          <w:b/>
          <w:bCs/>
          <w:color w:val="C9971C"/>
          <w:sz w:val="22"/>
          <w:szCs w:val="22"/>
        </w:rPr>
        <w:t xml:space="preserve">Problem </w:t>
      </w:r>
      <w:r>
        <w:rPr>
          <w:b/>
          <w:bCs/>
          <w:color w:val="C9971C"/>
          <w:sz w:val="22"/>
          <w:szCs w:val="22"/>
        </w:rPr>
        <w:t>4</w:t>
      </w:r>
      <w:r w:rsidR="00CA39F6">
        <w:rPr>
          <w:b/>
          <w:bCs/>
          <w:color w:val="C9971C"/>
          <w:sz w:val="22"/>
          <w:szCs w:val="22"/>
        </w:rPr>
        <w:t>:</w:t>
      </w:r>
      <w:r>
        <w:rPr>
          <w:b/>
          <w:bCs/>
          <w:color w:val="C9971C"/>
          <w:sz w:val="22"/>
          <w:szCs w:val="22"/>
        </w:rPr>
        <w:t xml:space="preserve"> </w:t>
      </w:r>
      <w:r>
        <w:rPr>
          <w:b/>
          <w:bCs/>
          <w:color w:val="C9971C"/>
          <w:sz w:val="22"/>
          <w:szCs w:val="22"/>
        </w:rPr>
        <w:t xml:space="preserve">A </w:t>
      </w:r>
      <w:r>
        <w:rPr>
          <w:b/>
          <w:bCs/>
          <w:color w:val="C9971C"/>
          <w:sz w:val="22"/>
          <w:szCs w:val="22"/>
        </w:rPr>
        <w:t xml:space="preserve">Small </w:t>
      </w:r>
      <w:r>
        <w:rPr>
          <w:b/>
          <w:bCs/>
          <w:color w:val="C9971C"/>
          <w:sz w:val="22"/>
          <w:szCs w:val="22"/>
        </w:rPr>
        <w:t xml:space="preserve">Number </w:t>
      </w:r>
      <w:r>
        <w:rPr>
          <w:b/>
          <w:bCs/>
          <w:color w:val="C9971C"/>
          <w:sz w:val="22"/>
          <w:szCs w:val="22"/>
        </w:rPr>
        <w:t xml:space="preserve">of </w:t>
      </w:r>
      <w:r>
        <w:rPr>
          <w:b/>
          <w:bCs/>
          <w:color w:val="C9971C"/>
          <w:sz w:val="22"/>
          <w:szCs w:val="22"/>
        </w:rPr>
        <w:t xml:space="preserve">High-Sales </w:t>
      </w:r>
      <w:r>
        <w:rPr>
          <w:b/>
          <w:bCs/>
          <w:color w:val="C9971C"/>
          <w:sz w:val="22"/>
          <w:szCs w:val="22"/>
        </w:rPr>
        <w:t xml:space="preserve">Products </w:t>
      </w:r>
      <w:r>
        <w:rPr>
          <w:b/>
          <w:bCs/>
          <w:color w:val="C9971C"/>
          <w:sz w:val="22"/>
          <w:szCs w:val="22"/>
        </w:rPr>
        <w:t xml:space="preserve">Are </w:t>
      </w:r>
      <w:r>
        <w:rPr>
          <w:b/>
          <w:bCs/>
          <w:color w:val="C9971C"/>
          <w:sz w:val="22"/>
          <w:szCs w:val="22"/>
        </w:rPr>
        <w:t xml:space="preserve">Actively </w:t>
      </w:r>
      <w:r>
        <w:rPr>
          <w:b/>
          <w:bCs/>
          <w:color w:val="C9971C"/>
          <w:sz w:val="22"/>
          <w:szCs w:val="22"/>
        </w:rPr>
        <w:t xml:space="preserve">Losing </w:t>
      </w:r>
      <w:r>
        <w:rPr>
          <w:b/>
          <w:bCs/>
          <w:color w:val="C9971C"/>
          <w:sz w:val="22"/>
          <w:szCs w:val="22"/>
        </w:rPr>
        <w:t>Money</w:t>
      </w:r>
    </w:p>
    <w:p w:rsidR="0098157A" w:rsidRDefault="00830242">
      <w:pPr>
        <w:spacing w:after="140" w:line="276" w:lineRule="auto"/>
      </w:pPr>
      <w:r>
        <w:rPr>
          <w:sz w:val="21"/>
          <w:szCs w:val="21"/>
        </w:rPr>
        <w:t xml:space="preserve">The </w:t>
      </w:r>
      <w:proofErr w:type="spellStart"/>
      <w:r>
        <w:rPr>
          <w:sz w:val="21"/>
          <w:szCs w:val="21"/>
        </w:rPr>
        <w:t>Cubify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CubeX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3D </w:t>
      </w:r>
      <w:r>
        <w:rPr>
          <w:sz w:val="21"/>
          <w:szCs w:val="21"/>
        </w:rPr>
        <w:t xml:space="preserve">Printer </w:t>
      </w:r>
      <w:r>
        <w:rPr>
          <w:sz w:val="21"/>
          <w:szCs w:val="21"/>
        </w:rPr>
        <w:t xml:space="preserve">(Double </w:t>
      </w:r>
      <w:r>
        <w:rPr>
          <w:sz w:val="21"/>
          <w:szCs w:val="21"/>
        </w:rPr>
        <w:t xml:space="preserve">Head) </w:t>
      </w:r>
      <w:r>
        <w:rPr>
          <w:sz w:val="21"/>
          <w:szCs w:val="21"/>
        </w:rPr>
        <w:t xml:space="preserve">alone </w:t>
      </w:r>
      <w:r>
        <w:rPr>
          <w:sz w:val="21"/>
          <w:szCs w:val="21"/>
        </w:rPr>
        <w:t xml:space="preserve">loses </w:t>
      </w:r>
      <w:r>
        <w:rPr>
          <w:sz w:val="21"/>
          <w:szCs w:val="21"/>
        </w:rPr>
        <w:t xml:space="preserve">$8,880 </w:t>
      </w:r>
      <w:r>
        <w:rPr>
          <w:sz w:val="21"/>
          <w:szCs w:val="21"/>
        </w:rPr>
        <w:t xml:space="preserve">on </w:t>
      </w:r>
      <w:r>
        <w:rPr>
          <w:sz w:val="21"/>
          <w:szCs w:val="21"/>
        </w:rPr>
        <w:t xml:space="preserve">$11,100 </w:t>
      </w:r>
      <w:r>
        <w:rPr>
          <w:sz w:val="21"/>
          <w:szCs w:val="21"/>
        </w:rPr>
        <w:t xml:space="preserve">of </w:t>
      </w:r>
      <w:r>
        <w:rPr>
          <w:sz w:val="21"/>
          <w:szCs w:val="21"/>
        </w:rPr>
        <w:t xml:space="preserve">sales </w:t>
      </w:r>
      <w:r>
        <w:rPr>
          <w:sz w:val="21"/>
          <w:szCs w:val="21"/>
        </w:rPr>
        <w:t xml:space="preserve">(–80% </w:t>
      </w:r>
      <w:r>
        <w:rPr>
          <w:sz w:val="21"/>
          <w:szCs w:val="21"/>
        </w:rPr>
        <w:t xml:space="preserve">margin) </w:t>
      </w:r>
      <w:bookmarkStart w:id="0" w:name="_GoBack"/>
      <w:bookmarkEnd w:id="0"/>
      <w:r>
        <w:rPr>
          <w:sz w:val="21"/>
          <w:szCs w:val="21"/>
        </w:rPr>
        <w:t xml:space="preserve">among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worst </w:t>
      </w:r>
      <w:r>
        <w:rPr>
          <w:sz w:val="21"/>
          <w:szCs w:val="21"/>
        </w:rPr>
        <w:t xml:space="preserve">return </w:t>
      </w:r>
      <w:r>
        <w:rPr>
          <w:sz w:val="21"/>
          <w:szCs w:val="21"/>
        </w:rPr>
        <w:t xml:space="preserve">on </w:t>
      </w:r>
      <w:r>
        <w:rPr>
          <w:sz w:val="21"/>
          <w:szCs w:val="21"/>
        </w:rPr>
        <w:t xml:space="preserve">sales </w:t>
      </w:r>
      <w:r>
        <w:rPr>
          <w:sz w:val="21"/>
          <w:szCs w:val="21"/>
        </w:rPr>
        <w:t>i</w:t>
      </w:r>
      <w:r>
        <w:rPr>
          <w:sz w:val="21"/>
          <w:szCs w:val="21"/>
        </w:rPr>
        <w:t xml:space="preserve">n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entire </w:t>
      </w:r>
      <w:r>
        <w:rPr>
          <w:sz w:val="21"/>
          <w:szCs w:val="21"/>
        </w:rPr>
        <w:t xml:space="preserve">catalog. </w:t>
      </w:r>
      <w:r>
        <w:rPr>
          <w:sz w:val="21"/>
          <w:szCs w:val="21"/>
        </w:rPr>
        <w:t xml:space="preserve">Several </w:t>
      </w:r>
      <w:r>
        <w:rPr>
          <w:sz w:val="21"/>
          <w:szCs w:val="21"/>
        </w:rPr>
        <w:t xml:space="preserve">other </w:t>
      </w:r>
      <w:r>
        <w:rPr>
          <w:sz w:val="21"/>
          <w:szCs w:val="21"/>
        </w:rPr>
        <w:t xml:space="preserve">high-sales </w:t>
      </w:r>
      <w:r>
        <w:rPr>
          <w:sz w:val="21"/>
          <w:szCs w:val="21"/>
        </w:rPr>
        <w:t xml:space="preserve">items </w:t>
      </w:r>
      <w:r>
        <w:rPr>
          <w:sz w:val="21"/>
          <w:szCs w:val="21"/>
        </w:rPr>
        <w:t xml:space="preserve">(Lexmark </w:t>
      </w:r>
      <w:r>
        <w:rPr>
          <w:sz w:val="21"/>
          <w:szCs w:val="21"/>
        </w:rPr>
        <w:t xml:space="preserve">MX611dhe, </w:t>
      </w:r>
      <w:r>
        <w:rPr>
          <w:sz w:val="21"/>
          <w:szCs w:val="21"/>
        </w:rPr>
        <w:t xml:space="preserve">Cisco </w:t>
      </w:r>
      <w:proofErr w:type="spellStart"/>
      <w:r>
        <w:rPr>
          <w:sz w:val="21"/>
          <w:szCs w:val="21"/>
        </w:rPr>
        <w:t>TelePresence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EX90, </w:t>
      </w:r>
      <w:proofErr w:type="gramStart"/>
      <w:r>
        <w:rPr>
          <w:sz w:val="21"/>
          <w:szCs w:val="21"/>
        </w:rPr>
        <w:t>GBC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DocuBind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P400) </w:t>
      </w:r>
      <w:r>
        <w:rPr>
          <w:sz w:val="21"/>
          <w:szCs w:val="21"/>
        </w:rPr>
        <w:t xml:space="preserve">post </w:t>
      </w:r>
      <w:r>
        <w:rPr>
          <w:sz w:val="21"/>
          <w:szCs w:val="21"/>
        </w:rPr>
        <w:t xml:space="preserve">real </w:t>
      </w:r>
      <w:r>
        <w:rPr>
          <w:sz w:val="21"/>
          <w:szCs w:val="21"/>
        </w:rPr>
        <w:t xml:space="preserve">dollar </w:t>
      </w:r>
      <w:r>
        <w:rPr>
          <w:sz w:val="21"/>
          <w:szCs w:val="21"/>
        </w:rPr>
        <w:t xml:space="preserve">losses </w:t>
      </w:r>
      <w:r>
        <w:rPr>
          <w:sz w:val="21"/>
          <w:szCs w:val="21"/>
        </w:rPr>
        <w:t xml:space="preserve">despite </w:t>
      </w:r>
      <w:r>
        <w:rPr>
          <w:sz w:val="21"/>
          <w:szCs w:val="21"/>
        </w:rPr>
        <w:t xml:space="preserve">strong </w:t>
      </w:r>
      <w:r>
        <w:rPr>
          <w:sz w:val="21"/>
          <w:szCs w:val="21"/>
        </w:rPr>
        <w:t xml:space="preserve">revenue, </w:t>
      </w:r>
      <w:r>
        <w:rPr>
          <w:sz w:val="21"/>
          <w:szCs w:val="21"/>
        </w:rPr>
        <w:t xml:space="preserve">meaning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sales </w:t>
      </w:r>
      <w:r>
        <w:rPr>
          <w:sz w:val="21"/>
          <w:szCs w:val="21"/>
        </w:rPr>
        <w:t xml:space="preserve">team </w:t>
      </w:r>
      <w:r>
        <w:rPr>
          <w:sz w:val="21"/>
          <w:szCs w:val="21"/>
        </w:rPr>
        <w:t xml:space="preserve">may </w:t>
      </w:r>
      <w:r>
        <w:rPr>
          <w:sz w:val="21"/>
          <w:szCs w:val="21"/>
        </w:rPr>
        <w:t xml:space="preserve">currently </w:t>
      </w:r>
      <w:r>
        <w:rPr>
          <w:sz w:val="21"/>
          <w:szCs w:val="21"/>
        </w:rPr>
        <w:t xml:space="preserve">be </w:t>
      </w:r>
      <w:r>
        <w:rPr>
          <w:sz w:val="21"/>
          <w:szCs w:val="21"/>
        </w:rPr>
        <w:t xml:space="preserve">incentivized </w:t>
      </w:r>
      <w:r>
        <w:rPr>
          <w:sz w:val="21"/>
          <w:szCs w:val="21"/>
        </w:rPr>
        <w:t xml:space="preserve">to </w:t>
      </w:r>
      <w:r>
        <w:rPr>
          <w:sz w:val="21"/>
          <w:szCs w:val="21"/>
        </w:rPr>
        <w:t xml:space="preserve">sell </w:t>
      </w:r>
      <w:r>
        <w:rPr>
          <w:sz w:val="21"/>
          <w:szCs w:val="21"/>
        </w:rPr>
        <w:t xml:space="preserve">exactly </w:t>
      </w:r>
      <w:r>
        <w:rPr>
          <w:sz w:val="21"/>
          <w:szCs w:val="21"/>
        </w:rPr>
        <w:t xml:space="preserve">the </w:t>
      </w:r>
      <w:r>
        <w:rPr>
          <w:sz w:val="21"/>
          <w:szCs w:val="21"/>
        </w:rPr>
        <w:t xml:space="preserve">wrong </w:t>
      </w:r>
      <w:r>
        <w:rPr>
          <w:sz w:val="21"/>
          <w:szCs w:val="21"/>
        </w:rPr>
        <w:t>products.</w:t>
      </w:r>
    </w:p>
    <w:p w:rsidR="0098157A" w:rsidRDefault="0098157A">
      <w:pPr>
        <w:spacing w:after="140" w:line="276" w:lineRule="auto"/>
      </w:pPr>
    </w:p>
    <w:p w:rsidR="0098157A" w:rsidRDefault="00830242">
      <w:pPr>
        <w:spacing w:after="140" w:line="276" w:lineRule="auto"/>
      </w:pPr>
      <w:r>
        <w:rPr>
          <w:i/>
          <w:iCs/>
          <w:color w:val="888888"/>
          <w:sz w:val="21"/>
          <w:szCs w:val="21"/>
        </w:rPr>
        <w:t>Pr</w:t>
      </w:r>
      <w:r>
        <w:rPr>
          <w:i/>
          <w:iCs/>
          <w:color w:val="888888"/>
          <w:sz w:val="21"/>
          <w:szCs w:val="21"/>
        </w:rPr>
        <w:t xml:space="preserve">epared </w:t>
      </w:r>
      <w:r>
        <w:rPr>
          <w:i/>
          <w:iCs/>
          <w:color w:val="888888"/>
          <w:sz w:val="21"/>
          <w:szCs w:val="21"/>
        </w:rPr>
        <w:t xml:space="preserve">as </w:t>
      </w:r>
      <w:r>
        <w:rPr>
          <w:i/>
          <w:iCs/>
          <w:color w:val="888888"/>
          <w:sz w:val="21"/>
          <w:szCs w:val="21"/>
        </w:rPr>
        <w:t xml:space="preserve">part </w:t>
      </w:r>
      <w:r>
        <w:rPr>
          <w:i/>
          <w:iCs/>
          <w:color w:val="888888"/>
          <w:sz w:val="21"/>
          <w:szCs w:val="21"/>
        </w:rPr>
        <w:t xml:space="preserve">of </w:t>
      </w:r>
      <w:r>
        <w:rPr>
          <w:i/>
          <w:iCs/>
          <w:color w:val="888888"/>
          <w:sz w:val="21"/>
          <w:szCs w:val="21"/>
        </w:rPr>
        <w:t xml:space="preserve">the </w:t>
      </w:r>
      <w:proofErr w:type="spellStart"/>
      <w:r>
        <w:rPr>
          <w:i/>
          <w:iCs/>
          <w:color w:val="888888"/>
          <w:sz w:val="21"/>
          <w:szCs w:val="21"/>
        </w:rPr>
        <w:t>AnalystLab</w:t>
      </w:r>
      <w:proofErr w:type="spellEnd"/>
      <w:r>
        <w:rPr>
          <w:i/>
          <w:iCs/>
          <w:color w:val="888888"/>
          <w:sz w:val="21"/>
          <w:szCs w:val="21"/>
        </w:rPr>
        <w:t xml:space="preserve"> </w:t>
      </w:r>
      <w:r>
        <w:rPr>
          <w:i/>
          <w:iCs/>
          <w:color w:val="888888"/>
          <w:sz w:val="21"/>
          <w:szCs w:val="21"/>
        </w:rPr>
        <w:t xml:space="preserve">Africa </w:t>
      </w:r>
      <w:r>
        <w:rPr>
          <w:i/>
          <w:iCs/>
          <w:color w:val="888888"/>
          <w:sz w:val="21"/>
          <w:szCs w:val="21"/>
        </w:rPr>
        <w:t xml:space="preserve">Data </w:t>
      </w:r>
      <w:r>
        <w:rPr>
          <w:i/>
          <w:iCs/>
          <w:color w:val="888888"/>
          <w:sz w:val="21"/>
          <w:szCs w:val="21"/>
        </w:rPr>
        <w:t xml:space="preserve">Analytics </w:t>
      </w:r>
      <w:r>
        <w:rPr>
          <w:i/>
          <w:iCs/>
          <w:color w:val="888888"/>
          <w:sz w:val="21"/>
          <w:szCs w:val="21"/>
        </w:rPr>
        <w:t xml:space="preserve">Internship, </w:t>
      </w:r>
      <w:r>
        <w:rPr>
          <w:i/>
          <w:iCs/>
          <w:color w:val="888888"/>
          <w:sz w:val="21"/>
          <w:szCs w:val="21"/>
        </w:rPr>
        <w:t xml:space="preserve">Week </w:t>
      </w:r>
      <w:r>
        <w:rPr>
          <w:i/>
          <w:iCs/>
          <w:color w:val="888888"/>
          <w:sz w:val="21"/>
          <w:szCs w:val="21"/>
        </w:rPr>
        <w:t xml:space="preserve">3 </w:t>
      </w:r>
      <w:r>
        <w:rPr>
          <w:i/>
          <w:iCs/>
          <w:color w:val="888888"/>
          <w:sz w:val="21"/>
          <w:szCs w:val="21"/>
        </w:rPr>
        <w:t>deliverables.</w:t>
      </w:r>
    </w:p>
    <w:sectPr w:rsidR="0098157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0242" w:rsidRDefault="00830242">
      <w:r>
        <w:separator/>
      </w:r>
    </w:p>
  </w:endnote>
  <w:endnote w:type="continuationSeparator" w:id="0">
    <w:p w:rsidR="00830242" w:rsidRDefault="00830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57A" w:rsidRDefault="00830242">
    <w:pPr>
      <w:jc w:val="center"/>
    </w:pPr>
    <w:r>
      <w:rPr>
        <w:color w:val="888888"/>
        <w:sz w:val="16"/>
        <w:szCs w:val="16"/>
      </w:rPr>
      <w:t>Page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CA39F6">
      <w:rPr>
        <w:color w:val="888888"/>
        <w:sz w:val="16"/>
        <w:szCs w:val="16"/>
      </w:rPr>
      <w:fldChar w:fldCharType="separate"/>
    </w:r>
    <w:r w:rsidR="00CA39F6">
      <w:rPr>
        <w:noProof/>
        <w:color w:val="888888"/>
        <w:sz w:val="16"/>
        <w:szCs w:val="16"/>
      </w:rPr>
      <w:t>3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0242" w:rsidRDefault="00830242">
      <w:r>
        <w:separator/>
      </w:r>
    </w:p>
  </w:footnote>
  <w:footnote w:type="continuationSeparator" w:id="0">
    <w:p w:rsidR="00830242" w:rsidRDefault="008302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57A" w:rsidRDefault="00830242">
    <w:pPr>
      <w:pBdr>
        <w:bottom w:val="single" w:sz="4" w:space="4" w:color="CCCCCC"/>
      </w:pBdr>
      <w:jc w:val="right"/>
    </w:pPr>
    <w:proofErr w:type="spellStart"/>
    <w:r>
      <w:rPr>
        <w:i/>
        <w:iCs/>
        <w:color w:val="888888"/>
        <w:sz w:val="16"/>
        <w:szCs w:val="16"/>
      </w:rPr>
      <w:t>AnalystLab</w:t>
    </w:r>
    <w:proofErr w:type="spellEnd"/>
    <w:r>
      <w:rPr>
        <w:i/>
        <w:iCs/>
        <w:color w:val="888888"/>
        <w:sz w:val="16"/>
        <w:szCs w:val="16"/>
      </w:rPr>
      <w:t xml:space="preserve"> </w:t>
    </w:r>
    <w:r>
      <w:rPr>
        <w:i/>
        <w:iCs/>
        <w:color w:val="888888"/>
        <w:sz w:val="16"/>
        <w:szCs w:val="16"/>
      </w:rPr>
      <w:t xml:space="preserve">Africa </w:t>
    </w:r>
    <w:r>
      <w:rPr>
        <w:i/>
        <w:iCs/>
        <w:color w:val="888888"/>
        <w:sz w:val="16"/>
        <w:szCs w:val="16"/>
      </w:rPr>
      <w:t xml:space="preserve">· </w:t>
    </w:r>
    <w:r>
      <w:rPr>
        <w:i/>
        <w:iCs/>
        <w:color w:val="888888"/>
        <w:sz w:val="16"/>
        <w:szCs w:val="16"/>
      </w:rPr>
      <w:t xml:space="preserve">Week </w:t>
    </w:r>
    <w:r>
      <w:rPr>
        <w:i/>
        <w:iCs/>
        <w:color w:val="888888"/>
        <w:sz w:val="16"/>
        <w:szCs w:val="16"/>
      </w:rPr>
      <w:t xml:space="preserve">3 </w:t>
    </w:r>
    <w:r>
      <w:rPr>
        <w:i/>
        <w:iCs/>
        <w:color w:val="888888"/>
        <w:sz w:val="16"/>
        <w:szCs w:val="16"/>
      </w:rPr>
      <w:t xml:space="preserve">· </w:t>
    </w:r>
    <w:r>
      <w:rPr>
        <w:i/>
        <w:iCs/>
        <w:color w:val="888888"/>
        <w:sz w:val="16"/>
        <w:szCs w:val="16"/>
      </w:rPr>
      <w:t xml:space="preserve">Superstore </w:t>
    </w:r>
    <w:r>
      <w:rPr>
        <w:i/>
        <w:iCs/>
        <w:color w:val="888888"/>
        <w:sz w:val="16"/>
        <w:szCs w:val="16"/>
      </w:rPr>
      <w:t xml:space="preserve">Sales </w:t>
    </w:r>
    <w:r>
      <w:rPr>
        <w:i/>
        <w:iCs/>
        <w:color w:val="888888"/>
        <w:sz w:val="16"/>
        <w:szCs w:val="16"/>
      </w:rPr>
      <w:t>Dataset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4C2E8E"/>
    <w:multiLevelType w:val="hybridMultilevel"/>
    <w:tmpl w:val="7710055E"/>
    <w:lvl w:ilvl="0" w:tplc="4D52D9CC">
      <w:start w:val="1"/>
      <w:numFmt w:val="decimal"/>
      <w:lvlText w:val="%1."/>
      <w:lvlJc w:val="left"/>
      <w:pPr>
        <w:ind w:left="400" w:hanging="320"/>
      </w:pPr>
    </w:lvl>
    <w:lvl w:ilvl="1" w:tplc="10F49EA6">
      <w:numFmt w:val="decimal"/>
      <w:lvlText w:val=""/>
      <w:lvlJc w:val="left"/>
    </w:lvl>
    <w:lvl w:ilvl="2" w:tplc="E14007F0">
      <w:numFmt w:val="decimal"/>
      <w:lvlText w:val=""/>
      <w:lvlJc w:val="left"/>
    </w:lvl>
    <w:lvl w:ilvl="3" w:tplc="CCA0C1AA">
      <w:numFmt w:val="decimal"/>
      <w:lvlText w:val=""/>
      <w:lvlJc w:val="left"/>
    </w:lvl>
    <w:lvl w:ilvl="4" w:tplc="3C7E2266">
      <w:numFmt w:val="decimal"/>
      <w:lvlText w:val=""/>
      <w:lvlJc w:val="left"/>
    </w:lvl>
    <w:lvl w:ilvl="5" w:tplc="FC62D5CC">
      <w:numFmt w:val="decimal"/>
      <w:lvlText w:val=""/>
      <w:lvlJc w:val="left"/>
    </w:lvl>
    <w:lvl w:ilvl="6" w:tplc="A3D2210C">
      <w:numFmt w:val="decimal"/>
      <w:lvlText w:val=""/>
      <w:lvlJc w:val="left"/>
    </w:lvl>
    <w:lvl w:ilvl="7" w:tplc="4C38916A">
      <w:numFmt w:val="decimal"/>
      <w:lvlText w:val=""/>
      <w:lvlJc w:val="left"/>
    </w:lvl>
    <w:lvl w:ilvl="8" w:tplc="286052F6">
      <w:numFmt w:val="decimal"/>
      <w:lvlText w:val=""/>
      <w:lvlJc w:val="left"/>
    </w:lvl>
  </w:abstractNum>
  <w:abstractNum w:abstractNumId="1" w15:restartNumberingAfterBreak="0">
    <w:nsid w:val="6E2555B5"/>
    <w:multiLevelType w:val="hybridMultilevel"/>
    <w:tmpl w:val="78CEE5F0"/>
    <w:lvl w:ilvl="0" w:tplc="DCD695FA">
      <w:start w:val="1"/>
      <w:numFmt w:val="decimal"/>
      <w:lvlText w:val="%1."/>
      <w:lvlJc w:val="left"/>
      <w:pPr>
        <w:ind w:left="400" w:hanging="320"/>
      </w:pPr>
    </w:lvl>
    <w:lvl w:ilvl="1" w:tplc="2C8C40B4">
      <w:numFmt w:val="decimal"/>
      <w:lvlText w:val=""/>
      <w:lvlJc w:val="left"/>
    </w:lvl>
    <w:lvl w:ilvl="2" w:tplc="8F346206">
      <w:numFmt w:val="decimal"/>
      <w:lvlText w:val=""/>
      <w:lvlJc w:val="left"/>
    </w:lvl>
    <w:lvl w:ilvl="3" w:tplc="E2349454">
      <w:numFmt w:val="decimal"/>
      <w:lvlText w:val=""/>
      <w:lvlJc w:val="left"/>
    </w:lvl>
    <w:lvl w:ilvl="4" w:tplc="F73A1502">
      <w:numFmt w:val="decimal"/>
      <w:lvlText w:val=""/>
      <w:lvlJc w:val="left"/>
    </w:lvl>
    <w:lvl w:ilvl="5" w:tplc="3B629254">
      <w:numFmt w:val="decimal"/>
      <w:lvlText w:val=""/>
      <w:lvlJc w:val="left"/>
    </w:lvl>
    <w:lvl w:ilvl="6" w:tplc="3E3CCD86">
      <w:numFmt w:val="decimal"/>
      <w:lvlText w:val=""/>
      <w:lvlJc w:val="left"/>
    </w:lvl>
    <w:lvl w:ilvl="7" w:tplc="13FC05BC">
      <w:numFmt w:val="decimal"/>
      <w:lvlText w:val=""/>
      <w:lvlJc w:val="left"/>
    </w:lvl>
    <w:lvl w:ilvl="8" w:tplc="438E2720">
      <w:numFmt w:val="decimal"/>
      <w:lvlText w:val=""/>
      <w:lvlJc w:val="left"/>
    </w:lvl>
  </w:abstractNum>
  <w:abstractNum w:abstractNumId="2" w15:restartNumberingAfterBreak="0">
    <w:nsid w:val="7780298F"/>
    <w:multiLevelType w:val="hybridMultilevel"/>
    <w:tmpl w:val="19147358"/>
    <w:lvl w:ilvl="0" w:tplc="955EE3DC">
      <w:start w:val="1"/>
      <w:numFmt w:val="bullet"/>
      <w:lvlText w:val="●"/>
      <w:lvlJc w:val="left"/>
      <w:pPr>
        <w:ind w:left="720" w:hanging="360"/>
      </w:pPr>
    </w:lvl>
    <w:lvl w:ilvl="1" w:tplc="FDCAD230">
      <w:start w:val="1"/>
      <w:numFmt w:val="bullet"/>
      <w:lvlText w:val="○"/>
      <w:lvlJc w:val="left"/>
      <w:pPr>
        <w:ind w:left="1440" w:hanging="360"/>
      </w:pPr>
    </w:lvl>
    <w:lvl w:ilvl="2" w:tplc="1BE8DFF0">
      <w:start w:val="1"/>
      <w:numFmt w:val="bullet"/>
      <w:lvlText w:val="■"/>
      <w:lvlJc w:val="left"/>
      <w:pPr>
        <w:ind w:left="2160" w:hanging="360"/>
      </w:pPr>
    </w:lvl>
    <w:lvl w:ilvl="3" w:tplc="B11AD34C">
      <w:start w:val="1"/>
      <w:numFmt w:val="bullet"/>
      <w:lvlText w:val="●"/>
      <w:lvlJc w:val="left"/>
      <w:pPr>
        <w:ind w:left="2880" w:hanging="360"/>
      </w:pPr>
    </w:lvl>
    <w:lvl w:ilvl="4" w:tplc="C708F48A">
      <w:start w:val="1"/>
      <w:numFmt w:val="bullet"/>
      <w:lvlText w:val="○"/>
      <w:lvlJc w:val="left"/>
      <w:pPr>
        <w:ind w:left="3600" w:hanging="360"/>
      </w:pPr>
    </w:lvl>
    <w:lvl w:ilvl="5" w:tplc="D4D8F22E">
      <w:start w:val="1"/>
      <w:numFmt w:val="bullet"/>
      <w:lvlText w:val="■"/>
      <w:lvlJc w:val="left"/>
      <w:pPr>
        <w:ind w:left="4320" w:hanging="360"/>
      </w:pPr>
    </w:lvl>
    <w:lvl w:ilvl="6" w:tplc="5A283564">
      <w:start w:val="1"/>
      <w:numFmt w:val="bullet"/>
      <w:lvlText w:val="●"/>
      <w:lvlJc w:val="left"/>
      <w:pPr>
        <w:ind w:left="5040" w:hanging="360"/>
      </w:pPr>
    </w:lvl>
    <w:lvl w:ilvl="7" w:tplc="CF023F72">
      <w:start w:val="1"/>
      <w:numFmt w:val="bullet"/>
      <w:lvlText w:val="●"/>
      <w:lvlJc w:val="left"/>
      <w:pPr>
        <w:ind w:left="5760" w:hanging="360"/>
      </w:pPr>
    </w:lvl>
    <w:lvl w:ilvl="8" w:tplc="7D245F3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C6C1FA7"/>
    <w:multiLevelType w:val="hybridMultilevel"/>
    <w:tmpl w:val="010EF670"/>
    <w:lvl w:ilvl="0" w:tplc="C2F6CD22">
      <w:start w:val="1"/>
      <w:numFmt w:val="bullet"/>
      <w:lvlText w:val="•"/>
      <w:lvlJc w:val="left"/>
      <w:pPr>
        <w:ind w:left="360" w:hanging="260"/>
      </w:pPr>
    </w:lvl>
    <w:lvl w:ilvl="1" w:tplc="2064E3C8">
      <w:start w:val="1"/>
      <w:numFmt w:val="bullet"/>
      <w:lvlText w:val="◦"/>
      <w:lvlJc w:val="left"/>
      <w:pPr>
        <w:ind w:left="720" w:hanging="260"/>
      </w:pPr>
    </w:lvl>
    <w:lvl w:ilvl="2" w:tplc="34F86726">
      <w:numFmt w:val="decimal"/>
      <w:lvlText w:val=""/>
      <w:lvlJc w:val="left"/>
    </w:lvl>
    <w:lvl w:ilvl="3" w:tplc="8B0E2DD4">
      <w:numFmt w:val="decimal"/>
      <w:lvlText w:val=""/>
      <w:lvlJc w:val="left"/>
    </w:lvl>
    <w:lvl w:ilvl="4" w:tplc="6F940C0E">
      <w:numFmt w:val="decimal"/>
      <w:lvlText w:val=""/>
      <w:lvlJc w:val="left"/>
    </w:lvl>
    <w:lvl w:ilvl="5" w:tplc="BA5E52BC">
      <w:numFmt w:val="decimal"/>
      <w:lvlText w:val=""/>
      <w:lvlJc w:val="left"/>
    </w:lvl>
    <w:lvl w:ilvl="6" w:tplc="536A5DE8">
      <w:numFmt w:val="decimal"/>
      <w:lvlText w:val=""/>
      <w:lvlJc w:val="left"/>
    </w:lvl>
    <w:lvl w:ilvl="7" w:tplc="1E585818">
      <w:numFmt w:val="decimal"/>
      <w:lvlText w:val=""/>
      <w:lvlJc w:val="left"/>
    </w:lvl>
    <w:lvl w:ilvl="8" w:tplc="232CD026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57A"/>
    <w:rsid w:val="00830242"/>
    <w:rsid w:val="0098157A"/>
    <w:rsid w:val="00CA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D7CE9"/>
  <w15:docId w15:val="{74CE75FB-668F-4A20-AC1B-876B6093F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1198</Words>
  <Characters>6830</Characters>
  <Application>Microsoft Office Word</Application>
  <DocSecurity>0</DocSecurity>
  <Lines>56</Lines>
  <Paragraphs>16</Paragraphs>
  <ScaleCrop>false</ScaleCrop>
  <Company/>
  <LinksUpToDate>false</LinksUpToDate>
  <CharactersWithSpaces>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2026-08-22T07:14:00Z</dcterms:created>
  <dcterms:modified xsi:type="dcterms:W3CDTF">2026-08-22T08:15:00Z</dcterms:modified>
</cp:coreProperties>
</file>