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74B7F" w14:textId="77777777" w:rsidR="00AD7DEE" w:rsidRDefault="00C866A6">
      <w:pP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ACTA DE </w:t>
      </w:r>
      <w:r>
        <w:rPr>
          <w:rFonts w:ascii="Calibri" w:eastAsia="Calibri" w:hAnsi="Calibri" w:cs="Calibri"/>
          <w:b/>
          <w:sz w:val="32"/>
          <w:szCs w:val="32"/>
        </w:rPr>
        <w:t>REUNIÓN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KICK OFF</w:t>
      </w:r>
    </w:p>
    <w:p w14:paraId="13E81DD5" w14:textId="77777777" w:rsidR="00AD7DEE" w:rsidRDefault="00AD7DEE">
      <w:pPr>
        <w:jc w:val="center"/>
        <w:rPr>
          <w:rFonts w:ascii="Calibri" w:eastAsia="Calibri" w:hAnsi="Calibri" w:cs="Calibri"/>
          <w:b/>
          <w:color w:val="008000"/>
        </w:rPr>
      </w:pPr>
    </w:p>
    <w:tbl>
      <w:tblPr>
        <w:tblStyle w:val="a7"/>
        <w:tblW w:w="1000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0"/>
        <w:gridCol w:w="4785"/>
        <w:gridCol w:w="705"/>
        <w:gridCol w:w="1560"/>
        <w:gridCol w:w="855"/>
      </w:tblGrid>
      <w:tr w:rsidR="00AD7DEE" w14:paraId="469F1A74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4ACD2DEC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Fecha:</w:t>
            </w:r>
          </w:p>
        </w:tc>
        <w:tc>
          <w:tcPr>
            <w:tcW w:w="5490" w:type="dxa"/>
            <w:gridSpan w:val="2"/>
            <w:shd w:val="clear" w:color="auto" w:fill="FFFFFF"/>
            <w:vAlign w:val="center"/>
          </w:tcPr>
          <w:p w14:paraId="3C67A3C1" w14:textId="4D856C31" w:rsidR="00AD7DEE" w:rsidRDefault="0072034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Dd</w:t>
            </w:r>
            <w:proofErr w:type="spellEnd"/>
            <w:r>
              <w:rPr>
                <w:rFonts w:ascii="Calibri" w:eastAsia="Calibri" w:hAnsi="Calibri" w:cs="Calibri"/>
              </w:rPr>
              <w:t>/mm/</w:t>
            </w:r>
            <w:proofErr w:type="spellStart"/>
            <w:r>
              <w:rPr>
                <w:rFonts w:ascii="Calibri" w:eastAsia="Calibri" w:hAnsi="Calibri" w:cs="Calibri"/>
              </w:rPr>
              <w:t>aaaa</w:t>
            </w:r>
            <w:proofErr w:type="spellEnd"/>
          </w:p>
        </w:tc>
        <w:tc>
          <w:tcPr>
            <w:tcW w:w="1560" w:type="dxa"/>
            <w:shd w:val="clear" w:color="auto" w:fill="FFFFFF"/>
            <w:vAlign w:val="center"/>
          </w:tcPr>
          <w:p w14:paraId="6F0207F7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Hora de Inicio 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3BF87B4D" w14:textId="5DBEB5A7" w:rsidR="00AD7DEE" w:rsidRDefault="0072034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10:00</w:t>
            </w:r>
          </w:p>
        </w:tc>
      </w:tr>
      <w:tr w:rsidR="00AD7DEE" w14:paraId="028FC807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60C6BA0B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Lugar o plataforma:</w:t>
            </w:r>
          </w:p>
        </w:tc>
        <w:tc>
          <w:tcPr>
            <w:tcW w:w="5490" w:type="dxa"/>
            <w:gridSpan w:val="2"/>
            <w:shd w:val="clear" w:color="auto" w:fill="FFFFFF"/>
            <w:vAlign w:val="center"/>
          </w:tcPr>
          <w:p w14:paraId="42DC1309" w14:textId="77777777" w:rsidR="00AD7DEE" w:rsidRDefault="00AD7D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0FD30E59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Hora de Término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2EDA2A26" w14:textId="3CE4B5D8" w:rsidR="00AD7DEE" w:rsidRDefault="0072034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11:00</w:t>
            </w:r>
          </w:p>
        </w:tc>
      </w:tr>
      <w:tr w:rsidR="00AD7DEE" w14:paraId="7B1FEFE4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60F96E50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Tipo Reunión</w:t>
            </w:r>
          </w:p>
        </w:tc>
        <w:tc>
          <w:tcPr>
            <w:tcW w:w="4785" w:type="dxa"/>
            <w:shd w:val="clear" w:color="auto" w:fill="FFFFFF"/>
            <w:vAlign w:val="center"/>
          </w:tcPr>
          <w:p w14:paraId="5C09CEA0" w14:textId="38B43259" w:rsidR="00AD7DEE" w:rsidRDefault="00720342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Reunion</w:t>
            </w:r>
            <w:proofErr w:type="spellEnd"/>
            <w:r>
              <w:rPr>
                <w:rFonts w:ascii="Calibri" w:eastAsia="Calibri" w:hAnsi="Calibri" w:cs="Calibri"/>
              </w:rPr>
              <w:t xml:space="preserve"> presencial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7F48BF9D" w14:textId="77777777" w:rsidR="00AD7DEE" w:rsidRDefault="00AD7D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24EBF507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Individual Virtual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0B23E54A" w14:textId="77777777" w:rsidR="00AD7DEE" w:rsidRDefault="00AD7DE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AD7DEE" w14:paraId="0C3353F8" w14:textId="77777777">
        <w:trPr>
          <w:trHeight w:val="360"/>
        </w:trPr>
        <w:tc>
          <w:tcPr>
            <w:tcW w:w="2100" w:type="dxa"/>
            <w:shd w:val="clear" w:color="auto" w:fill="FFFFFF"/>
            <w:vAlign w:val="center"/>
          </w:tcPr>
          <w:p w14:paraId="1342FDE2" w14:textId="77777777" w:rsidR="00AD7DEE" w:rsidRDefault="00C866A6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N° 001</w:t>
            </w:r>
          </w:p>
        </w:tc>
        <w:tc>
          <w:tcPr>
            <w:tcW w:w="4785" w:type="dxa"/>
            <w:shd w:val="clear" w:color="auto" w:fill="FFFFFF"/>
            <w:vAlign w:val="center"/>
          </w:tcPr>
          <w:p w14:paraId="0C128AEA" w14:textId="77777777" w:rsidR="00AD7DEE" w:rsidRDefault="00AD7DEE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705" w:type="dxa"/>
            <w:shd w:val="clear" w:color="auto" w:fill="FFFFFF"/>
            <w:vAlign w:val="center"/>
          </w:tcPr>
          <w:p w14:paraId="3E67F53F" w14:textId="77777777" w:rsidR="00AD7DEE" w:rsidRDefault="00AD7DEE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35383B3E" w14:textId="77777777" w:rsidR="00AD7DEE" w:rsidRDefault="00C866A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Grupal Virtual</w:t>
            </w:r>
          </w:p>
        </w:tc>
        <w:tc>
          <w:tcPr>
            <w:tcW w:w="855" w:type="dxa"/>
            <w:shd w:val="clear" w:color="auto" w:fill="FFFFFF"/>
            <w:vAlign w:val="center"/>
          </w:tcPr>
          <w:p w14:paraId="49458CB2" w14:textId="77777777" w:rsidR="00AD7DEE" w:rsidRDefault="00AD7DEE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82919A0" w14:textId="77777777" w:rsidR="00AD7DEE" w:rsidRDefault="00AD7DEE">
      <w:pPr>
        <w:rPr>
          <w:rFonts w:ascii="Calibri" w:eastAsia="Calibri" w:hAnsi="Calibri" w:cs="Calibri"/>
          <w:color w:val="000000"/>
        </w:rPr>
      </w:pPr>
    </w:p>
    <w:tbl>
      <w:tblPr>
        <w:tblStyle w:val="a8"/>
        <w:tblW w:w="10005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055"/>
      </w:tblGrid>
      <w:tr w:rsidR="00AD7DEE" w14:paraId="65A66B6D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4BC8E25F" w14:textId="77777777" w:rsidR="00AD7DEE" w:rsidRDefault="00C866A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Participantes</w:t>
            </w:r>
          </w:p>
        </w:tc>
        <w:tc>
          <w:tcPr>
            <w:tcW w:w="8055" w:type="dxa"/>
            <w:shd w:val="clear" w:color="auto" w:fill="FFFFFF"/>
            <w:vAlign w:val="center"/>
          </w:tcPr>
          <w:p w14:paraId="74A128C8" w14:textId="77777777" w:rsidR="00AD7DEE" w:rsidRDefault="00C866A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Funciones</w:t>
            </w:r>
          </w:p>
        </w:tc>
      </w:tr>
      <w:tr w:rsidR="00AD7DEE" w14:paraId="2B726FCC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3C742EA8" w14:textId="541BD397" w:rsidR="00AD7DEE" w:rsidRDefault="0072034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Diego Croma</w:t>
            </w:r>
          </w:p>
        </w:tc>
        <w:tc>
          <w:tcPr>
            <w:tcW w:w="8055" w:type="dxa"/>
            <w:shd w:val="clear" w:color="auto" w:fill="FFFFFF"/>
            <w:vAlign w:val="center"/>
          </w:tcPr>
          <w:p w14:paraId="502EB8C0" w14:textId="204EDB5F" w:rsidR="00AD7DEE" w:rsidRDefault="007203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Jefe de proyecto</w:t>
            </w:r>
          </w:p>
        </w:tc>
      </w:tr>
      <w:tr w:rsidR="00AD7DEE" w14:paraId="6B4BF476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6037BAFA" w14:textId="6E0EB74B" w:rsidR="00AD7DEE" w:rsidRDefault="0072034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Mario Croma</w:t>
            </w:r>
          </w:p>
        </w:tc>
        <w:tc>
          <w:tcPr>
            <w:tcW w:w="8055" w:type="dxa"/>
            <w:shd w:val="clear" w:color="auto" w:fill="FFFFFF"/>
            <w:vAlign w:val="center"/>
          </w:tcPr>
          <w:p w14:paraId="550CE8CD" w14:textId="1EDDB17E" w:rsidR="00AD7DEE" w:rsidRDefault="0072034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Gerente de </w:t>
            </w:r>
            <w:proofErr w:type="spellStart"/>
            <w:r>
              <w:rPr>
                <w:rFonts w:ascii="Calibri" w:eastAsia="Calibri" w:hAnsi="Calibri" w:cs="Calibri"/>
              </w:rPr>
              <w:t>AtrilesCroma</w:t>
            </w:r>
            <w:proofErr w:type="spellEnd"/>
          </w:p>
        </w:tc>
      </w:tr>
      <w:tr w:rsidR="00AD7DEE" w14:paraId="603335CC" w14:textId="77777777">
        <w:trPr>
          <w:trHeight w:val="315"/>
        </w:trPr>
        <w:tc>
          <w:tcPr>
            <w:tcW w:w="1950" w:type="dxa"/>
            <w:shd w:val="clear" w:color="auto" w:fill="FFFFFF"/>
            <w:vAlign w:val="center"/>
          </w:tcPr>
          <w:p w14:paraId="5BEE3399" w14:textId="77777777" w:rsidR="00AD7DEE" w:rsidRDefault="00AD7DEE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8055" w:type="dxa"/>
            <w:shd w:val="clear" w:color="auto" w:fill="FFFFFF"/>
            <w:vAlign w:val="center"/>
          </w:tcPr>
          <w:p w14:paraId="5C3E619A" w14:textId="77777777" w:rsidR="00AD7DEE" w:rsidRDefault="00AD7DEE">
            <w:pPr>
              <w:rPr>
                <w:rFonts w:ascii="Calibri" w:eastAsia="Calibri" w:hAnsi="Calibri" w:cs="Calibri"/>
              </w:rPr>
            </w:pPr>
          </w:p>
        </w:tc>
      </w:tr>
    </w:tbl>
    <w:p w14:paraId="27A3BFAF" w14:textId="77777777" w:rsidR="00AD7DEE" w:rsidRDefault="00C866A6">
      <w:pPr>
        <w:pStyle w:val="Ttulo1"/>
        <w:numPr>
          <w:ilvl w:val="0"/>
          <w:numId w:val="2"/>
        </w:numPr>
        <w:spacing w:before="200" w:after="200"/>
        <w:jc w:val="both"/>
      </w:pPr>
      <w:bookmarkStart w:id="0" w:name="_heading=h.60r2r88gqka4" w:colFirst="0" w:colLast="0"/>
      <w:bookmarkEnd w:id="0"/>
      <w:r>
        <w:t>Agenda:</w:t>
      </w:r>
    </w:p>
    <w:tbl>
      <w:tblPr>
        <w:tblStyle w:val="a9"/>
        <w:tblW w:w="9933" w:type="dxa"/>
        <w:tblInd w:w="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AD7DEE" w14:paraId="244CC70A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4FFD579E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ab/>
              <w:t>Nº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45172755" w14:textId="77777777" w:rsidR="00AD7DEE" w:rsidRDefault="00C866A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Tema</w:t>
            </w:r>
          </w:p>
        </w:tc>
      </w:tr>
      <w:tr w:rsidR="00720342" w14:paraId="37D70297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307C9856" w14:textId="77777777" w:rsidR="00720342" w:rsidRDefault="00720342" w:rsidP="0072034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36ECDC95" w14:textId="51197229" w:rsidR="00720342" w:rsidRDefault="000036FC" w:rsidP="00720342">
            <w:pPr>
              <w:rPr>
                <w:rFonts w:ascii="Calibri" w:eastAsia="Calibri" w:hAnsi="Calibri" w:cs="Calibri"/>
              </w:rPr>
            </w:pPr>
            <w:r w:rsidRPr="000036FC">
              <w:rPr>
                <w:rFonts w:ascii="Calibri" w:eastAsia="Calibri" w:hAnsi="Calibri" w:cs="Calibri"/>
              </w:rPr>
              <w:t>Reunión inicial y presentación de roles</w:t>
            </w:r>
          </w:p>
        </w:tc>
      </w:tr>
      <w:tr w:rsidR="00720342" w14:paraId="336EB3DE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217EC0EA" w14:textId="2D88C5B7" w:rsidR="00720342" w:rsidRDefault="00720342" w:rsidP="0072034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16BB8875" w14:textId="15671D72" w:rsidR="00720342" w:rsidRDefault="000036FC" w:rsidP="00720342">
            <w:pPr>
              <w:rPr>
                <w:rFonts w:ascii="Calibri" w:eastAsia="Calibri" w:hAnsi="Calibri" w:cs="Calibri"/>
              </w:rPr>
            </w:pPr>
            <w:r w:rsidRPr="000036FC">
              <w:rPr>
                <w:rFonts w:ascii="Calibri" w:eastAsia="Calibri" w:hAnsi="Calibri" w:cs="Calibri"/>
              </w:rPr>
              <w:t>Revisión del Acta de Constitución y alcance</w:t>
            </w:r>
          </w:p>
        </w:tc>
      </w:tr>
      <w:tr w:rsidR="00720342" w14:paraId="0C44A026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0F2F700A" w14:textId="7315C3AF" w:rsidR="00720342" w:rsidRDefault="00720342" w:rsidP="0072034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29E9E00A" w14:textId="59F7867A" w:rsidR="00720342" w:rsidRDefault="000036FC" w:rsidP="00720342">
            <w:pPr>
              <w:rPr>
                <w:rFonts w:ascii="Calibri" w:eastAsia="Calibri" w:hAnsi="Calibri" w:cs="Calibri"/>
              </w:rPr>
            </w:pPr>
            <w:r w:rsidRPr="000036FC">
              <w:rPr>
                <w:rFonts w:ascii="Calibri" w:eastAsia="Calibri" w:hAnsi="Calibri" w:cs="Calibri"/>
              </w:rPr>
              <w:t>Revisión de Carta Gantt (S1–S18) e hitos de Fase 2</w:t>
            </w:r>
          </w:p>
        </w:tc>
      </w:tr>
      <w:tr w:rsidR="00720342" w14:paraId="74647E6D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3FC09457" w14:textId="25011859" w:rsidR="00720342" w:rsidRDefault="00720342" w:rsidP="0072034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5A07B2D5" w14:textId="45979DF4" w:rsidR="00720342" w:rsidRDefault="000036FC" w:rsidP="00720342">
            <w:pPr>
              <w:rPr>
                <w:rFonts w:ascii="Calibri" w:eastAsia="Calibri" w:hAnsi="Calibri" w:cs="Calibri"/>
              </w:rPr>
            </w:pPr>
            <w:r w:rsidRPr="000036FC">
              <w:rPr>
                <w:rFonts w:ascii="Calibri" w:eastAsia="Calibri" w:hAnsi="Calibri" w:cs="Calibri"/>
              </w:rPr>
              <w:t>Metodología tradicional (cascada) y puntos de control</w:t>
            </w:r>
          </w:p>
        </w:tc>
      </w:tr>
      <w:tr w:rsidR="000036FC" w14:paraId="1A70FB3F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629D09BA" w14:textId="21355E77" w:rsidR="000036FC" w:rsidRDefault="000036FC" w:rsidP="0072034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3D8B0CA5" w14:textId="216E5812" w:rsidR="000036FC" w:rsidRPr="00720342" w:rsidRDefault="000036FC" w:rsidP="00720342">
            <w:pPr>
              <w:rPr>
                <w:rFonts w:ascii="Calibri" w:eastAsia="Calibri" w:hAnsi="Calibri" w:cs="Calibri"/>
              </w:rPr>
            </w:pPr>
            <w:r w:rsidRPr="000036FC">
              <w:rPr>
                <w:rFonts w:ascii="Calibri" w:eastAsia="Calibri" w:hAnsi="Calibri" w:cs="Calibri"/>
              </w:rPr>
              <w:t>Requerimientos generales y restricciones</w:t>
            </w:r>
          </w:p>
        </w:tc>
      </w:tr>
      <w:tr w:rsidR="000036FC" w14:paraId="57151DEB" w14:textId="77777777">
        <w:trPr>
          <w:trHeight w:val="315"/>
        </w:trPr>
        <w:tc>
          <w:tcPr>
            <w:tcW w:w="720" w:type="dxa"/>
            <w:shd w:val="clear" w:color="auto" w:fill="FFFFFF"/>
            <w:vAlign w:val="center"/>
          </w:tcPr>
          <w:p w14:paraId="3C7479A8" w14:textId="1775D05A" w:rsidR="000036FC" w:rsidRDefault="000036FC" w:rsidP="00720342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9213" w:type="dxa"/>
            <w:shd w:val="clear" w:color="auto" w:fill="FFFFFF"/>
            <w:vAlign w:val="center"/>
          </w:tcPr>
          <w:p w14:paraId="5B6BF14E" w14:textId="26EB2468" w:rsidR="000036FC" w:rsidRPr="00720342" w:rsidRDefault="000036FC" w:rsidP="00720342">
            <w:pPr>
              <w:rPr>
                <w:rFonts w:ascii="Calibri" w:eastAsia="Calibri" w:hAnsi="Calibri" w:cs="Calibri"/>
              </w:rPr>
            </w:pPr>
            <w:r w:rsidRPr="000036FC">
              <w:rPr>
                <w:rFonts w:ascii="Calibri" w:eastAsia="Calibri" w:hAnsi="Calibri" w:cs="Calibri"/>
              </w:rPr>
              <w:t>Próximos pasos y fecha de seguimiento</w:t>
            </w:r>
          </w:p>
        </w:tc>
      </w:tr>
    </w:tbl>
    <w:p w14:paraId="4E8B391D" w14:textId="77777777" w:rsidR="00AD7DEE" w:rsidRDefault="00C866A6">
      <w:pPr>
        <w:pStyle w:val="Ttulo1"/>
        <w:numPr>
          <w:ilvl w:val="0"/>
          <w:numId w:val="2"/>
        </w:numPr>
        <w:spacing w:before="200" w:after="200"/>
        <w:jc w:val="both"/>
      </w:pPr>
      <w:bookmarkStart w:id="1" w:name="_heading=h.o626dx3c1oz9" w:colFirst="0" w:colLast="0"/>
      <w:bookmarkEnd w:id="1"/>
      <w:r>
        <w:t>Desarrollo de la Reunión</w:t>
      </w:r>
    </w:p>
    <w:p w14:paraId="4E1AFAB5" w14:textId="77777777" w:rsidR="00AD7DEE" w:rsidRDefault="00C866A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Notas Captura de la Información de Requerimientos Iniciales:</w:t>
      </w:r>
    </w:p>
    <w:tbl>
      <w:tblPr>
        <w:tblStyle w:val="aa"/>
        <w:tblW w:w="99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0"/>
      </w:tblGrid>
      <w:tr w:rsidR="00AD7DEE" w14:paraId="295CCF0B" w14:textId="77777777">
        <w:tc>
          <w:tcPr>
            <w:tcW w:w="9900" w:type="dxa"/>
            <w:tcMar>
              <w:top w:w="181" w:type="dxa"/>
              <w:left w:w="181" w:type="dxa"/>
              <w:bottom w:w="181" w:type="dxa"/>
              <w:right w:w="181" w:type="dxa"/>
            </w:tcMar>
          </w:tcPr>
          <w:p w14:paraId="386F98AB" w14:textId="77777777" w:rsidR="000036FC" w:rsidRPr="000036FC" w:rsidRDefault="000036FC" w:rsidP="000036FC">
            <w:pPr>
              <w:spacing w:before="100" w:beforeAutospacing="1" w:after="100" w:afterAutospacing="1"/>
              <w:rPr>
                <w:rFonts w:ascii="Arial" w:hAnsi="Arial" w:cs="Arial"/>
                <w:lang w:val="es-US" w:eastAsia="es-US"/>
              </w:rPr>
            </w:pPr>
            <w:r w:rsidRPr="000036FC">
              <w:rPr>
                <w:rFonts w:ascii="Arial" w:hAnsi="Arial" w:cs="Arial"/>
                <w:lang w:val="es-US" w:eastAsia="es-US"/>
              </w:rPr>
              <w:t xml:space="preserve">Se da inicio formal al proyecto </w:t>
            </w: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“Plataforma Web para Exhibición y Venta de Estructuras Metálicas – Atriles Croma”</w:t>
            </w:r>
            <w:r w:rsidRPr="000036FC">
              <w:rPr>
                <w:rFonts w:ascii="Arial" w:hAnsi="Arial" w:cs="Arial"/>
                <w:lang w:val="es-US" w:eastAsia="es-US"/>
              </w:rPr>
              <w:t>.</w:t>
            </w:r>
            <w:r w:rsidRPr="000036FC">
              <w:rPr>
                <w:rFonts w:ascii="Arial" w:hAnsi="Arial" w:cs="Arial"/>
                <w:lang w:val="es-US" w:eastAsia="es-US"/>
              </w:rPr>
              <w:br/>
              <w:t xml:space="preserve">Se confirman roles, se revisa el </w:t>
            </w: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alcance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 y la </w:t>
            </w: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planificación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 (Gantt) y se acuerdan instancias de retroalimentación: </w:t>
            </w: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prototipo semanas 7–8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, </w:t>
            </w: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pruebas parciales semana 12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, </w:t>
            </w: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Informe de Avance semanas 9–10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 e </w:t>
            </w: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Informe Final semanas 14–15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. Se valida el uso de </w:t>
            </w: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 xml:space="preserve">WordPress + </w:t>
            </w:r>
            <w:proofErr w:type="spellStart"/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WooCommerce</w:t>
            </w:r>
            <w:proofErr w:type="spellEnd"/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 xml:space="preserve"> + </w:t>
            </w:r>
            <w:proofErr w:type="spellStart"/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Contact</w:t>
            </w:r>
            <w:proofErr w:type="spellEnd"/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 xml:space="preserve"> </w:t>
            </w:r>
            <w:proofErr w:type="spellStart"/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Form</w:t>
            </w:r>
            <w:proofErr w:type="spellEnd"/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 xml:space="preserve"> 7 + WP Mail SMTP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 y el despliegue con </w:t>
            </w: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SSL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. Se acuerda </w:t>
            </w: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no usar pagos reales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 en producción durante la evaluación académica (se operará con transferencia/método de prueba).</w:t>
            </w:r>
          </w:p>
          <w:p w14:paraId="2C40A1C7" w14:textId="77777777" w:rsidR="000036FC" w:rsidRPr="000036FC" w:rsidRDefault="00000000" w:rsidP="000036FC">
            <w:pPr>
              <w:rPr>
                <w:rFonts w:ascii="Arial" w:hAnsi="Arial" w:cs="Arial"/>
                <w:lang w:val="es-US" w:eastAsia="es-US"/>
              </w:rPr>
            </w:pPr>
            <w:r>
              <w:rPr>
                <w:rFonts w:ascii="Arial" w:hAnsi="Arial" w:cs="Arial"/>
                <w:lang w:val="es-US" w:eastAsia="es-US"/>
              </w:rPr>
              <w:pict w14:anchorId="7E7F8360">
                <v:rect id="_x0000_i1025" style="width:0;height:1.5pt" o:hralign="center" o:hrstd="t" o:hr="t" fillcolor="#a0a0a0" stroked="f"/>
              </w:pict>
            </w:r>
          </w:p>
          <w:p w14:paraId="468B17F9" w14:textId="77777777" w:rsidR="000036FC" w:rsidRPr="000036FC" w:rsidRDefault="000036FC" w:rsidP="000036FC">
            <w:pPr>
              <w:spacing w:before="100" w:beforeAutospacing="1" w:after="100" w:afterAutospacing="1"/>
              <w:outlineLvl w:val="2"/>
              <w:rPr>
                <w:rFonts w:ascii="Arial" w:hAnsi="Arial" w:cs="Arial"/>
                <w:b/>
                <w:bCs/>
                <w:lang w:val="es-US" w:eastAsia="es-US"/>
              </w:rPr>
            </w:pP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lastRenderedPageBreak/>
              <w:t>Notas – Captura de la Información de Requerimientos Iniciales</w:t>
            </w:r>
          </w:p>
          <w:p w14:paraId="61238CA3" w14:textId="77777777" w:rsidR="000036FC" w:rsidRPr="000036FC" w:rsidRDefault="000036FC" w:rsidP="000036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lang w:val="es-US" w:eastAsia="es-US"/>
              </w:rPr>
            </w:pP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Catálogo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 por categorías, con mínimo </w:t>
            </w: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6 productos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 en la entrega de Fase 2.</w:t>
            </w:r>
          </w:p>
          <w:p w14:paraId="2BD7399C" w14:textId="77777777" w:rsidR="000036FC" w:rsidRPr="000036FC" w:rsidRDefault="000036FC" w:rsidP="000036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lang w:val="es-US" w:eastAsia="es-US"/>
              </w:rPr>
            </w:pP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 xml:space="preserve">Carrito y </w:t>
            </w:r>
            <w:proofErr w:type="spellStart"/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checkout</w:t>
            </w:r>
            <w:proofErr w:type="spellEnd"/>
            <w:r w:rsidRPr="000036FC">
              <w:rPr>
                <w:rFonts w:ascii="Arial" w:hAnsi="Arial" w:cs="Arial"/>
                <w:lang w:val="es-US" w:eastAsia="es-US"/>
              </w:rPr>
              <w:t xml:space="preserve"> operativos; </w:t>
            </w: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correos transaccionales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 por SMTP (pedido, estados, cuenta, recuperación).</w:t>
            </w:r>
          </w:p>
          <w:p w14:paraId="7AC9DAD4" w14:textId="77777777" w:rsidR="000036FC" w:rsidRPr="000036FC" w:rsidRDefault="000036FC" w:rsidP="000036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lang w:val="es-US" w:eastAsia="es-US"/>
              </w:rPr>
            </w:pP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Envíos: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 Retiro en taller + despacho a </w:t>
            </w: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Región Metropolitana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 (resto de regiones fuera de alcance).</w:t>
            </w:r>
          </w:p>
          <w:p w14:paraId="2CDCE9F5" w14:textId="77777777" w:rsidR="000036FC" w:rsidRPr="000036FC" w:rsidRDefault="000036FC" w:rsidP="000036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lang w:val="es-US" w:eastAsia="es-US"/>
              </w:rPr>
            </w:pP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Cotizaciones: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 Formulario con campos obligatorios y </w:t>
            </w: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adjunto opcional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 (imagen/boceto); </w:t>
            </w:r>
            <w:proofErr w:type="spellStart"/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autorespuesta</w:t>
            </w:r>
            <w:proofErr w:type="spellEnd"/>
            <w:r w:rsidRPr="000036FC">
              <w:rPr>
                <w:rFonts w:ascii="Arial" w:hAnsi="Arial" w:cs="Arial"/>
                <w:lang w:val="es-US" w:eastAsia="es-US"/>
              </w:rPr>
              <w:t xml:space="preserve"> al cliente.</w:t>
            </w:r>
          </w:p>
          <w:p w14:paraId="3208280F" w14:textId="77777777" w:rsidR="000036FC" w:rsidRPr="000036FC" w:rsidRDefault="000036FC" w:rsidP="000036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lang w:val="es-US" w:eastAsia="es-US"/>
              </w:rPr>
            </w:pP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Roles: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 creación de </w:t>
            </w: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Shop Manager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 para operación (gestión de productos/pedidos).</w:t>
            </w:r>
          </w:p>
          <w:p w14:paraId="7DF588EF" w14:textId="77777777" w:rsidR="000036FC" w:rsidRPr="000036FC" w:rsidRDefault="000036FC" w:rsidP="000036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lang w:val="es-US" w:eastAsia="es-US"/>
              </w:rPr>
            </w:pP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Páginas: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 Inicio, Tienda, Cotizaciones, Quiénes Somos, Política de Privacidad.</w:t>
            </w:r>
          </w:p>
          <w:p w14:paraId="4F932F96" w14:textId="77777777" w:rsidR="000036FC" w:rsidRPr="000036FC" w:rsidRDefault="000036FC" w:rsidP="000036FC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hAnsi="Arial" w:cs="Arial"/>
                <w:lang w:val="es-US" w:eastAsia="es-US"/>
              </w:rPr>
            </w:pPr>
            <w:r w:rsidRPr="000036FC">
              <w:rPr>
                <w:rFonts w:ascii="Arial" w:hAnsi="Arial" w:cs="Arial"/>
                <w:b/>
                <w:bCs/>
                <w:lang w:val="es-US" w:eastAsia="es-US"/>
              </w:rPr>
              <w:t>Seguridad:</w:t>
            </w:r>
            <w:r w:rsidRPr="000036FC">
              <w:rPr>
                <w:rFonts w:ascii="Arial" w:hAnsi="Arial" w:cs="Arial"/>
                <w:lang w:val="es-US" w:eastAsia="es-US"/>
              </w:rPr>
              <w:t xml:space="preserve"> SSL en hosting, mínimos privilegios (Shop Manager sin permisos de administrador).</w:t>
            </w:r>
          </w:p>
          <w:p w14:paraId="7C10BE2D" w14:textId="77777777" w:rsidR="00AD7DEE" w:rsidRDefault="00AD7DEE">
            <w:pPr>
              <w:spacing w:after="200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687F94DD" w14:textId="77777777" w:rsidR="00AD7DEE" w:rsidRDefault="00C866A6">
      <w:pPr>
        <w:pStyle w:val="Ttulo1"/>
        <w:spacing w:before="200"/>
        <w:jc w:val="both"/>
      </w:pPr>
      <w:bookmarkStart w:id="2" w:name="_heading=h.7an4cuv3aqdb" w:colFirst="0" w:colLast="0"/>
      <w:bookmarkEnd w:id="2"/>
      <w:r>
        <w:lastRenderedPageBreak/>
        <w:br w:type="page"/>
      </w:r>
    </w:p>
    <w:p w14:paraId="017EC126" w14:textId="77777777" w:rsidR="00AD7DEE" w:rsidRDefault="00C866A6">
      <w:pPr>
        <w:pStyle w:val="Ttulo1"/>
        <w:numPr>
          <w:ilvl w:val="0"/>
          <w:numId w:val="2"/>
        </w:numPr>
        <w:spacing w:before="200"/>
        <w:jc w:val="both"/>
      </w:pPr>
      <w:bookmarkStart w:id="3" w:name="_heading=h.i49fz9tpo1u" w:colFirst="0" w:colLast="0"/>
      <w:bookmarkEnd w:id="3"/>
      <w:r>
        <w:lastRenderedPageBreak/>
        <w:t>Actores del negocio</w:t>
      </w:r>
    </w:p>
    <w:tbl>
      <w:tblPr>
        <w:tblStyle w:val="ab"/>
        <w:tblW w:w="99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14"/>
        <w:gridCol w:w="4821"/>
        <w:gridCol w:w="4703"/>
      </w:tblGrid>
      <w:tr w:rsidR="00AD7DEE" w14:paraId="18B9B466" w14:textId="77777777">
        <w:trPr>
          <w:trHeight w:val="585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6C480A1" w14:textId="77777777" w:rsidR="00AD7DEE" w:rsidRDefault="00C866A6">
            <w:pPr>
              <w:rPr>
                <w:rFonts w:ascii="Calibri" w:eastAsia="Calibri" w:hAnsi="Calibri" w:cs="Calibri"/>
                <w:b/>
                <w:color w:val="2E74B5"/>
              </w:rPr>
            </w:pPr>
            <w:r>
              <w:rPr>
                <w:rFonts w:ascii="Calibri" w:eastAsia="Calibri" w:hAnsi="Calibri" w:cs="Calibri"/>
                <w:b/>
              </w:rPr>
              <w:t>Nº</w:t>
            </w:r>
            <w:r>
              <w:rPr>
                <w:rFonts w:ascii="Calibri" w:eastAsia="Calibri" w:hAnsi="Calibri" w:cs="Calibri"/>
                <w:b/>
                <w:color w:val="2E74B5"/>
              </w:rPr>
              <w:t> </w:t>
            </w:r>
          </w:p>
        </w:tc>
        <w:tc>
          <w:tcPr>
            <w:tcW w:w="4821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6B8798AC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Actores del Negocio</w:t>
            </w:r>
          </w:p>
          <w:p w14:paraId="4BF8F159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470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284FCEB5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Rol en el Negocio /Cargo</w:t>
            </w:r>
          </w:p>
        </w:tc>
      </w:tr>
      <w:tr w:rsidR="00AD7DEE" w14:paraId="2B7B8ED9" w14:textId="7777777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74A5AD6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82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6A8B9CE8" w14:textId="5BDEAC1E" w:rsidR="00AD7DEE" w:rsidRDefault="000036FC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Mario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Croma(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Cliente)</w:t>
            </w:r>
          </w:p>
        </w:tc>
        <w:tc>
          <w:tcPr>
            <w:tcW w:w="47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090F4FF8" w14:textId="2B1BC3E4" w:rsidR="00AD7DEE" w:rsidRPr="000036FC" w:rsidRDefault="000036FC">
            <w:pPr>
              <w:jc w:val="center"/>
              <w:rPr>
                <w:rFonts w:ascii="Arial" w:eastAsia="Calibri" w:hAnsi="Arial" w:cs="Arial"/>
              </w:rPr>
            </w:pPr>
            <w:r w:rsidRPr="000036FC">
              <w:rPr>
                <w:rFonts w:ascii="Arial" w:eastAsia="Calibri" w:hAnsi="Arial" w:cs="Arial"/>
              </w:rPr>
              <w:t>Dueño / Representante PYME</w:t>
            </w:r>
          </w:p>
        </w:tc>
      </w:tr>
      <w:tr w:rsidR="000036FC" w14:paraId="4A2CBA69" w14:textId="77777777">
        <w:trPr>
          <w:trHeight w:val="510"/>
        </w:trPr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3E5B0" w14:textId="77777777" w:rsidR="000036FC" w:rsidRDefault="000036FC" w:rsidP="000036F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821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22F5607" w14:textId="7AB09EE8" w:rsidR="000036FC" w:rsidRDefault="000036FC" w:rsidP="000036F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Diego Croma</w:t>
            </w:r>
          </w:p>
        </w:tc>
        <w:tc>
          <w:tcPr>
            <w:tcW w:w="4703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D03E9C9" w14:textId="2935B16D" w:rsidR="000036FC" w:rsidRDefault="000036FC" w:rsidP="000036F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Gerente Del proyecto</w:t>
            </w:r>
          </w:p>
        </w:tc>
      </w:tr>
      <w:tr w:rsidR="000036FC" w14:paraId="40F5B959" w14:textId="77777777">
        <w:trPr>
          <w:trHeight w:val="510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F81866" w14:textId="77777777" w:rsidR="000036FC" w:rsidRDefault="000036FC" w:rsidP="000036F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8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8CCDB1F" w14:textId="77777777" w:rsidR="000036FC" w:rsidRDefault="000036FC" w:rsidP="000036FC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7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5FEF47A" w14:textId="77777777" w:rsidR="000036FC" w:rsidRDefault="000036FC" w:rsidP="000036FC">
            <w:pPr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2DD45AAF" w14:textId="77777777" w:rsidR="00AD7DEE" w:rsidRDefault="00C866A6">
      <w:pPr>
        <w:pStyle w:val="Ttulo1"/>
        <w:numPr>
          <w:ilvl w:val="0"/>
          <w:numId w:val="2"/>
        </w:numPr>
        <w:jc w:val="both"/>
      </w:pPr>
      <w:bookmarkStart w:id="4" w:name="_heading=h.3y3m03glg7vw" w:colFirst="0" w:colLast="0"/>
      <w:bookmarkEnd w:id="4"/>
      <w:r>
        <w:t>Requerimientos generales asociados al Proyecto</w:t>
      </w:r>
    </w:p>
    <w:tbl>
      <w:tblPr>
        <w:tblStyle w:val="ac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AD7DEE" w14:paraId="299B8FBB" w14:textId="77777777">
        <w:trPr>
          <w:trHeight w:val="4535"/>
        </w:trPr>
        <w:tc>
          <w:tcPr>
            <w:tcW w:w="9890" w:type="dxa"/>
            <w:tcMar>
              <w:top w:w="181" w:type="dxa"/>
              <w:left w:w="181" w:type="dxa"/>
              <w:bottom w:w="181" w:type="dxa"/>
              <w:right w:w="181" w:type="dxa"/>
            </w:tcMar>
          </w:tcPr>
          <w:p w14:paraId="0F1677CB" w14:textId="77777777" w:rsidR="000036FC" w:rsidRPr="000036FC" w:rsidRDefault="000036FC" w:rsidP="000036FC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036FC">
              <w:rPr>
                <w:rFonts w:ascii="Arial" w:hAnsi="Arial" w:cs="Arial"/>
              </w:rPr>
              <w:t xml:space="preserve">Plataforma en </w:t>
            </w:r>
            <w:r w:rsidRPr="000036FC">
              <w:rPr>
                <w:rStyle w:val="Textoennegrita"/>
                <w:rFonts w:ascii="Arial" w:hAnsi="Arial" w:cs="Arial"/>
              </w:rPr>
              <w:t>WordPress</w:t>
            </w:r>
            <w:r w:rsidRPr="000036FC">
              <w:rPr>
                <w:rFonts w:ascii="Arial" w:hAnsi="Arial" w:cs="Arial"/>
              </w:rPr>
              <w:t xml:space="preserve"> (Astra + </w:t>
            </w:r>
            <w:proofErr w:type="spellStart"/>
            <w:r w:rsidRPr="000036FC">
              <w:rPr>
                <w:rFonts w:ascii="Arial" w:hAnsi="Arial" w:cs="Arial"/>
              </w:rPr>
              <w:t>Elementor</w:t>
            </w:r>
            <w:proofErr w:type="spellEnd"/>
            <w:r w:rsidRPr="000036FC">
              <w:rPr>
                <w:rFonts w:ascii="Arial" w:hAnsi="Arial" w:cs="Arial"/>
              </w:rPr>
              <w:t xml:space="preserve">) con </w:t>
            </w:r>
            <w:proofErr w:type="spellStart"/>
            <w:r w:rsidRPr="000036FC">
              <w:rPr>
                <w:rStyle w:val="Textoennegrita"/>
                <w:rFonts w:ascii="Arial" w:hAnsi="Arial" w:cs="Arial"/>
              </w:rPr>
              <w:t>WooCommerce</w:t>
            </w:r>
            <w:proofErr w:type="spellEnd"/>
            <w:r w:rsidRPr="000036FC">
              <w:rPr>
                <w:rFonts w:ascii="Arial" w:hAnsi="Arial" w:cs="Arial"/>
              </w:rPr>
              <w:t xml:space="preserve"> y </w:t>
            </w:r>
            <w:proofErr w:type="spellStart"/>
            <w:r w:rsidRPr="000036FC">
              <w:rPr>
                <w:rStyle w:val="Textoennegrita"/>
                <w:rFonts w:ascii="Arial" w:hAnsi="Arial" w:cs="Arial"/>
              </w:rPr>
              <w:t>Contact</w:t>
            </w:r>
            <w:proofErr w:type="spellEnd"/>
            <w:r w:rsidRPr="000036FC">
              <w:rPr>
                <w:rStyle w:val="Textoennegrita"/>
                <w:rFonts w:ascii="Arial" w:hAnsi="Arial" w:cs="Arial"/>
              </w:rPr>
              <w:t xml:space="preserve"> </w:t>
            </w:r>
            <w:proofErr w:type="spellStart"/>
            <w:r w:rsidRPr="000036FC">
              <w:rPr>
                <w:rStyle w:val="Textoennegrita"/>
                <w:rFonts w:ascii="Arial" w:hAnsi="Arial" w:cs="Arial"/>
              </w:rPr>
              <w:t>Form</w:t>
            </w:r>
            <w:proofErr w:type="spellEnd"/>
            <w:r w:rsidRPr="000036FC">
              <w:rPr>
                <w:rStyle w:val="Textoennegrita"/>
                <w:rFonts w:ascii="Arial" w:hAnsi="Arial" w:cs="Arial"/>
              </w:rPr>
              <w:t xml:space="preserve"> 7</w:t>
            </w:r>
            <w:r w:rsidRPr="000036FC">
              <w:rPr>
                <w:rFonts w:ascii="Arial" w:hAnsi="Arial" w:cs="Arial"/>
              </w:rPr>
              <w:t xml:space="preserve">; correo mediante </w:t>
            </w:r>
            <w:r w:rsidRPr="000036FC">
              <w:rPr>
                <w:rStyle w:val="Textoennegrita"/>
                <w:rFonts w:ascii="Arial" w:hAnsi="Arial" w:cs="Arial"/>
              </w:rPr>
              <w:t>WP Mail SMTP</w:t>
            </w:r>
            <w:r w:rsidRPr="000036FC">
              <w:rPr>
                <w:rFonts w:ascii="Arial" w:hAnsi="Arial" w:cs="Arial"/>
              </w:rPr>
              <w:t xml:space="preserve">; base de datos </w:t>
            </w:r>
            <w:r w:rsidRPr="000036FC">
              <w:rPr>
                <w:rStyle w:val="Textoennegrita"/>
                <w:rFonts w:ascii="Arial" w:hAnsi="Arial" w:cs="Arial"/>
              </w:rPr>
              <w:t>MySQL</w:t>
            </w:r>
            <w:r w:rsidRPr="000036FC">
              <w:rPr>
                <w:rFonts w:ascii="Arial" w:hAnsi="Arial" w:cs="Arial"/>
              </w:rPr>
              <w:t>.</w:t>
            </w:r>
          </w:p>
          <w:p w14:paraId="6BFE5C8B" w14:textId="77777777" w:rsidR="000036FC" w:rsidRPr="000036FC" w:rsidRDefault="000036FC" w:rsidP="000036FC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036FC">
              <w:rPr>
                <w:rStyle w:val="Textoennegrita"/>
                <w:rFonts w:ascii="Arial" w:hAnsi="Arial" w:cs="Arial"/>
              </w:rPr>
              <w:t>Flujo de pedido</w:t>
            </w:r>
            <w:r w:rsidRPr="000036FC">
              <w:rPr>
                <w:rFonts w:ascii="Arial" w:hAnsi="Arial" w:cs="Arial"/>
              </w:rPr>
              <w:t xml:space="preserve"> completo con cambio de estados y notificaciones por correo.</w:t>
            </w:r>
          </w:p>
          <w:p w14:paraId="18312A5F" w14:textId="77777777" w:rsidR="000036FC" w:rsidRPr="000036FC" w:rsidRDefault="000036FC" w:rsidP="000036FC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036FC">
              <w:rPr>
                <w:rStyle w:val="Textoennegrita"/>
                <w:rFonts w:ascii="Arial" w:hAnsi="Arial" w:cs="Arial"/>
              </w:rPr>
              <w:t>Cotización</w:t>
            </w:r>
            <w:r w:rsidRPr="000036FC">
              <w:rPr>
                <w:rFonts w:ascii="Arial" w:hAnsi="Arial" w:cs="Arial"/>
              </w:rPr>
              <w:t xml:space="preserve"> con adjuntos, registro/log de envíos y </w:t>
            </w:r>
            <w:proofErr w:type="spellStart"/>
            <w:r w:rsidRPr="000036FC">
              <w:rPr>
                <w:rStyle w:val="Textoennegrita"/>
                <w:rFonts w:ascii="Arial" w:hAnsi="Arial" w:cs="Arial"/>
              </w:rPr>
              <w:t>autorespuesta</w:t>
            </w:r>
            <w:proofErr w:type="spellEnd"/>
            <w:r w:rsidRPr="000036FC">
              <w:rPr>
                <w:rFonts w:ascii="Arial" w:hAnsi="Arial" w:cs="Arial"/>
              </w:rPr>
              <w:t>.</w:t>
            </w:r>
          </w:p>
          <w:p w14:paraId="31334B50" w14:textId="77777777" w:rsidR="000036FC" w:rsidRPr="000036FC" w:rsidRDefault="000036FC" w:rsidP="000036FC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036FC">
              <w:rPr>
                <w:rStyle w:val="Textoennegrita"/>
                <w:rFonts w:ascii="Arial" w:hAnsi="Arial" w:cs="Arial"/>
              </w:rPr>
              <w:t>Despliegue</w:t>
            </w:r>
            <w:r w:rsidRPr="000036FC">
              <w:rPr>
                <w:rFonts w:ascii="Arial" w:hAnsi="Arial" w:cs="Arial"/>
              </w:rPr>
              <w:t xml:space="preserve"> en hosting con </w:t>
            </w:r>
            <w:r w:rsidRPr="000036FC">
              <w:rPr>
                <w:rStyle w:val="Textoennegrita"/>
                <w:rFonts w:ascii="Arial" w:hAnsi="Arial" w:cs="Arial"/>
              </w:rPr>
              <w:t>SSL</w:t>
            </w:r>
            <w:r w:rsidRPr="000036FC">
              <w:rPr>
                <w:rFonts w:ascii="Arial" w:hAnsi="Arial" w:cs="Arial"/>
              </w:rPr>
              <w:t xml:space="preserve"> y respaldo.</w:t>
            </w:r>
          </w:p>
          <w:p w14:paraId="17DD1CDF" w14:textId="77777777" w:rsidR="000036FC" w:rsidRPr="000036FC" w:rsidRDefault="000036FC" w:rsidP="000036FC">
            <w:pPr>
              <w:pStyle w:val="NormalWeb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036FC">
              <w:rPr>
                <w:rStyle w:val="Textoennegrita"/>
                <w:rFonts w:ascii="Arial" w:hAnsi="Arial" w:cs="Arial"/>
              </w:rPr>
              <w:t>Documentación</w:t>
            </w:r>
            <w:r w:rsidRPr="000036FC">
              <w:rPr>
                <w:rFonts w:ascii="Arial" w:hAnsi="Arial" w:cs="Arial"/>
              </w:rPr>
              <w:t xml:space="preserve"> exigida por la metodología: Plan de Proyecto, DAS, modelo BD, casos de uso, clases, plan de pruebas, manuales, capacitación y control de riesgos.</w:t>
            </w:r>
          </w:p>
          <w:p w14:paraId="46A7ACC3" w14:textId="77777777" w:rsidR="00AD7DEE" w:rsidRDefault="00AD7DEE" w:rsidP="00EC1E3E">
            <w:pPr>
              <w:ind w:left="144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4FE5B912" w14:textId="77777777" w:rsidR="00AD7DEE" w:rsidRDefault="00C866A6">
      <w:pPr>
        <w:pStyle w:val="Ttulo1"/>
        <w:jc w:val="both"/>
      </w:pPr>
      <w:bookmarkStart w:id="5" w:name="_heading=h.ehcsqlfeiht5" w:colFirst="0" w:colLast="0"/>
      <w:bookmarkEnd w:id="5"/>
      <w:r>
        <w:br w:type="page"/>
      </w:r>
    </w:p>
    <w:p w14:paraId="3AF9D3F6" w14:textId="77777777" w:rsidR="00AD7DEE" w:rsidRDefault="00C866A6">
      <w:pPr>
        <w:pStyle w:val="Ttulo1"/>
        <w:numPr>
          <w:ilvl w:val="0"/>
          <w:numId w:val="2"/>
        </w:numPr>
        <w:jc w:val="both"/>
      </w:pPr>
      <w:bookmarkStart w:id="6" w:name="_heading=h.33q0w7tmkxkz" w:colFirst="0" w:colLast="0"/>
      <w:bookmarkEnd w:id="6"/>
      <w:r>
        <w:lastRenderedPageBreak/>
        <w:t>Observaciones sobre las posibles Limitaciones que tendrá el Sistema</w:t>
      </w:r>
    </w:p>
    <w:tbl>
      <w:tblPr>
        <w:tblStyle w:val="ad"/>
        <w:tblW w:w="98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0"/>
      </w:tblGrid>
      <w:tr w:rsidR="00AD7DEE" w14:paraId="084793EC" w14:textId="77777777">
        <w:tc>
          <w:tcPr>
            <w:tcW w:w="9890" w:type="dxa"/>
            <w:tcMar>
              <w:top w:w="181" w:type="dxa"/>
              <w:left w:w="181" w:type="dxa"/>
              <w:bottom w:w="181" w:type="dxa"/>
              <w:right w:w="181" w:type="dxa"/>
            </w:tcMar>
          </w:tcPr>
          <w:p w14:paraId="104A8C1D" w14:textId="77777777" w:rsidR="000036FC" w:rsidRPr="000036FC" w:rsidRDefault="000036FC" w:rsidP="000036FC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36FC">
              <w:rPr>
                <w:rStyle w:val="Textoennegrita"/>
                <w:rFonts w:ascii="Arial" w:hAnsi="Arial" w:cs="Arial"/>
              </w:rPr>
              <w:t>Pagos en producción no habilitados</w:t>
            </w:r>
            <w:r w:rsidRPr="000036FC">
              <w:rPr>
                <w:rFonts w:ascii="Arial" w:hAnsi="Arial" w:cs="Arial"/>
              </w:rPr>
              <w:t xml:space="preserve"> (solo transferencia/método de prueba).</w:t>
            </w:r>
          </w:p>
          <w:p w14:paraId="16EDE59E" w14:textId="77777777" w:rsidR="000036FC" w:rsidRPr="000036FC" w:rsidRDefault="000036FC" w:rsidP="000036FC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36FC">
              <w:rPr>
                <w:rStyle w:val="Textoennegrita"/>
                <w:rFonts w:ascii="Arial" w:hAnsi="Arial" w:cs="Arial"/>
              </w:rPr>
              <w:t>Cobertura de despacho limitada a RM</w:t>
            </w:r>
            <w:r w:rsidRPr="000036FC">
              <w:rPr>
                <w:rFonts w:ascii="Arial" w:hAnsi="Arial" w:cs="Arial"/>
              </w:rPr>
              <w:t>; otras regiones fuera de alcance.</w:t>
            </w:r>
          </w:p>
          <w:p w14:paraId="3F8E90E7" w14:textId="77777777" w:rsidR="000036FC" w:rsidRPr="000036FC" w:rsidRDefault="000036FC" w:rsidP="000036FC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36FC">
              <w:rPr>
                <w:rStyle w:val="Textoennegrita"/>
                <w:rFonts w:ascii="Arial" w:hAnsi="Arial" w:cs="Arial"/>
              </w:rPr>
              <w:t>Hosting compartido</w:t>
            </w:r>
            <w:r w:rsidRPr="000036FC">
              <w:rPr>
                <w:rFonts w:ascii="Arial" w:hAnsi="Arial" w:cs="Arial"/>
              </w:rPr>
              <w:t xml:space="preserve"> (posibles restricciones de rendimiento); se mitigará con optimización de imágenes y caché.</w:t>
            </w:r>
          </w:p>
          <w:p w14:paraId="5B59B1BA" w14:textId="77777777" w:rsidR="000036FC" w:rsidRPr="000036FC" w:rsidRDefault="000036FC" w:rsidP="000036FC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36FC">
              <w:rPr>
                <w:rStyle w:val="Textoennegrita"/>
                <w:rFonts w:ascii="Arial" w:hAnsi="Arial" w:cs="Arial"/>
              </w:rPr>
              <w:t>Contenido (fotos/textos) incremental</w:t>
            </w:r>
            <w:r w:rsidRPr="000036FC">
              <w:rPr>
                <w:rFonts w:ascii="Arial" w:hAnsi="Arial" w:cs="Arial"/>
              </w:rPr>
              <w:t xml:space="preserve"> según disponibilidad del cliente.</w:t>
            </w:r>
          </w:p>
          <w:p w14:paraId="1B04152C" w14:textId="77777777" w:rsidR="000036FC" w:rsidRPr="000036FC" w:rsidRDefault="000036FC" w:rsidP="000036FC">
            <w:pPr>
              <w:pStyle w:val="NormalWeb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0036FC">
              <w:rPr>
                <w:rStyle w:val="Textoennegrita"/>
                <w:rFonts w:ascii="Arial" w:hAnsi="Arial" w:cs="Arial"/>
              </w:rPr>
              <w:t>Tiempo acotado</w:t>
            </w:r>
            <w:r w:rsidRPr="000036FC">
              <w:rPr>
                <w:rFonts w:ascii="Arial" w:hAnsi="Arial" w:cs="Arial"/>
              </w:rPr>
              <w:t xml:space="preserve"> (10 semanas de desarrollo efectivo); foco en funcionalidades críticas.</w:t>
            </w:r>
          </w:p>
          <w:p w14:paraId="1D4557D7" w14:textId="77777777" w:rsidR="00AD7DEE" w:rsidRDefault="00AD7DEE" w:rsidP="000036FC">
            <w:pPr>
              <w:ind w:left="720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3D027CC8" w14:textId="77777777" w:rsidR="00AD7DEE" w:rsidRDefault="00C866A6">
      <w:pPr>
        <w:pStyle w:val="Ttulo1"/>
        <w:numPr>
          <w:ilvl w:val="0"/>
          <w:numId w:val="2"/>
        </w:numPr>
        <w:jc w:val="both"/>
      </w:pPr>
      <w:bookmarkStart w:id="7" w:name="_heading=h.yz269xjfinfr" w:colFirst="0" w:colLast="0"/>
      <w:bookmarkEnd w:id="7"/>
      <w:r>
        <w:t>Técnicas de levantamiento de Requerimientos Específicos.</w:t>
      </w:r>
    </w:p>
    <w:tbl>
      <w:tblPr>
        <w:tblStyle w:val="ae"/>
        <w:tblW w:w="9938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414"/>
        <w:gridCol w:w="3570"/>
        <w:gridCol w:w="5954"/>
      </w:tblGrid>
      <w:tr w:rsidR="00AD7DEE" w14:paraId="53FED84A" w14:textId="77777777">
        <w:trPr>
          <w:trHeight w:val="585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2379D967" w14:textId="77777777" w:rsidR="00AD7DEE" w:rsidRDefault="00C866A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Nº </w:t>
            </w:r>
          </w:p>
        </w:tc>
        <w:tc>
          <w:tcPr>
            <w:tcW w:w="3570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1496089B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Actores del Proyecto</w:t>
            </w:r>
          </w:p>
          <w:p w14:paraId="5AD4E106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5954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33C97E4B" w14:textId="77777777" w:rsidR="00AD7DEE" w:rsidRDefault="00C866A6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Técnica de Toma de Requerimiento</w:t>
            </w:r>
          </w:p>
        </w:tc>
      </w:tr>
      <w:tr w:rsidR="00AD7DEE" w14:paraId="53E7AFEA" w14:textId="77777777">
        <w:trPr>
          <w:trHeight w:val="435"/>
        </w:trPr>
        <w:tc>
          <w:tcPr>
            <w:tcW w:w="41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14:paraId="72BC6EF0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p w14:paraId="41F8E825" w14:textId="2831BC08" w:rsidR="00AD7DEE" w:rsidRDefault="00453F4C">
            <w:pPr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Arial" w:eastAsia="Calibri" w:hAnsi="Arial" w:cs="Arial"/>
              </w:rPr>
              <w:t>Diego Croma</w:t>
            </w: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63"/>
            </w:tblGrid>
            <w:tr w:rsidR="000036FC" w:rsidRPr="000036FC" w14:paraId="7CFD483F" w14:textId="77777777">
              <w:trPr>
                <w:tblCellSpacing w:w="15" w:type="dxa"/>
              </w:trPr>
              <w:tc>
                <w:tcPr>
                  <w:tcW w:w="5503" w:type="dxa"/>
                  <w:vAlign w:val="center"/>
                  <w:hideMark/>
                </w:tcPr>
                <w:p w14:paraId="2A5E4156" w14:textId="77777777" w:rsidR="000036FC" w:rsidRPr="000036FC" w:rsidRDefault="000036FC" w:rsidP="000036FC">
                  <w:pPr>
                    <w:jc w:val="center"/>
                    <w:rPr>
                      <w:rFonts w:ascii="Arial" w:eastAsia="Calibri" w:hAnsi="Arial" w:cs="Arial"/>
                      <w:lang w:val="es-US"/>
                    </w:rPr>
                  </w:pPr>
                  <w:r w:rsidRPr="000036FC">
                    <w:rPr>
                      <w:rFonts w:ascii="Arial" w:eastAsia="Calibri" w:hAnsi="Arial" w:cs="Arial"/>
                      <w:b/>
                      <w:bCs/>
                      <w:lang w:val="es-US"/>
                    </w:rPr>
                    <w:t>Entrevista semiestructurada</w:t>
                  </w:r>
                  <w:r w:rsidRPr="000036FC">
                    <w:rPr>
                      <w:rFonts w:ascii="Arial" w:eastAsia="Calibri" w:hAnsi="Arial" w:cs="Arial"/>
                      <w:lang w:val="es-US"/>
                    </w:rPr>
                    <w:t xml:space="preserve"> y validación de prototipos</w:t>
                  </w:r>
                </w:p>
              </w:tc>
            </w:tr>
          </w:tbl>
          <w:p w14:paraId="1BC98815" w14:textId="77777777" w:rsidR="000036FC" w:rsidRPr="000036FC" w:rsidRDefault="000036FC" w:rsidP="000036FC">
            <w:pPr>
              <w:jc w:val="center"/>
              <w:rPr>
                <w:rFonts w:ascii="Calibri" w:eastAsia="Calibri" w:hAnsi="Calibri" w:cs="Calibri"/>
                <w:vanish/>
                <w:lang w:val="es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036FC" w:rsidRPr="000036FC" w14:paraId="5FDCD5C0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765663" w14:textId="77777777" w:rsidR="000036FC" w:rsidRPr="000036FC" w:rsidRDefault="000036FC" w:rsidP="000036FC">
                  <w:pPr>
                    <w:jc w:val="center"/>
                    <w:rPr>
                      <w:rFonts w:ascii="Calibri" w:eastAsia="Calibri" w:hAnsi="Calibri" w:cs="Calibri"/>
                      <w:lang w:val="es-US"/>
                    </w:rPr>
                  </w:pPr>
                </w:p>
              </w:tc>
            </w:tr>
          </w:tbl>
          <w:p w14:paraId="04EEB022" w14:textId="77777777" w:rsidR="00AD7DEE" w:rsidRDefault="00AD7DE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AD7DEE" w14:paraId="03B6EEDA" w14:textId="77777777">
        <w:trPr>
          <w:trHeight w:val="510"/>
        </w:trPr>
        <w:tc>
          <w:tcPr>
            <w:tcW w:w="41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547A3F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3570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15E2C5B7" w14:textId="5DFC03FC" w:rsidR="00AD7DEE" w:rsidRDefault="00453F4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Arial" w:eastAsia="Calibri" w:hAnsi="Arial" w:cs="Arial"/>
              </w:rPr>
              <w:t>Diego Croma</w:t>
            </w:r>
          </w:p>
        </w:tc>
        <w:tc>
          <w:tcPr>
            <w:tcW w:w="5954" w:type="dxa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0"/>
            </w:tblGrid>
            <w:tr w:rsidR="000036FC" w:rsidRPr="000036FC" w14:paraId="509F3481" w14:textId="77777777">
              <w:trPr>
                <w:tblCellSpacing w:w="15" w:type="dxa"/>
              </w:trPr>
              <w:tc>
                <w:tcPr>
                  <w:tcW w:w="5010" w:type="dxa"/>
                  <w:vAlign w:val="center"/>
                  <w:hideMark/>
                </w:tcPr>
                <w:p w14:paraId="2186EF83" w14:textId="77777777" w:rsidR="000036FC" w:rsidRPr="000036FC" w:rsidRDefault="000036FC" w:rsidP="000036FC">
                  <w:pPr>
                    <w:jc w:val="center"/>
                    <w:rPr>
                      <w:rFonts w:ascii="Arial" w:eastAsia="Calibri" w:hAnsi="Arial" w:cs="Arial"/>
                      <w:lang w:val="es-US"/>
                    </w:rPr>
                  </w:pPr>
                  <w:r w:rsidRPr="000036FC">
                    <w:rPr>
                      <w:rFonts w:ascii="Arial" w:eastAsia="Calibri" w:hAnsi="Arial" w:cs="Arial"/>
                      <w:b/>
                      <w:bCs/>
                      <w:lang w:val="es-US"/>
                    </w:rPr>
                    <w:t>Revisión documental</w:t>
                  </w:r>
                  <w:r w:rsidRPr="000036FC">
                    <w:rPr>
                      <w:rFonts w:ascii="Arial" w:eastAsia="Calibri" w:hAnsi="Arial" w:cs="Arial"/>
                      <w:lang w:val="es-US"/>
                    </w:rPr>
                    <w:t xml:space="preserve"> y retroalimentación por hitos</w:t>
                  </w:r>
                </w:p>
              </w:tc>
            </w:tr>
          </w:tbl>
          <w:p w14:paraId="06AE1062" w14:textId="77777777" w:rsidR="000036FC" w:rsidRPr="000036FC" w:rsidRDefault="000036FC" w:rsidP="000036FC">
            <w:pPr>
              <w:jc w:val="center"/>
              <w:rPr>
                <w:rFonts w:ascii="Calibri" w:eastAsia="Calibri" w:hAnsi="Calibri" w:cs="Calibri"/>
                <w:vanish/>
                <w:lang w:val="es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036FC" w:rsidRPr="000036FC" w14:paraId="36154D98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EB73912" w14:textId="77777777" w:rsidR="000036FC" w:rsidRPr="000036FC" w:rsidRDefault="000036FC" w:rsidP="000036FC">
                  <w:pPr>
                    <w:jc w:val="center"/>
                    <w:rPr>
                      <w:rFonts w:ascii="Calibri" w:eastAsia="Calibri" w:hAnsi="Calibri" w:cs="Calibri"/>
                      <w:lang w:val="es-US"/>
                    </w:rPr>
                  </w:pPr>
                </w:p>
              </w:tc>
            </w:tr>
          </w:tbl>
          <w:p w14:paraId="37C7B6A7" w14:textId="77777777" w:rsidR="00AD7DEE" w:rsidRDefault="00AD7DE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AD7DEE" w14:paraId="211090B6" w14:textId="77777777">
        <w:trPr>
          <w:trHeight w:val="510"/>
        </w:trPr>
        <w:tc>
          <w:tcPr>
            <w:tcW w:w="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F5CDEE" w14:textId="77777777" w:rsidR="00AD7DEE" w:rsidRDefault="00C866A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3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FE9E7CC" w14:textId="153E1FEF" w:rsidR="00AD7DEE" w:rsidRPr="000036FC" w:rsidRDefault="00453F4C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Diego Croma</w:t>
            </w:r>
          </w:p>
        </w:tc>
        <w:tc>
          <w:tcPr>
            <w:tcW w:w="59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B6E49C4" w14:textId="0CEBCF2C" w:rsidR="00AD7DEE" w:rsidRPr="000036FC" w:rsidRDefault="000036FC" w:rsidP="000036FC">
            <w:pPr>
              <w:jc w:val="center"/>
              <w:rPr>
                <w:rFonts w:ascii="Arial" w:hAnsi="Arial" w:cs="Arial"/>
                <w:lang w:eastAsia="es-US"/>
              </w:rPr>
            </w:pPr>
            <w:r w:rsidRPr="000036FC">
              <w:rPr>
                <w:rStyle w:val="Textoennegrita"/>
                <w:rFonts w:ascii="Arial" w:hAnsi="Arial" w:cs="Arial"/>
              </w:rPr>
              <w:t>Prototipo navegable</w:t>
            </w:r>
            <w:r w:rsidRPr="000036FC">
              <w:rPr>
                <w:rFonts w:ascii="Arial" w:hAnsi="Arial" w:cs="Arial"/>
              </w:rPr>
              <w:t xml:space="preserve"> + </w:t>
            </w:r>
            <w:r w:rsidRPr="000036FC">
              <w:rPr>
                <w:rStyle w:val="Textoennegrita"/>
                <w:rFonts w:ascii="Arial" w:hAnsi="Arial" w:cs="Arial"/>
              </w:rPr>
              <w:t>pruebas de uso</w:t>
            </w:r>
            <w:r w:rsidRPr="000036FC">
              <w:rPr>
                <w:rFonts w:ascii="Arial" w:hAnsi="Arial" w:cs="Arial"/>
              </w:rPr>
              <w:t xml:space="preserve"> en panel </w:t>
            </w:r>
            <w:proofErr w:type="spellStart"/>
            <w:r w:rsidRPr="000036FC">
              <w:rPr>
                <w:rFonts w:ascii="Arial" w:hAnsi="Arial" w:cs="Arial"/>
              </w:rPr>
              <w:t>WooCommerce</w:t>
            </w:r>
            <w:proofErr w:type="spellEnd"/>
          </w:p>
        </w:tc>
      </w:tr>
    </w:tbl>
    <w:p w14:paraId="138C6BEA" w14:textId="77777777" w:rsidR="00AD7DEE" w:rsidRDefault="00AD7DEE">
      <w:pPr>
        <w:jc w:val="both"/>
        <w:rPr>
          <w:rFonts w:ascii="Calibri" w:eastAsia="Calibri" w:hAnsi="Calibri" w:cs="Calibri"/>
        </w:rPr>
      </w:pPr>
    </w:p>
    <w:sectPr w:rsidR="00AD7DEE">
      <w:headerReference w:type="default" r:id="rId8"/>
      <w:footerReference w:type="even" r:id="rId9"/>
      <w:footerReference w:type="default" r:id="rId10"/>
      <w:pgSz w:w="12242" w:h="15842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80473" w14:textId="77777777" w:rsidR="005152C1" w:rsidRDefault="005152C1">
      <w:r>
        <w:separator/>
      </w:r>
    </w:p>
  </w:endnote>
  <w:endnote w:type="continuationSeparator" w:id="0">
    <w:p w14:paraId="25C47ADD" w14:textId="77777777" w:rsidR="005152C1" w:rsidRDefault="00515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7CEF16" w14:textId="77777777" w:rsidR="00AD7DEE" w:rsidRDefault="00C866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6ED2BA1" w14:textId="77777777" w:rsidR="00AD7DEE" w:rsidRDefault="00AD7D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037EEE" w14:textId="77777777" w:rsidR="00AD7DEE" w:rsidRDefault="00C866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EC1E3E">
      <w:rPr>
        <w:rFonts w:ascii="Arial" w:eastAsia="Arial" w:hAnsi="Arial" w:cs="Arial"/>
        <w:b/>
        <w:noProof/>
        <w:color w:val="000000"/>
        <w:sz w:val="16"/>
        <w:szCs w:val="16"/>
      </w:rPr>
      <w:t>3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EC1E3E">
      <w:rPr>
        <w:rFonts w:ascii="Arial" w:eastAsia="Arial" w:hAnsi="Arial" w:cs="Arial"/>
        <w:b/>
        <w:noProof/>
        <w:color w:val="000000"/>
        <w:sz w:val="16"/>
        <w:szCs w:val="16"/>
      </w:rPr>
      <w:t>3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180F03" w14:textId="77777777" w:rsidR="005152C1" w:rsidRDefault="005152C1">
      <w:r>
        <w:separator/>
      </w:r>
    </w:p>
  </w:footnote>
  <w:footnote w:type="continuationSeparator" w:id="0">
    <w:p w14:paraId="6B38E22E" w14:textId="77777777" w:rsidR="005152C1" w:rsidRDefault="00515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1064C" w14:textId="77777777" w:rsidR="00AD7DEE" w:rsidRDefault="00C866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  <w:lang w:val="es-CL" w:eastAsia="es-CL"/>
      </w:rPr>
      <w:drawing>
        <wp:anchor distT="0" distB="0" distL="114300" distR="114300" simplePos="0" relativeHeight="251658240" behindDoc="0" locked="0" layoutInCell="1" hidden="0" allowOverlap="1" wp14:anchorId="7C031855" wp14:editId="1DC9680C">
          <wp:simplePos x="0" y="0"/>
          <wp:positionH relativeFrom="margin">
            <wp:posOffset>4142740</wp:posOffset>
          </wp:positionH>
          <wp:positionV relativeFrom="margin">
            <wp:posOffset>-499241</wp:posOffset>
          </wp:positionV>
          <wp:extent cx="2209800" cy="367030"/>
          <wp:effectExtent l="0" t="0" r="0" b="0"/>
          <wp:wrapSquare wrapText="bothSides" distT="0" distB="0" distL="114300" distR="11430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A8B8141" w14:textId="77777777" w:rsidR="00AD7DEE" w:rsidRDefault="00AD7D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D29BF"/>
    <w:multiLevelType w:val="multilevel"/>
    <w:tmpl w:val="7CD8FC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842C95"/>
    <w:multiLevelType w:val="multilevel"/>
    <w:tmpl w:val="1B5AA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618305C"/>
    <w:multiLevelType w:val="multilevel"/>
    <w:tmpl w:val="F568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B372E"/>
    <w:multiLevelType w:val="multilevel"/>
    <w:tmpl w:val="397A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270874"/>
    <w:multiLevelType w:val="multilevel"/>
    <w:tmpl w:val="DD72D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CB638C4"/>
    <w:multiLevelType w:val="multilevel"/>
    <w:tmpl w:val="0E7C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6281110">
    <w:abstractNumId w:val="4"/>
  </w:num>
  <w:num w:numId="2" w16cid:durableId="1937135689">
    <w:abstractNumId w:val="0"/>
  </w:num>
  <w:num w:numId="3" w16cid:durableId="1104765576">
    <w:abstractNumId w:val="1"/>
  </w:num>
  <w:num w:numId="4" w16cid:durableId="583225566">
    <w:abstractNumId w:val="2"/>
  </w:num>
  <w:num w:numId="5" w16cid:durableId="1458989907">
    <w:abstractNumId w:val="3"/>
  </w:num>
  <w:num w:numId="6" w16cid:durableId="1144077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DEE"/>
    <w:rsid w:val="000036FC"/>
    <w:rsid w:val="001C4A78"/>
    <w:rsid w:val="002353B3"/>
    <w:rsid w:val="003D502C"/>
    <w:rsid w:val="00453F4C"/>
    <w:rsid w:val="005152C1"/>
    <w:rsid w:val="00720342"/>
    <w:rsid w:val="008D795C"/>
    <w:rsid w:val="00AC07C7"/>
    <w:rsid w:val="00AD7DEE"/>
    <w:rsid w:val="00C866A6"/>
    <w:rsid w:val="00D96FFA"/>
    <w:rsid w:val="00EC1E3E"/>
    <w:rsid w:val="00F4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E242"/>
  <w15:docId w15:val="{FC7D5327-A273-4D66-9A60-4EB5EBD6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036FC"/>
    <w:pPr>
      <w:spacing w:before="100" w:beforeAutospacing="1" w:after="100" w:afterAutospacing="1"/>
    </w:pPr>
    <w:rPr>
      <w:lang w:val="es-US" w:eastAsia="es-US"/>
    </w:rPr>
  </w:style>
  <w:style w:type="character" w:styleId="Textoennegrita">
    <w:name w:val="Strong"/>
    <w:basedOn w:val="Fuentedeprrafopredeter"/>
    <w:uiPriority w:val="22"/>
    <w:qFormat/>
    <w:rsid w:val="000036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tXwzfsDXUEGMwq9jNzU5Q1RWDw==">CgMxLjAyDmguNjByMnI4OGdxa2E0Mg5oLm82MjZkeDNjMW96OTIOaC43YW40Y3V2M2FxZGIyDWguaTQ5Zno5dHBvMXUyDmguM3kzbTAzZ2xnN3Z3Mg5oLmVoY3NxbGZlaWh0NTIOaC4zM3Ewdzd0bWt4a3oyDmgueXoyNjl4amZpbmZyOAByITFKMGc3VDRjVHp4eWM2bmVpYUxSbi0tM0tnMWdYcjR1Sg==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533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DIEGO NICOLAS CROMA RIVERA</cp:lastModifiedBy>
  <cp:revision>5</cp:revision>
  <dcterms:created xsi:type="dcterms:W3CDTF">2017-12-27T14:49:00Z</dcterms:created>
  <dcterms:modified xsi:type="dcterms:W3CDTF">2025-09-23T18:29:00Z</dcterms:modified>
</cp:coreProperties>
</file>