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9A2CDB" w14:textId="77777777" w:rsidR="00555962" w:rsidRPr="005E118B" w:rsidRDefault="006F6007" w:rsidP="00985AD0">
      <w:pPr>
        <w:pStyle w:val="Heading3"/>
        <w:spacing w:before="2" w:after="2"/>
        <w:jc w:val="center"/>
        <w:rPr>
          <w:rFonts w:asciiTheme="majorHAnsi" w:hAnsiTheme="majorHAnsi"/>
        </w:rPr>
      </w:pPr>
      <w:r w:rsidRPr="005E118B">
        <w:rPr>
          <w:rFonts w:asciiTheme="majorHAnsi" w:hAnsiTheme="majorHAnsi"/>
        </w:rPr>
        <w:t>Michael Allen Heroux</w:t>
      </w:r>
    </w:p>
    <w:p w14:paraId="33B78169" w14:textId="2E76CD90" w:rsidR="00555962" w:rsidRPr="005E118B" w:rsidRDefault="00FF1FB5" w:rsidP="00985AD0">
      <w:pPr>
        <w:pStyle w:val="NormalWeb"/>
        <w:spacing w:before="2" w:after="2"/>
        <w:jc w:val="center"/>
        <w:rPr>
          <w:rFonts w:asciiTheme="majorHAnsi" w:hAnsiTheme="majorHAnsi"/>
          <w:sz w:val="24"/>
        </w:rPr>
      </w:pPr>
      <w:r>
        <w:rPr>
          <w:rFonts w:asciiTheme="majorHAnsi" w:hAnsiTheme="majorHAnsi"/>
          <w:sz w:val="24"/>
        </w:rPr>
        <w:t>Center for Computing Research</w:t>
      </w:r>
      <w:r w:rsidR="006F6007" w:rsidRPr="005E118B">
        <w:rPr>
          <w:rFonts w:asciiTheme="majorHAnsi" w:hAnsiTheme="majorHAnsi"/>
          <w:sz w:val="24"/>
        </w:rPr>
        <w:t xml:space="preserve">, Sandia National Laboratories, </w:t>
      </w:r>
      <w:r w:rsidR="00985AD0" w:rsidRPr="005E118B">
        <w:rPr>
          <w:rFonts w:asciiTheme="majorHAnsi" w:hAnsiTheme="majorHAnsi"/>
          <w:sz w:val="24"/>
        </w:rPr>
        <w:br/>
      </w:r>
      <w:r>
        <w:rPr>
          <w:rFonts w:asciiTheme="majorHAnsi" w:hAnsiTheme="majorHAnsi"/>
          <w:sz w:val="24"/>
        </w:rPr>
        <w:t>+1 505 379 5518</w:t>
      </w:r>
      <w:r w:rsidR="006F6007" w:rsidRPr="005E118B">
        <w:rPr>
          <w:rFonts w:asciiTheme="majorHAnsi" w:hAnsiTheme="majorHAnsi"/>
          <w:sz w:val="24"/>
        </w:rPr>
        <w:t xml:space="preserve">, </w:t>
      </w:r>
      <w:r w:rsidR="008F65DE" w:rsidRPr="00921654">
        <w:rPr>
          <w:rFonts w:asciiTheme="majorHAnsi" w:hAnsiTheme="majorHAnsi"/>
          <w:sz w:val="24"/>
        </w:rPr>
        <w:t>maherou@sandia.gov</w:t>
      </w:r>
      <w:r w:rsidR="00921654">
        <w:rPr>
          <w:rFonts w:asciiTheme="majorHAnsi" w:hAnsiTheme="majorHAnsi"/>
          <w:sz w:val="24"/>
        </w:rPr>
        <w:t xml:space="preserve"> </w:t>
      </w:r>
    </w:p>
    <w:p w14:paraId="21EC674C" w14:textId="037CE8AB" w:rsidR="00555962" w:rsidRDefault="006F6007" w:rsidP="00985AD0">
      <w:pPr>
        <w:pStyle w:val="NormalWeb"/>
        <w:spacing w:before="2" w:after="2"/>
        <w:jc w:val="center"/>
        <w:rPr>
          <w:rFonts w:asciiTheme="majorHAnsi" w:hAnsiTheme="majorHAnsi"/>
          <w:sz w:val="24"/>
        </w:rPr>
      </w:pPr>
      <w:r w:rsidRPr="005E118B">
        <w:rPr>
          <w:rFonts w:asciiTheme="majorHAnsi" w:hAnsiTheme="majorHAnsi"/>
          <w:sz w:val="24"/>
        </w:rPr>
        <w:t xml:space="preserve">Department of Computer Science, Saint John's University, </w:t>
      </w:r>
      <w:r w:rsidR="00985AD0" w:rsidRPr="005E118B">
        <w:rPr>
          <w:rFonts w:asciiTheme="majorHAnsi" w:hAnsiTheme="majorHAnsi"/>
          <w:sz w:val="24"/>
        </w:rPr>
        <w:br/>
      </w:r>
      <w:r w:rsidR="00407A99" w:rsidRPr="00921654">
        <w:rPr>
          <w:rFonts w:asciiTheme="majorHAnsi" w:hAnsiTheme="majorHAnsi"/>
          <w:sz w:val="24"/>
        </w:rPr>
        <w:t>mheroux@csbsju.edu</w:t>
      </w:r>
    </w:p>
    <w:p w14:paraId="74083455" w14:textId="25B064F2" w:rsidR="00407A99" w:rsidRPr="005E118B" w:rsidRDefault="00667864" w:rsidP="00985AD0">
      <w:pPr>
        <w:pStyle w:val="NormalWeb"/>
        <w:spacing w:before="2" w:after="2"/>
        <w:jc w:val="center"/>
        <w:rPr>
          <w:rFonts w:asciiTheme="majorHAnsi" w:hAnsiTheme="majorHAnsi"/>
          <w:sz w:val="24"/>
        </w:rPr>
      </w:pPr>
      <w:hyperlink r:id="rId7" w:history="1">
        <w:r w:rsidR="00A813B8" w:rsidRPr="00CB39AD">
          <w:rPr>
            <w:rStyle w:val="Hyperlink"/>
            <w:rFonts w:asciiTheme="majorHAnsi" w:hAnsiTheme="majorHAnsi"/>
            <w:sz w:val="24"/>
          </w:rPr>
          <w:t>https://maherou.github.io</w:t>
        </w:r>
      </w:hyperlink>
    </w:p>
    <w:p w14:paraId="05439366" w14:textId="34F2ABCC" w:rsidR="00555962" w:rsidRPr="005E118B" w:rsidRDefault="00AB6586" w:rsidP="00985AD0">
      <w:pPr>
        <w:pStyle w:val="NormalWeb"/>
        <w:spacing w:before="2" w:after="2"/>
        <w:jc w:val="center"/>
        <w:rPr>
          <w:rFonts w:asciiTheme="majorHAnsi" w:hAnsiTheme="majorHAnsi"/>
          <w:sz w:val="24"/>
        </w:rPr>
      </w:pPr>
      <w:r>
        <w:rPr>
          <w:rFonts w:asciiTheme="majorHAnsi" w:hAnsiTheme="majorHAnsi"/>
          <w:sz w:val="24"/>
        </w:rPr>
        <w:t>April 202</w:t>
      </w:r>
      <w:r w:rsidR="00413E5D">
        <w:rPr>
          <w:rFonts w:asciiTheme="majorHAnsi" w:hAnsiTheme="majorHAnsi"/>
          <w:sz w:val="24"/>
        </w:rPr>
        <w:t>2</w:t>
      </w:r>
    </w:p>
    <w:p w14:paraId="0C7A59CB" w14:textId="77777777" w:rsidR="00985AD0" w:rsidRPr="00B11D77" w:rsidRDefault="006F6007">
      <w:pPr>
        <w:pStyle w:val="Heading3"/>
        <w:spacing w:before="2" w:after="2"/>
        <w:rPr>
          <w:rFonts w:asciiTheme="majorHAnsi" w:hAnsiTheme="majorHAnsi"/>
          <w:u w:val="single"/>
        </w:rPr>
      </w:pPr>
      <w:r w:rsidRPr="00B11D77">
        <w:rPr>
          <w:rFonts w:asciiTheme="majorHAnsi" w:hAnsiTheme="majorHAnsi"/>
          <w:u w:val="single"/>
        </w:rPr>
        <w:t>Experience</w:t>
      </w:r>
    </w:p>
    <w:p w14:paraId="4CD37AE4" w14:textId="77777777" w:rsidR="00555962" w:rsidRPr="005E118B" w:rsidRDefault="00555962">
      <w:pPr>
        <w:pStyle w:val="Heading3"/>
        <w:spacing w:before="2" w:after="2"/>
        <w:rPr>
          <w:rFonts w:asciiTheme="majorHAnsi" w:hAnsiTheme="majorHAnsi"/>
        </w:rPr>
      </w:pPr>
    </w:p>
    <w:p w14:paraId="681E54DE" w14:textId="46D19C38" w:rsidR="00985AD0" w:rsidRDefault="00FF1FB5">
      <w:pPr>
        <w:pStyle w:val="NormalWeb"/>
        <w:spacing w:before="2" w:after="2"/>
        <w:rPr>
          <w:rFonts w:asciiTheme="majorHAnsi" w:hAnsiTheme="majorHAnsi"/>
          <w:sz w:val="24"/>
        </w:rPr>
      </w:pPr>
      <w:r>
        <w:rPr>
          <w:rFonts w:asciiTheme="majorHAnsi" w:hAnsiTheme="majorHAnsi"/>
          <w:b/>
          <w:sz w:val="24"/>
        </w:rPr>
        <w:t xml:space="preserve">Senior Scientist. </w:t>
      </w:r>
      <w:r>
        <w:rPr>
          <w:rFonts w:asciiTheme="majorHAnsi" w:hAnsiTheme="majorHAnsi"/>
          <w:sz w:val="24"/>
        </w:rPr>
        <w:t>Center for Computing Research</w:t>
      </w:r>
      <w:r w:rsidR="006F6007" w:rsidRPr="005E118B">
        <w:rPr>
          <w:rFonts w:asciiTheme="majorHAnsi" w:hAnsiTheme="majorHAnsi"/>
          <w:sz w:val="24"/>
        </w:rPr>
        <w:t xml:space="preserve"> Sandia National Labs, May 1998-present</w:t>
      </w:r>
      <w:r w:rsidR="00301066" w:rsidRPr="005E118B">
        <w:rPr>
          <w:rFonts w:asciiTheme="majorHAnsi" w:hAnsiTheme="majorHAnsi"/>
          <w:sz w:val="24"/>
        </w:rPr>
        <w:t>. Principle member 1998-2004, Distinguished member 2004-</w:t>
      </w:r>
      <w:r>
        <w:rPr>
          <w:rFonts w:asciiTheme="majorHAnsi" w:hAnsiTheme="majorHAnsi"/>
          <w:sz w:val="24"/>
        </w:rPr>
        <w:t>2016, Senior Scientist 2016 – present</w:t>
      </w:r>
      <w:r w:rsidR="006F6007" w:rsidRPr="005E118B">
        <w:rPr>
          <w:rFonts w:asciiTheme="majorHAnsi" w:hAnsiTheme="majorHAnsi"/>
          <w:sz w:val="24"/>
        </w:rPr>
        <w:t xml:space="preserve">. Conduct research and development of </w:t>
      </w:r>
      <w:r w:rsidR="00396337">
        <w:rPr>
          <w:rFonts w:asciiTheme="majorHAnsi" w:hAnsiTheme="majorHAnsi"/>
          <w:sz w:val="24"/>
        </w:rPr>
        <w:t>scientific software.  Participate in strategic planning for the Center for Computing Research</w:t>
      </w:r>
      <w:r w:rsidR="006F6007" w:rsidRPr="005E118B">
        <w:rPr>
          <w:rFonts w:asciiTheme="majorHAnsi" w:hAnsiTheme="majorHAnsi"/>
          <w:sz w:val="24"/>
        </w:rPr>
        <w:t>. Participate on program and standards committees in areas of expertise. Lead</w:t>
      </w:r>
      <w:r>
        <w:rPr>
          <w:rFonts w:asciiTheme="majorHAnsi" w:hAnsiTheme="majorHAnsi"/>
          <w:sz w:val="24"/>
        </w:rPr>
        <w:t xml:space="preserve"> the Trilinos libraries project, </w:t>
      </w:r>
      <w:r w:rsidR="006F6007" w:rsidRPr="005E118B">
        <w:rPr>
          <w:rFonts w:asciiTheme="majorHAnsi" w:hAnsiTheme="majorHAnsi"/>
          <w:sz w:val="24"/>
        </w:rPr>
        <w:t>the Mantevo application</w:t>
      </w:r>
      <w:r>
        <w:rPr>
          <w:rFonts w:asciiTheme="majorHAnsi" w:hAnsiTheme="majorHAnsi"/>
          <w:sz w:val="24"/>
        </w:rPr>
        <w:t>s performance-modeling project and HPCG Benchmark.</w:t>
      </w:r>
    </w:p>
    <w:p w14:paraId="25522058" w14:textId="5AAF938E" w:rsidR="006A40D0" w:rsidRDefault="006A40D0">
      <w:pPr>
        <w:pStyle w:val="NormalWeb"/>
        <w:spacing w:before="2" w:after="2"/>
        <w:rPr>
          <w:rFonts w:asciiTheme="majorHAnsi" w:hAnsiTheme="majorHAnsi"/>
          <w:sz w:val="24"/>
        </w:rPr>
      </w:pPr>
    </w:p>
    <w:p w14:paraId="1CBC8249" w14:textId="36D4A470" w:rsidR="006A40D0" w:rsidRPr="006A40D0" w:rsidRDefault="006A40D0">
      <w:pPr>
        <w:pStyle w:val="NormalWeb"/>
        <w:spacing w:before="2" w:after="2"/>
        <w:rPr>
          <w:rFonts w:asciiTheme="majorHAnsi" w:hAnsiTheme="majorHAnsi"/>
          <w:sz w:val="24"/>
        </w:rPr>
      </w:pPr>
      <w:r>
        <w:rPr>
          <w:rFonts w:asciiTheme="majorHAnsi" w:hAnsiTheme="majorHAnsi"/>
          <w:b/>
          <w:sz w:val="24"/>
        </w:rPr>
        <w:t xml:space="preserve">Director of Software Technology.  </w:t>
      </w:r>
      <w:r>
        <w:rPr>
          <w:rFonts w:asciiTheme="majorHAnsi" w:hAnsiTheme="majorHAnsi"/>
          <w:sz w:val="24"/>
        </w:rPr>
        <w:t xml:space="preserve">The US Department of Energy Exascale Computing Project, November 2017-present.  Lead DOE efforts to create the software stack for Exascale computing platforms.  Portfolio includes programming model, runtimes, development tools, math libraries, data, I/O and visualization products.  </w:t>
      </w:r>
      <w:r w:rsidR="00AB6586">
        <w:rPr>
          <w:rFonts w:asciiTheme="majorHAnsi" w:hAnsiTheme="majorHAnsi"/>
          <w:sz w:val="24"/>
        </w:rPr>
        <w:t>Lead the Extreme-scale Scientific Software Stack (E4S) project for the US Department of Energy.</w:t>
      </w:r>
    </w:p>
    <w:p w14:paraId="6EAAB2E5" w14:textId="77777777" w:rsidR="00555962" w:rsidRPr="005E118B" w:rsidRDefault="00555962">
      <w:pPr>
        <w:pStyle w:val="NormalWeb"/>
        <w:spacing w:before="2" w:after="2"/>
        <w:rPr>
          <w:rFonts w:asciiTheme="majorHAnsi" w:hAnsiTheme="majorHAnsi"/>
          <w:sz w:val="24"/>
        </w:rPr>
      </w:pPr>
    </w:p>
    <w:p w14:paraId="259DEAC3" w14:textId="77777777" w:rsidR="00985AD0" w:rsidRPr="005E118B" w:rsidRDefault="006F6007">
      <w:pPr>
        <w:pStyle w:val="NormalWeb"/>
        <w:spacing w:before="2" w:after="2"/>
        <w:rPr>
          <w:rFonts w:asciiTheme="majorHAnsi" w:hAnsiTheme="majorHAnsi"/>
          <w:sz w:val="24"/>
        </w:rPr>
      </w:pPr>
      <w:r w:rsidRPr="005E118B">
        <w:rPr>
          <w:rFonts w:asciiTheme="majorHAnsi" w:hAnsiTheme="majorHAnsi"/>
          <w:b/>
          <w:sz w:val="24"/>
        </w:rPr>
        <w:t>Scientist in Residence and Adjunct Faculty Member.</w:t>
      </w:r>
      <w:r w:rsidRPr="005E118B">
        <w:rPr>
          <w:rFonts w:asciiTheme="majorHAnsi" w:hAnsiTheme="majorHAnsi"/>
          <w:sz w:val="24"/>
        </w:rPr>
        <w:t xml:space="preserve"> Department of Computer Science, Saint John's University, September 1998-present, Scientist in Residence 2004-present. Teach courses in Numerical Analysis, Parallel Computing, Computer Science Research Methodologies and Software Engineering. Direct undergraduate research theses in parallel computing and related areas. Participate in curriculum development.</w:t>
      </w:r>
    </w:p>
    <w:p w14:paraId="36440026" w14:textId="77777777" w:rsidR="00555962" w:rsidRPr="005E118B" w:rsidRDefault="00555962">
      <w:pPr>
        <w:pStyle w:val="NormalWeb"/>
        <w:spacing w:before="2" w:after="2"/>
        <w:rPr>
          <w:rFonts w:asciiTheme="majorHAnsi" w:hAnsiTheme="majorHAnsi"/>
          <w:sz w:val="24"/>
        </w:rPr>
      </w:pPr>
    </w:p>
    <w:p w14:paraId="69C68C51" w14:textId="77777777" w:rsidR="00985AD0" w:rsidRPr="005E118B" w:rsidRDefault="006F6007">
      <w:pPr>
        <w:pStyle w:val="NormalWeb"/>
        <w:spacing w:before="2" w:after="2"/>
        <w:rPr>
          <w:rFonts w:asciiTheme="majorHAnsi" w:hAnsiTheme="majorHAnsi"/>
          <w:sz w:val="24"/>
        </w:rPr>
      </w:pPr>
      <w:r w:rsidRPr="005E118B">
        <w:rPr>
          <w:rFonts w:asciiTheme="majorHAnsi" w:hAnsiTheme="majorHAnsi"/>
          <w:b/>
          <w:sz w:val="24"/>
        </w:rPr>
        <w:t>Group Leader.</w:t>
      </w:r>
      <w:r w:rsidRPr="005E118B">
        <w:rPr>
          <w:rFonts w:asciiTheme="majorHAnsi" w:hAnsiTheme="majorHAnsi"/>
          <w:sz w:val="24"/>
        </w:rPr>
        <w:t xml:space="preserve"> Scalable Computing, Algorithms and Capability Prototyping Groups, SGI/Cray Research, March 1995-May 1998. Led a team of specialists in scientific computing. Directed activities and participated in development, porting and optimization of </w:t>
      </w:r>
      <w:r w:rsidR="00301066" w:rsidRPr="005E118B">
        <w:rPr>
          <w:rFonts w:asciiTheme="majorHAnsi" w:hAnsiTheme="majorHAnsi"/>
          <w:sz w:val="24"/>
        </w:rPr>
        <w:t>large-scale</w:t>
      </w:r>
      <w:r w:rsidRPr="005E118B">
        <w:rPr>
          <w:rFonts w:asciiTheme="majorHAnsi" w:hAnsiTheme="majorHAnsi"/>
          <w:sz w:val="24"/>
        </w:rPr>
        <w:t xml:space="preserve"> parallel applications for SGI/Cray systems. Participated in and led standardization efforts for scientific computing. Led efforts in development of new application capabilities. Provided applications analysis and requirements to future computer systems development including the Cray T3E, T90, J90, SV1 and SV2.</w:t>
      </w:r>
    </w:p>
    <w:p w14:paraId="0101E974" w14:textId="77777777" w:rsidR="00555962" w:rsidRPr="005E118B" w:rsidRDefault="00555962">
      <w:pPr>
        <w:pStyle w:val="NormalWeb"/>
        <w:spacing w:before="2" w:after="2"/>
        <w:rPr>
          <w:rFonts w:asciiTheme="majorHAnsi" w:hAnsiTheme="majorHAnsi"/>
          <w:sz w:val="24"/>
        </w:rPr>
      </w:pPr>
    </w:p>
    <w:p w14:paraId="4165BB71" w14:textId="77777777" w:rsidR="00985AD0" w:rsidRPr="005E118B" w:rsidRDefault="006F6007">
      <w:pPr>
        <w:pStyle w:val="NormalWeb"/>
        <w:spacing w:before="2" w:after="2"/>
        <w:rPr>
          <w:rFonts w:asciiTheme="majorHAnsi" w:hAnsiTheme="majorHAnsi"/>
          <w:sz w:val="24"/>
        </w:rPr>
      </w:pPr>
      <w:r w:rsidRPr="005E118B">
        <w:rPr>
          <w:rFonts w:asciiTheme="majorHAnsi" w:hAnsiTheme="majorHAnsi"/>
          <w:b/>
          <w:sz w:val="24"/>
        </w:rPr>
        <w:t>Numerical Analyst.</w:t>
      </w:r>
      <w:r w:rsidRPr="005E118B">
        <w:rPr>
          <w:rFonts w:asciiTheme="majorHAnsi" w:hAnsiTheme="majorHAnsi"/>
          <w:sz w:val="24"/>
        </w:rPr>
        <w:t xml:space="preserve"> CFD Group, Engineering Applications, Cray Research, September 1993-February 1995. Responsible for research and development of numerical methods for engineering applications in CFD, structural analysis, electronics and reservoir simulation. Worked with application developers on Cray vector multiprocessors and distributed memory machines. Particular areas of interest were the solution of sparse and dense linear systems, iterative methods, parallel algorithms and large-scale </w:t>
      </w:r>
      <w:r w:rsidRPr="005E118B">
        <w:rPr>
          <w:rFonts w:asciiTheme="majorHAnsi" w:hAnsiTheme="majorHAnsi"/>
          <w:sz w:val="24"/>
        </w:rPr>
        <w:lastRenderedPageBreak/>
        <w:t xml:space="preserve">scientific computation. Served as consultant on numerical methods for Cray Research customers and application specialists. </w:t>
      </w:r>
    </w:p>
    <w:p w14:paraId="76D4AFA5" w14:textId="77777777" w:rsidR="00555962" w:rsidRPr="005E118B" w:rsidRDefault="00555962">
      <w:pPr>
        <w:pStyle w:val="NormalWeb"/>
        <w:spacing w:before="2" w:after="2"/>
        <w:rPr>
          <w:rFonts w:asciiTheme="majorHAnsi" w:hAnsiTheme="majorHAnsi"/>
          <w:sz w:val="24"/>
        </w:rPr>
      </w:pPr>
    </w:p>
    <w:p w14:paraId="58635130" w14:textId="77777777" w:rsidR="00555962" w:rsidRPr="005E118B" w:rsidRDefault="006F6007">
      <w:pPr>
        <w:pStyle w:val="NormalWeb"/>
        <w:spacing w:before="2" w:after="2"/>
        <w:rPr>
          <w:rFonts w:asciiTheme="majorHAnsi" w:hAnsiTheme="majorHAnsi"/>
          <w:sz w:val="24"/>
        </w:rPr>
      </w:pPr>
      <w:r w:rsidRPr="005E118B">
        <w:rPr>
          <w:rFonts w:asciiTheme="majorHAnsi" w:hAnsiTheme="majorHAnsi"/>
          <w:b/>
          <w:sz w:val="24"/>
        </w:rPr>
        <w:t>Numerical Analyst.</w:t>
      </w:r>
      <w:r w:rsidRPr="005E118B">
        <w:rPr>
          <w:rFonts w:asciiTheme="majorHAnsi" w:hAnsiTheme="majorHAnsi"/>
          <w:sz w:val="24"/>
        </w:rPr>
        <w:t xml:space="preserve"> Mathematical Software Research Group, Cray Research, October 1988-September 1993. Conducted research and development of numerical linear algebra libraries. Served as consultant on numerical methods for Cray Research customers and application specialists. Developed libraries of high-performance software for Cray Research computer systems.</w:t>
      </w:r>
    </w:p>
    <w:p w14:paraId="46A2AF69" w14:textId="77777777" w:rsidR="00396337" w:rsidRDefault="00396337">
      <w:pPr>
        <w:pStyle w:val="Heading3"/>
        <w:spacing w:before="2" w:after="2"/>
        <w:rPr>
          <w:rFonts w:asciiTheme="majorHAnsi" w:hAnsiTheme="majorHAnsi"/>
          <w:u w:val="single"/>
        </w:rPr>
      </w:pPr>
    </w:p>
    <w:p w14:paraId="1638A5E5" w14:textId="0025D680" w:rsidR="00E629FC" w:rsidRPr="00B11D77" w:rsidRDefault="006F6007">
      <w:pPr>
        <w:pStyle w:val="Heading3"/>
        <w:spacing w:before="2" w:after="2"/>
        <w:rPr>
          <w:rFonts w:asciiTheme="majorHAnsi" w:hAnsiTheme="majorHAnsi"/>
          <w:u w:val="single"/>
        </w:rPr>
      </w:pPr>
      <w:r w:rsidRPr="00B11D77">
        <w:rPr>
          <w:rFonts w:asciiTheme="majorHAnsi" w:hAnsiTheme="majorHAnsi"/>
          <w:u w:val="single"/>
        </w:rPr>
        <w:t>Education</w:t>
      </w:r>
    </w:p>
    <w:p w14:paraId="1640FA2A" w14:textId="77777777" w:rsidR="00555962" w:rsidRPr="005E118B" w:rsidRDefault="00555962">
      <w:pPr>
        <w:pStyle w:val="Heading3"/>
        <w:spacing w:before="2" w:after="2"/>
        <w:rPr>
          <w:rFonts w:asciiTheme="majorHAnsi" w:hAnsiTheme="majorHAnsi"/>
        </w:rPr>
      </w:pPr>
    </w:p>
    <w:p w14:paraId="55C9EB08" w14:textId="77777777" w:rsidR="00555962" w:rsidRPr="005E118B" w:rsidRDefault="006F6007" w:rsidP="007019FA">
      <w:pPr>
        <w:pStyle w:val="NormalWeb"/>
        <w:spacing w:before="2" w:afterLines="50" w:after="120"/>
        <w:rPr>
          <w:rFonts w:asciiTheme="majorHAnsi" w:hAnsiTheme="majorHAnsi"/>
          <w:sz w:val="24"/>
        </w:rPr>
      </w:pPr>
      <w:r w:rsidRPr="005E118B">
        <w:rPr>
          <w:rFonts w:asciiTheme="majorHAnsi" w:hAnsiTheme="majorHAnsi"/>
          <w:sz w:val="24"/>
        </w:rPr>
        <w:t>Ph.D. Mathematics. May 1989, Colorado State University, Fort Collins, Colorado.</w:t>
      </w:r>
    </w:p>
    <w:p w14:paraId="3E4A8093" w14:textId="77777777" w:rsidR="00555962" w:rsidRPr="005E118B" w:rsidRDefault="006F6007" w:rsidP="007019FA">
      <w:pPr>
        <w:pStyle w:val="NormalWeb"/>
        <w:spacing w:before="2" w:afterLines="50" w:after="120"/>
        <w:rPr>
          <w:rFonts w:asciiTheme="majorHAnsi" w:hAnsiTheme="majorHAnsi"/>
          <w:sz w:val="24"/>
        </w:rPr>
      </w:pPr>
      <w:r w:rsidRPr="005E118B">
        <w:rPr>
          <w:rFonts w:asciiTheme="majorHAnsi" w:hAnsiTheme="majorHAnsi"/>
          <w:sz w:val="24"/>
        </w:rPr>
        <w:t>M.S. Mathematics. August 1986, Colorado State University, Fort Collins, Colorado.</w:t>
      </w:r>
    </w:p>
    <w:p w14:paraId="4B336C1B" w14:textId="77777777" w:rsidR="00985AD0" w:rsidRPr="005E118B" w:rsidRDefault="006F6007" w:rsidP="007019FA">
      <w:pPr>
        <w:pStyle w:val="NormalWeb"/>
        <w:spacing w:before="2" w:afterLines="50" w:after="120"/>
        <w:rPr>
          <w:rFonts w:asciiTheme="majorHAnsi" w:hAnsiTheme="majorHAnsi"/>
          <w:sz w:val="24"/>
        </w:rPr>
      </w:pPr>
      <w:r w:rsidRPr="005E118B">
        <w:rPr>
          <w:rFonts w:asciiTheme="majorHAnsi" w:hAnsiTheme="majorHAnsi"/>
          <w:sz w:val="24"/>
        </w:rPr>
        <w:t>B.A. Mathematics. December 1983, Saint John's University, Collegeville, Minnesota.</w:t>
      </w:r>
    </w:p>
    <w:p w14:paraId="0EC72672" w14:textId="77777777" w:rsidR="00555962" w:rsidRPr="005E118B" w:rsidRDefault="00555962">
      <w:pPr>
        <w:pStyle w:val="NormalWeb"/>
        <w:spacing w:before="2" w:after="2"/>
        <w:rPr>
          <w:rFonts w:asciiTheme="majorHAnsi" w:hAnsiTheme="majorHAnsi"/>
        </w:rPr>
      </w:pPr>
    </w:p>
    <w:p w14:paraId="091AA6B4" w14:textId="77777777" w:rsidR="00E629FC" w:rsidRPr="00B11D77" w:rsidRDefault="0040436B">
      <w:pPr>
        <w:pStyle w:val="Heading3"/>
        <w:spacing w:before="2" w:after="2"/>
        <w:rPr>
          <w:rFonts w:asciiTheme="majorHAnsi" w:hAnsiTheme="majorHAnsi"/>
          <w:u w:val="single"/>
        </w:rPr>
      </w:pPr>
      <w:r w:rsidRPr="00B11D77">
        <w:rPr>
          <w:rFonts w:asciiTheme="majorHAnsi" w:hAnsiTheme="majorHAnsi"/>
          <w:u w:val="single"/>
        </w:rPr>
        <w:t>Professional Awards</w:t>
      </w:r>
    </w:p>
    <w:p w14:paraId="5E79FF36" w14:textId="77777777" w:rsidR="00555962" w:rsidRPr="005E118B" w:rsidRDefault="00555962">
      <w:pPr>
        <w:pStyle w:val="Heading3"/>
        <w:spacing w:before="2" w:after="2"/>
        <w:rPr>
          <w:rFonts w:asciiTheme="majorHAnsi" w:hAnsiTheme="majorHAnsi"/>
        </w:rPr>
      </w:pPr>
    </w:p>
    <w:p w14:paraId="547E2151" w14:textId="0BE5F9D4" w:rsidR="00DC116D" w:rsidRDefault="00DC116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Fellow, Society for Industrial and Applied Mathematics (SIAM)</w:t>
      </w:r>
      <w:r w:rsidR="00396337">
        <w:rPr>
          <w:rFonts w:asciiTheme="majorHAnsi" w:hAnsiTheme="majorHAnsi"/>
          <w:sz w:val="24"/>
        </w:rPr>
        <w:t>, 2019</w:t>
      </w:r>
      <w:r>
        <w:rPr>
          <w:rFonts w:asciiTheme="majorHAnsi" w:hAnsiTheme="majorHAnsi"/>
          <w:sz w:val="24"/>
        </w:rPr>
        <w:t>.</w:t>
      </w:r>
    </w:p>
    <w:p w14:paraId="3251371C" w14:textId="2E1AC82D" w:rsidR="00AD5F8F" w:rsidRDefault="00AD5F8F"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Senior Member, IEEE, 2018.</w:t>
      </w:r>
    </w:p>
    <w:p w14:paraId="7D26B931" w14:textId="77777777" w:rsidR="00396337" w:rsidRDefault="00396337" w:rsidP="00396337">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Distinguished Member of the Association for Computing Machinery, Oct</w:t>
      </w:r>
      <w:r>
        <w:rPr>
          <w:rFonts w:asciiTheme="majorHAnsi" w:hAnsiTheme="majorHAnsi"/>
          <w:sz w:val="24"/>
        </w:rPr>
        <w:t>ober</w:t>
      </w:r>
      <w:r w:rsidRPr="005E118B">
        <w:rPr>
          <w:rFonts w:asciiTheme="majorHAnsi" w:hAnsiTheme="majorHAnsi"/>
          <w:sz w:val="24"/>
        </w:rPr>
        <w:t xml:space="preserve"> 2009.</w:t>
      </w:r>
    </w:p>
    <w:p w14:paraId="3B37B70B" w14:textId="63C25C06" w:rsidR="00224BE3" w:rsidRDefault="00224BE3"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 xml:space="preserve">2015 HPCWire “People to Watch </w:t>
      </w:r>
      <w:r w:rsidR="00E12547">
        <w:rPr>
          <w:rFonts w:asciiTheme="majorHAnsi" w:hAnsiTheme="majorHAnsi"/>
          <w:sz w:val="24"/>
        </w:rPr>
        <w:t>2015</w:t>
      </w:r>
      <w:r>
        <w:rPr>
          <w:rFonts w:asciiTheme="majorHAnsi" w:hAnsiTheme="majorHAnsi"/>
          <w:sz w:val="24"/>
        </w:rPr>
        <w:t>” selection.</w:t>
      </w:r>
    </w:p>
    <w:p w14:paraId="574008DC" w14:textId="77777777" w:rsidR="00224BE3" w:rsidRDefault="00224BE3"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2014 FLC Regional Technology Transfer Award for Mantevo.</w:t>
      </w:r>
    </w:p>
    <w:p w14:paraId="30EF67D6" w14:textId="4EA0CDEB" w:rsidR="00B555C7" w:rsidRDefault="00B555C7"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R&amp;D 100 Award for Mantevo 1.0, 2013, project initiator and leader.</w:t>
      </w:r>
    </w:p>
    <w:p w14:paraId="0940A0D3" w14:textId="77777777" w:rsidR="005601F1" w:rsidRDefault="005601F1"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Best Poster Award, SC11 Conference, November 2011.</w:t>
      </w:r>
    </w:p>
    <w:p w14:paraId="66D0BDB2" w14:textId="77777777" w:rsidR="007E60F1" w:rsidRPr="005E118B" w:rsidRDefault="004E1355"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ASC Salutes Profile, NNSA/ASC profile, September 2007.</w:t>
      </w:r>
    </w:p>
    <w:p w14:paraId="710A3B57" w14:textId="16E7213B" w:rsidR="00D45296" w:rsidRPr="005E118B" w:rsidRDefault="00D45296"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R&amp;D 100 Award for Trilinos 3.1, 2004</w:t>
      </w:r>
      <w:r w:rsidR="00B555C7">
        <w:rPr>
          <w:rFonts w:asciiTheme="majorHAnsi" w:hAnsiTheme="majorHAnsi"/>
          <w:sz w:val="24"/>
        </w:rPr>
        <w:t>, project initiator and leader</w:t>
      </w:r>
      <w:r w:rsidRPr="005E118B">
        <w:rPr>
          <w:rFonts w:asciiTheme="majorHAnsi" w:hAnsiTheme="majorHAnsi"/>
          <w:sz w:val="24"/>
        </w:rPr>
        <w:t>.</w:t>
      </w:r>
    </w:p>
    <w:p w14:paraId="3093651A" w14:textId="77777777" w:rsidR="0081735C" w:rsidRPr="005E118B" w:rsidRDefault="0081735C"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SC2004 HPC Software Challenge Award, 2004.</w:t>
      </w:r>
    </w:p>
    <w:p w14:paraId="219A70E3" w14:textId="77777777" w:rsidR="00D45296" w:rsidRPr="005E118B" w:rsidRDefault="00D45296"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Member of Cray Research Gordon Bell Prize Finalist Team, 1996.</w:t>
      </w:r>
    </w:p>
    <w:p w14:paraId="3CE97128" w14:textId="77777777" w:rsidR="00D45296" w:rsidRPr="005E118B" w:rsidRDefault="006F6007"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Sandia Employee Award</w:t>
      </w:r>
      <w:r w:rsidR="00D45296" w:rsidRPr="005E118B">
        <w:rPr>
          <w:rFonts w:asciiTheme="majorHAnsi" w:hAnsiTheme="majorHAnsi"/>
          <w:sz w:val="24"/>
        </w:rPr>
        <w:t>s:</w:t>
      </w:r>
      <w:r w:rsidRPr="005E118B">
        <w:rPr>
          <w:rFonts w:asciiTheme="majorHAnsi" w:hAnsiTheme="majorHAnsi"/>
          <w:sz w:val="24"/>
        </w:rPr>
        <w:t xml:space="preserve"> </w:t>
      </w:r>
    </w:p>
    <w:p w14:paraId="2B17B46B" w14:textId="47712C43" w:rsidR="004F4D2E" w:rsidRDefault="004F4D2E" w:rsidP="007019FA">
      <w:pPr>
        <w:pStyle w:val="NormalWeb"/>
        <w:numPr>
          <w:ilvl w:val="1"/>
          <w:numId w:val="5"/>
        </w:numPr>
        <w:spacing w:before="2" w:afterLines="50" w:after="120"/>
        <w:rPr>
          <w:rFonts w:asciiTheme="majorHAnsi" w:hAnsiTheme="majorHAnsi"/>
          <w:sz w:val="24"/>
        </w:rPr>
      </w:pPr>
      <w:r>
        <w:rPr>
          <w:rFonts w:asciiTheme="majorHAnsi" w:hAnsiTheme="majorHAnsi"/>
          <w:sz w:val="24"/>
        </w:rPr>
        <w:t>Mantevo Team R&amp;D 100 Award and External Impact on HPC Co-Design, 2013.</w:t>
      </w:r>
    </w:p>
    <w:p w14:paraId="49DC435E" w14:textId="4BB89ADD" w:rsidR="00C804DA" w:rsidRDefault="00C804DA" w:rsidP="007019FA">
      <w:pPr>
        <w:pStyle w:val="NormalWeb"/>
        <w:numPr>
          <w:ilvl w:val="1"/>
          <w:numId w:val="5"/>
        </w:numPr>
        <w:spacing w:before="2" w:afterLines="50" w:after="120"/>
        <w:rPr>
          <w:rFonts w:asciiTheme="majorHAnsi" w:hAnsiTheme="majorHAnsi"/>
          <w:sz w:val="24"/>
        </w:rPr>
      </w:pPr>
      <w:r>
        <w:rPr>
          <w:rFonts w:asciiTheme="majorHAnsi" w:hAnsiTheme="majorHAnsi"/>
          <w:sz w:val="24"/>
        </w:rPr>
        <w:t>Winning X-caliber proposal for the DARPA/UHPC Program, 2011.</w:t>
      </w:r>
    </w:p>
    <w:p w14:paraId="28A68D8F" w14:textId="1B5F2DE6" w:rsidR="00C804DA" w:rsidRDefault="00C804DA" w:rsidP="007019FA">
      <w:pPr>
        <w:pStyle w:val="NormalWeb"/>
        <w:numPr>
          <w:ilvl w:val="1"/>
          <w:numId w:val="5"/>
        </w:numPr>
        <w:spacing w:before="2" w:afterLines="50" w:after="120"/>
        <w:rPr>
          <w:rFonts w:asciiTheme="majorHAnsi" w:hAnsiTheme="majorHAnsi"/>
          <w:sz w:val="24"/>
        </w:rPr>
      </w:pPr>
      <w:r>
        <w:rPr>
          <w:rFonts w:asciiTheme="majorHAnsi" w:hAnsiTheme="majorHAnsi"/>
          <w:sz w:val="24"/>
        </w:rPr>
        <w:t>Educating the next generation of computat</w:t>
      </w:r>
      <w:r w:rsidR="00302159">
        <w:rPr>
          <w:rFonts w:asciiTheme="majorHAnsi" w:hAnsiTheme="majorHAnsi"/>
          <w:sz w:val="24"/>
        </w:rPr>
        <w:t>ional scientists, 2010.</w:t>
      </w:r>
    </w:p>
    <w:p w14:paraId="62A6EA50" w14:textId="77777777" w:rsidR="00D45296" w:rsidRPr="005E118B" w:rsidRDefault="006F6007"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IAA Algorithms Team, 2009.</w:t>
      </w:r>
    </w:p>
    <w:p w14:paraId="3877F6A6" w14:textId="77777777" w:rsidR="00555962" w:rsidRPr="005E118B" w:rsidRDefault="00D45296"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Organizing Next-generation Applications Workshop, 2008.</w:t>
      </w:r>
    </w:p>
    <w:p w14:paraId="6D3E143F" w14:textId="77777777" w:rsidR="00555962" w:rsidRPr="005E118B" w:rsidRDefault="006F6007" w:rsidP="007019FA">
      <w:pPr>
        <w:pStyle w:val="NormalWeb"/>
        <w:numPr>
          <w:ilvl w:val="1"/>
          <w:numId w:val="5"/>
        </w:numPr>
        <w:spacing w:before="2" w:afterLines="50" w:after="120"/>
        <w:rPr>
          <w:rFonts w:asciiTheme="majorHAnsi" w:hAnsiTheme="majorHAnsi"/>
          <w:sz w:val="24"/>
        </w:rPr>
      </w:pPr>
      <w:proofErr w:type="spellStart"/>
      <w:r w:rsidRPr="005E118B">
        <w:rPr>
          <w:rFonts w:asciiTheme="majorHAnsi" w:hAnsiTheme="majorHAnsi"/>
          <w:sz w:val="24"/>
        </w:rPr>
        <w:t>Xyce</w:t>
      </w:r>
      <w:proofErr w:type="spellEnd"/>
      <w:r w:rsidRPr="005E118B">
        <w:rPr>
          <w:rFonts w:asciiTheme="majorHAnsi" w:hAnsiTheme="majorHAnsi"/>
          <w:sz w:val="24"/>
        </w:rPr>
        <w:t>/Charon/Algorithms Team, 2008.</w:t>
      </w:r>
    </w:p>
    <w:p w14:paraId="019B9BD8" w14:textId="77777777" w:rsidR="00D45296" w:rsidRPr="005E118B" w:rsidRDefault="006F6007"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lastRenderedPageBreak/>
        <w:t>Supercomputing Architecture &amp; Programming Environment Team, 2008.</w:t>
      </w:r>
    </w:p>
    <w:p w14:paraId="49B650C2" w14:textId="77777777" w:rsidR="00555962" w:rsidRPr="005E118B" w:rsidRDefault="00D45296"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Leading Trilinos 7.0 Release, 2006.</w:t>
      </w:r>
    </w:p>
    <w:p w14:paraId="72451185" w14:textId="77777777" w:rsidR="00555962" w:rsidRPr="005E118B" w:rsidRDefault="006F6007"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Leadership of Trilinos Project, 2004.</w:t>
      </w:r>
    </w:p>
    <w:p w14:paraId="5EBE07F6" w14:textId="77777777" w:rsidR="00555962" w:rsidRPr="005E118B" w:rsidRDefault="006F6007" w:rsidP="007019FA">
      <w:pPr>
        <w:pStyle w:val="NormalWeb"/>
        <w:numPr>
          <w:ilvl w:val="1"/>
          <w:numId w:val="5"/>
        </w:numPr>
        <w:spacing w:before="2" w:afterLines="50" w:after="120"/>
        <w:rPr>
          <w:rFonts w:asciiTheme="majorHAnsi" w:hAnsiTheme="majorHAnsi"/>
          <w:sz w:val="24"/>
        </w:rPr>
      </w:pPr>
      <w:proofErr w:type="spellStart"/>
      <w:r w:rsidRPr="005E118B">
        <w:rPr>
          <w:rFonts w:asciiTheme="majorHAnsi" w:hAnsiTheme="majorHAnsi"/>
          <w:sz w:val="24"/>
        </w:rPr>
        <w:t>Xyce</w:t>
      </w:r>
      <w:proofErr w:type="spellEnd"/>
      <w:r w:rsidRPr="005E118B">
        <w:rPr>
          <w:rFonts w:asciiTheme="majorHAnsi" w:hAnsiTheme="majorHAnsi"/>
          <w:sz w:val="24"/>
        </w:rPr>
        <w:t xml:space="preserve"> Development, 2004.</w:t>
      </w:r>
    </w:p>
    <w:p w14:paraId="3B4450E5" w14:textId="77777777" w:rsidR="00555962" w:rsidRPr="005E118B" w:rsidRDefault="006F6007"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 xml:space="preserve">Efforts in </w:t>
      </w:r>
      <w:proofErr w:type="spellStart"/>
      <w:r w:rsidRPr="005E118B">
        <w:rPr>
          <w:rFonts w:asciiTheme="majorHAnsi" w:hAnsiTheme="majorHAnsi"/>
          <w:sz w:val="24"/>
        </w:rPr>
        <w:t>Nanosciences</w:t>
      </w:r>
      <w:proofErr w:type="spellEnd"/>
      <w:r w:rsidRPr="005E118B">
        <w:rPr>
          <w:rFonts w:asciiTheme="majorHAnsi" w:hAnsiTheme="majorHAnsi"/>
          <w:sz w:val="24"/>
        </w:rPr>
        <w:t xml:space="preserve"> Initiative, 2003.</w:t>
      </w:r>
    </w:p>
    <w:p w14:paraId="46E02394" w14:textId="77777777" w:rsidR="00555962" w:rsidRPr="005E118B" w:rsidRDefault="006F6007"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Algorithms for Circuit Simulation, 2001.</w:t>
      </w:r>
    </w:p>
    <w:p w14:paraId="1FC1BC0F" w14:textId="77777777" w:rsidR="00D45296" w:rsidRPr="005E118B" w:rsidRDefault="006F6007"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Parallel Circuit Simulation Code, 2000.</w:t>
      </w:r>
    </w:p>
    <w:p w14:paraId="66585660" w14:textId="77777777" w:rsidR="006120F5" w:rsidRPr="005E118B" w:rsidRDefault="006120F5" w:rsidP="006120F5">
      <w:pPr>
        <w:pStyle w:val="Heading3"/>
        <w:spacing w:before="2" w:after="2"/>
        <w:rPr>
          <w:rFonts w:asciiTheme="majorHAnsi" w:hAnsiTheme="majorHAnsi"/>
        </w:rPr>
      </w:pPr>
    </w:p>
    <w:p w14:paraId="3F7D65BC" w14:textId="77777777" w:rsidR="00E629FC" w:rsidRPr="00B11D77" w:rsidRDefault="006120F5" w:rsidP="006120F5">
      <w:pPr>
        <w:pStyle w:val="Heading3"/>
        <w:spacing w:before="2" w:after="2"/>
        <w:rPr>
          <w:rFonts w:asciiTheme="majorHAnsi" w:hAnsiTheme="majorHAnsi"/>
          <w:u w:val="single"/>
        </w:rPr>
      </w:pPr>
      <w:r w:rsidRPr="00B11D77">
        <w:rPr>
          <w:rFonts w:asciiTheme="majorHAnsi" w:hAnsiTheme="majorHAnsi"/>
          <w:u w:val="single"/>
        </w:rPr>
        <w:t>Professional Leadership</w:t>
      </w:r>
    </w:p>
    <w:p w14:paraId="48B4ADB2" w14:textId="77777777" w:rsidR="006120F5" w:rsidRPr="005E118B" w:rsidRDefault="006120F5" w:rsidP="006120F5">
      <w:pPr>
        <w:pStyle w:val="Heading3"/>
        <w:spacing w:before="2" w:after="2"/>
        <w:rPr>
          <w:rFonts w:asciiTheme="majorHAnsi" w:hAnsiTheme="majorHAnsi"/>
        </w:rPr>
      </w:pPr>
    </w:p>
    <w:p w14:paraId="3EE12012" w14:textId="16B52D8A" w:rsidR="00DC116D" w:rsidRDefault="00DC116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Member, Publications Board of the Association for Computing Machinery (ACM), 2020 – present, Chair of the New Publications Committee.</w:t>
      </w:r>
    </w:p>
    <w:p w14:paraId="3FA0BA3C" w14:textId="3A24E90D" w:rsidR="00AB6586" w:rsidRDefault="00AB6586"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Member, Advisory Committee for NSF Office of Advanced Cyberinfrastructure, 2018 – present, Chair of Reproducibility &amp; Sustainability Working Group.</w:t>
      </w:r>
    </w:p>
    <w:p w14:paraId="350D6D38" w14:textId="1461ECAC" w:rsidR="00AB6586" w:rsidRDefault="00AB6586"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Member, Molecular Sciences Software Institute (</w:t>
      </w:r>
      <w:proofErr w:type="spellStart"/>
      <w:r>
        <w:rPr>
          <w:rFonts w:asciiTheme="majorHAnsi" w:hAnsiTheme="majorHAnsi"/>
          <w:sz w:val="24"/>
        </w:rPr>
        <w:t>MolSSI</w:t>
      </w:r>
      <w:proofErr w:type="spellEnd"/>
      <w:r>
        <w:rPr>
          <w:rFonts w:asciiTheme="majorHAnsi" w:hAnsiTheme="majorHAnsi"/>
          <w:sz w:val="24"/>
        </w:rPr>
        <w:t>) Scientific Advisory Board, 2019 – present.</w:t>
      </w:r>
    </w:p>
    <w:p w14:paraId="0BC13EBB" w14:textId="72B2E896" w:rsidR="00AB6586" w:rsidRDefault="00AB6586"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Member, SIAM Fellows Selection Committee, 2020 – 2021.</w:t>
      </w:r>
    </w:p>
    <w:p w14:paraId="5491C83D" w14:textId="6E4D7A57" w:rsidR="00AB6586" w:rsidRDefault="00AB6586"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Committee Member, Wilkinson Prize for Numerical Software, 2020.</w:t>
      </w:r>
    </w:p>
    <w:p w14:paraId="772D3F60" w14:textId="08317667" w:rsidR="00D97568" w:rsidRDefault="00D97568"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Member, SC Conference Steering Committee, 2019 – 2020.</w:t>
      </w:r>
    </w:p>
    <w:p w14:paraId="12C61932" w14:textId="2CF6126A" w:rsidR="00DC116D" w:rsidRDefault="00DC116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 xml:space="preserve">Committee Member, Sidney </w:t>
      </w:r>
      <w:proofErr w:type="spellStart"/>
      <w:r>
        <w:rPr>
          <w:rFonts w:asciiTheme="majorHAnsi" w:hAnsiTheme="majorHAnsi"/>
          <w:sz w:val="24"/>
        </w:rPr>
        <w:t>Fernbach</w:t>
      </w:r>
      <w:proofErr w:type="spellEnd"/>
      <w:r>
        <w:rPr>
          <w:rFonts w:asciiTheme="majorHAnsi" w:hAnsiTheme="majorHAnsi"/>
          <w:sz w:val="24"/>
        </w:rPr>
        <w:t xml:space="preserve"> Prize in High Performance Computing, 2018 – 2021.</w:t>
      </w:r>
    </w:p>
    <w:p w14:paraId="71C8B8B0" w14:textId="5BDF21DF" w:rsidR="00DC116D" w:rsidRDefault="00DC116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Committee Member, NISO Committee on Reproducibility and Badging, 2019 – 2020.</w:t>
      </w:r>
    </w:p>
    <w:p w14:paraId="660FE13B" w14:textId="05D10608" w:rsidR="006A40D0" w:rsidRDefault="006A40D0"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Reproducibility advisor to the Conference Chair, Supercomputing 2019 Conference.</w:t>
      </w:r>
    </w:p>
    <w:p w14:paraId="05B51589" w14:textId="0A367414" w:rsidR="006A40D0" w:rsidRDefault="006A40D0"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Reproducibility Chair, Supercomputing 2018 Conference.</w:t>
      </w:r>
    </w:p>
    <w:p w14:paraId="48E0827C" w14:textId="2C59A253" w:rsidR="00B03AFD" w:rsidRDefault="00B03AF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Technical Papers Chair, Supercomputing 2017 Conference.</w:t>
      </w:r>
    </w:p>
    <w:p w14:paraId="188A85C4" w14:textId="59E9B050" w:rsidR="00B03AFD" w:rsidRDefault="00B03AF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Gordon Bell Pri</w:t>
      </w:r>
      <w:r w:rsidR="006A40D0">
        <w:rPr>
          <w:rFonts w:asciiTheme="majorHAnsi" w:hAnsiTheme="majorHAnsi"/>
          <w:sz w:val="24"/>
        </w:rPr>
        <w:t xml:space="preserve">ze Committee member, 2016 – </w:t>
      </w:r>
      <w:r w:rsidR="00DC116D">
        <w:rPr>
          <w:rFonts w:asciiTheme="majorHAnsi" w:hAnsiTheme="majorHAnsi"/>
          <w:sz w:val="24"/>
        </w:rPr>
        <w:t>2019</w:t>
      </w:r>
      <w:r>
        <w:rPr>
          <w:rFonts w:asciiTheme="majorHAnsi" w:hAnsiTheme="majorHAnsi"/>
          <w:sz w:val="24"/>
        </w:rPr>
        <w:t>.</w:t>
      </w:r>
    </w:p>
    <w:p w14:paraId="38136951" w14:textId="57ACFF38" w:rsidR="00B03AFD" w:rsidRDefault="00B03AF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Chair, SC16 Test of Time Award Committee.</w:t>
      </w:r>
    </w:p>
    <w:p w14:paraId="5BBC08DD" w14:textId="6E1AEB33" w:rsidR="00B03AFD" w:rsidRDefault="00B03AF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 xml:space="preserve">Scientific Libraries Lead, DOE Exascale Computing Project, 2016 – </w:t>
      </w:r>
      <w:r w:rsidR="006A40D0">
        <w:rPr>
          <w:rFonts w:asciiTheme="majorHAnsi" w:hAnsiTheme="majorHAnsi"/>
          <w:sz w:val="24"/>
        </w:rPr>
        <w:t>2017</w:t>
      </w:r>
      <w:r>
        <w:rPr>
          <w:rFonts w:asciiTheme="majorHAnsi" w:hAnsiTheme="majorHAnsi"/>
          <w:sz w:val="24"/>
        </w:rPr>
        <w:t>.</w:t>
      </w:r>
    </w:p>
    <w:p w14:paraId="61531855" w14:textId="4F8BB589" w:rsidR="00F67EB2" w:rsidRDefault="00F67EB2"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Chair of the NITRD, multi-agency workshop on Computational Science and Engineering Sustainability and Software Productivity (CSESSP) Challenges., October 15 – 16, 2015, Washington, DC.</w:t>
      </w:r>
    </w:p>
    <w:p w14:paraId="782111FA" w14:textId="77777777" w:rsidR="00E12547" w:rsidRDefault="00E12547"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Principle architect and developer of the HPCG benchmark code.</w:t>
      </w:r>
    </w:p>
    <w:p w14:paraId="56785BAE" w14:textId="184D25B2" w:rsidR="007019FA" w:rsidRDefault="007019FA"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Editor-in-Chief, ACM Transactions</w:t>
      </w:r>
      <w:r w:rsidR="00E26F2E">
        <w:rPr>
          <w:rFonts w:asciiTheme="majorHAnsi" w:hAnsiTheme="majorHAnsi"/>
          <w:sz w:val="24"/>
        </w:rPr>
        <w:t xml:space="preserve"> on Mathematical Software, 2010 – </w:t>
      </w:r>
      <w:r w:rsidR="00B03AFD">
        <w:rPr>
          <w:rFonts w:asciiTheme="majorHAnsi" w:hAnsiTheme="majorHAnsi"/>
          <w:sz w:val="24"/>
        </w:rPr>
        <w:t>2017</w:t>
      </w:r>
      <w:r>
        <w:rPr>
          <w:rFonts w:asciiTheme="majorHAnsi" w:hAnsiTheme="majorHAnsi"/>
          <w:sz w:val="24"/>
        </w:rPr>
        <w:t>.</w:t>
      </w:r>
    </w:p>
    <w:p w14:paraId="76516A2A" w14:textId="742AA6B2" w:rsidR="00DD37E8" w:rsidRDefault="00DD37E8" w:rsidP="007019FA">
      <w:pPr>
        <w:pStyle w:val="NormalWeb"/>
        <w:numPr>
          <w:ilvl w:val="0"/>
          <w:numId w:val="5"/>
        </w:numPr>
        <w:spacing w:before="2" w:afterLines="50" w:after="120"/>
        <w:rPr>
          <w:rFonts w:asciiTheme="majorHAnsi" w:hAnsiTheme="majorHAnsi"/>
          <w:sz w:val="24"/>
        </w:rPr>
      </w:pPr>
      <w:r>
        <w:rPr>
          <w:rFonts w:asciiTheme="majorHAnsi" w:hAnsiTheme="majorHAnsi"/>
          <w:sz w:val="24"/>
        </w:rPr>
        <w:lastRenderedPageBreak/>
        <w:t xml:space="preserve">Created the Replicated Computational Results review for ACM Transactions on </w:t>
      </w:r>
      <w:r w:rsidR="00E12547">
        <w:rPr>
          <w:rFonts w:asciiTheme="majorHAnsi" w:hAnsiTheme="majorHAnsi"/>
          <w:sz w:val="24"/>
        </w:rPr>
        <w:t>Mathematical</w:t>
      </w:r>
      <w:r w:rsidR="00E26F2E">
        <w:rPr>
          <w:rFonts w:asciiTheme="majorHAnsi" w:hAnsiTheme="majorHAnsi"/>
          <w:sz w:val="24"/>
        </w:rPr>
        <w:t xml:space="preserve"> Software, 2013 – 2015</w:t>
      </w:r>
      <w:r>
        <w:rPr>
          <w:rFonts w:asciiTheme="majorHAnsi" w:hAnsiTheme="majorHAnsi"/>
          <w:sz w:val="24"/>
        </w:rPr>
        <w:t>.</w:t>
      </w:r>
    </w:p>
    <w:p w14:paraId="04FD2C2C" w14:textId="3AF5546A" w:rsidR="00E26F2E" w:rsidRDefault="00E26F2E"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Member of SC Conference Test of Time Award Committee, 2014 – 2015.</w:t>
      </w:r>
    </w:p>
    <w:p w14:paraId="0411ECE4" w14:textId="71AA8C59" w:rsidR="003501DC" w:rsidRDefault="003501DC"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Applications Program Chair, SC13 Technical Program, 2013.</w:t>
      </w:r>
    </w:p>
    <w:p w14:paraId="4C8A9DC2" w14:textId="7CD2F28A" w:rsidR="004A35D4" w:rsidRDefault="004A35D4"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Editor, SIAM Book Series on Software, Environments and Tools, 2012-present.</w:t>
      </w:r>
    </w:p>
    <w:p w14:paraId="6711ADBC" w14:textId="2941DEE2" w:rsidR="007019FA" w:rsidRDefault="007019FA"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Subject Area Editor, Journal on Parallel and Distributed Computing, 2011-</w:t>
      </w:r>
      <w:r w:rsidR="00DC116D">
        <w:rPr>
          <w:rFonts w:asciiTheme="majorHAnsi" w:hAnsiTheme="majorHAnsi"/>
          <w:sz w:val="24"/>
        </w:rPr>
        <w:t>2016</w:t>
      </w:r>
      <w:r>
        <w:rPr>
          <w:rFonts w:asciiTheme="majorHAnsi" w:hAnsiTheme="majorHAnsi"/>
          <w:sz w:val="24"/>
        </w:rPr>
        <w:t>.</w:t>
      </w:r>
    </w:p>
    <w:p w14:paraId="25B24A6C" w14:textId="77777777" w:rsidR="00B555C7" w:rsidRDefault="00B555C7"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Lead writer of Software Section in the International Exascale Software Project (IESP), 2011.</w:t>
      </w:r>
    </w:p>
    <w:p w14:paraId="2C42E6C8" w14:textId="43DDD98A"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Chair of DOE Application readiness review for Titan 20PF computer system, 2010.</w:t>
      </w:r>
    </w:p>
    <w:p w14:paraId="1D9C4633"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Created Career and Junior Scientist Awards for SIAM SIAG/SC, 2009-2010.</w:t>
      </w:r>
    </w:p>
    <w:p w14:paraId="0F3DC735"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Led SIAG/SC committee to select Career/Junior Scientist winners, 2009-2010.</w:t>
      </w:r>
    </w:p>
    <w:p w14:paraId="500FE3F7"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Led SIAG/SC committee to select 2010-2011 officers, 2009.</w:t>
      </w:r>
    </w:p>
    <w:p w14:paraId="0CA95EEA"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Wrote whitepaper for NSF on sustainable software engineering, 2009.</w:t>
      </w:r>
    </w:p>
    <w:p w14:paraId="58AAE4DD" w14:textId="3B26DB6C"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Member, International Exascale Software Project (IESP), 2008-</w:t>
      </w:r>
      <w:r w:rsidR="00DC116D">
        <w:rPr>
          <w:rFonts w:asciiTheme="majorHAnsi" w:hAnsiTheme="majorHAnsi"/>
          <w:sz w:val="24"/>
        </w:rPr>
        <w:t>2013</w:t>
      </w:r>
      <w:r w:rsidRPr="005E118B">
        <w:rPr>
          <w:rFonts w:asciiTheme="majorHAnsi" w:hAnsiTheme="majorHAnsi"/>
          <w:sz w:val="24"/>
        </w:rPr>
        <w:t>.</w:t>
      </w:r>
    </w:p>
    <w:p w14:paraId="2F1AD26B"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Sandia rep, DOE/ASCR Breakthroughs Report, 2009.</w:t>
      </w:r>
    </w:p>
    <w:p w14:paraId="33072E6F" w14:textId="3B29F474"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Sandia PI, The E</w:t>
      </w:r>
      <w:r w:rsidR="0034324E">
        <w:rPr>
          <w:rFonts w:asciiTheme="majorHAnsi" w:hAnsiTheme="majorHAnsi"/>
          <w:sz w:val="24"/>
        </w:rPr>
        <w:t>xascale Software Center (ESC), 2010-</w:t>
      </w:r>
      <w:r w:rsidR="00DC116D">
        <w:rPr>
          <w:rFonts w:asciiTheme="majorHAnsi" w:hAnsiTheme="majorHAnsi"/>
          <w:sz w:val="24"/>
        </w:rPr>
        <w:t>2012</w:t>
      </w:r>
      <w:r w:rsidRPr="005E118B">
        <w:rPr>
          <w:rFonts w:asciiTheme="majorHAnsi" w:hAnsiTheme="majorHAnsi"/>
          <w:sz w:val="24"/>
        </w:rPr>
        <w:t>.</w:t>
      </w:r>
    </w:p>
    <w:p w14:paraId="358D30D1" w14:textId="4517FEE3"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Sandia PI, The SciDAC-2 TOPS-2 project, 2005-</w:t>
      </w:r>
      <w:r w:rsidR="00DC116D">
        <w:rPr>
          <w:rFonts w:asciiTheme="majorHAnsi" w:hAnsiTheme="majorHAnsi"/>
          <w:sz w:val="24"/>
        </w:rPr>
        <w:t>2010</w:t>
      </w:r>
      <w:r w:rsidRPr="005E118B">
        <w:rPr>
          <w:rFonts w:asciiTheme="majorHAnsi" w:hAnsiTheme="majorHAnsi"/>
          <w:sz w:val="24"/>
        </w:rPr>
        <w:t>.</w:t>
      </w:r>
    </w:p>
    <w:p w14:paraId="04968943" w14:textId="2AE9BA93" w:rsidR="003B0F0F"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Sandia PI, The Extreme-scale Algorithms &amp; Software Institute (EASI), 2009-</w:t>
      </w:r>
      <w:r w:rsidR="00DC116D">
        <w:rPr>
          <w:rFonts w:asciiTheme="majorHAnsi" w:hAnsiTheme="majorHAnsi"/>
          <w:sz w:val="24"/>
        </w:rPr>
        <w:t>2012</w:t>
      </w:r>
      <w:r w:rsidRPr="005E118B">
        <w:rPr>
          <w:rFonts w:asciiTheme="majorHAnsi" w:hAnsiTheme="majorHAnsi"/>
          <w:sz w:val="24"/>
        </w:rPr>
        <w:t>.</w:t>
      </w:r>
    </w:p>
    <w:p w14:paraId="1E1C7FD2" w14:textId="10DF2C74" w:rsidR="006120F5" w:rsidRPr="005E118B" w:rsidRDefault="003B0F0F"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Sandia PI, Institute for Advanced Architectures &amp; Algorithms, 2008-</w:t>
      </w:r>
      <w:r w:rsidR="00DC116D">
        <w:rPr>
          <w:rFonts w:asciiTheme="majorHAnsi" w:hAnsiTheme="majorHAnsi"/>
          <w:sz w:val="24"/>
        </w:rPr>
        <w:t>2010</w:t>
      </w:r>
      <w:r>
        <w:rPr>
          <w:rFonts w:asciiTheme="majorHAnsi" w:hAnsiTheme="majorHAnsi"/>
          <w:sz w:val="24"/>
        </w:rPr>
        <w:t>.</w:t>
      </w:r>
    </w:p>
    <w:p w14:paraId="466062C5" w14:textId="20F0803F"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Associate Editor for SIAM Journal on Scientific Computing, 2010-</w:t>
      </w:r>
      <w:r w:rsidR="00DC116D">
        <w:rPr>
          <w:rFonts w:asciiTheme="majorHAnsi" w:hAnsiTheme="majorHAnsi"/>
          <w:sz w:val="24"/>
        </w:rPr>
        <w:t>2016</w:t>
      </w:r>
      <w:r w:rsidRPr="005E118B">
        <w:rPr>
          <w:rFonts w:asciiTheme="majorHAnsi" w:hAnsiTheme="majorHAnsi"/>
          <w:sz w:val="24"/>
        </w:rPr>
        <w:t>.</w:t>
      </w:r>
    </w:p>
    <w:p w14:paraId="7ABA0457"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Chair of the SIAM Supercomputing Special Interest Group, 2008-2009.</w:t>
      </w:r>
    </w:p>
    <w:p w14:paraId="4D458992"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Program Director for SIAM Supercomputing Special Interest Group, 2000-2003.</w:t>
      </w:r>
    </w:p>
    <w:p w14:paraId="7FBB8B90"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Program Chair for 2004 SIAM Parallel Processing Conference.</w:t>
      </w:r>
    </w:p>
    <w:p w14:paraId="58E6183C" w14:textId="77777777" w:rsidR="00FF61AC" w:rsidRPr="005E118B" w:rsidRDefault="00FF61AC">
      <w:pPr>
        <w:rPr>
          <w:rFonts w:asciiTheme="majorHAnsi" w:hAnsiTheme="majorHAnsi"/>
          <w:b/>
          <w:sz w:val="27"/>
          <w:szCs w:val="20"/>
        </w:rPr>
      </w:pPr>
    </w:p>
    <w:p w14:paraId="3C4D993D" w14:textId="77777777" w:rsidR="00BB4FAA" w:rsidRDefault="00BB4FAA">
      <w:pPr>
        <w:rPr>
          <w:rFonts w:asciiTheme="majorHAnsi" w:hAnsiTheme="majorHAnsi"/>
          <w:b/>
          <w:sz w:val="27"/>
          <w:szCs w:val="20"/>
          <w:u w:val="single"/>
        </w:rPr>
      </w:pPr>
      <w:r>
        <w:rPr>
          <w:rFonts w:asciiTheme="majorHAnsi" w:hAnsiTheme="majorHAnsi"/>
          <w:u w:val="single"/>
        </w:rPr>
        <w:br w:type="page"/>
      </w:r>
    </w:p>
    <w:p w14:paraId="0E3C98A1" w14:textId="21D9D1AD" w:rsidR="00E629FC" w:rsidRPr="00B11D77" w:rsidRDefault="0040436B" w:rsidP="0040436B">
      <w:pPr>
        <w:pStyle w:val="Heading3"/>
        <w:spacing w:before="2" w:after="2"/>
        <w:rPr>
          <w:rFonts w:asciiTheme="majorHAnsi" w:hAnsiTheme="majorHAnsi"/>
          <w:u w:val="single"/>
        </w:rPr>
      </w:pPr>
      <w:r w:rsidRPr="00B11D77">
        <w:rPr>
          <w:rFonts w:asciiTheme="majorHAnsi" w:hAnsiTheme="majorHAnsi"/>
          <w:u w:val="single"/>
        </w:rPr>
        <w:lastRenderedPageBreak/>
        <w:t>Professional Service</w:t>
      </w:r>
    </w:p>
    <w:p w14:paraId="45B8225E" w14:textId="77777777" w:rsidR="0040436B" w:rsidRPr="005E118B" w:rsidRDefault="0040436B" w:rsidP="0040436B">
      <w:pPr>
        <w:pStyle w:val="Heading3"/>
        <w:spacing w:before="2" w:after="2"/>
        <w:rPr>
          <w:rFonts w:asciiTheme="majorHAnsi" w:hAnsiTheme="majorHAnsi"/>
        </w:rPr>
      </w:pPr>
    </w:p>
    <w:p w14:paraId="440B4DBC" w14:textId="4C380760" w:rsidR="006120F5" w:rsidRPr="003501DC" w:rsidRDefault="00413E5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Chair of the Platform for Advanced Scientific Computing 2023 (PASC23) conference</w:t>
      </w:r>
      <w:r w:rsidR="00856F54">
        <w:rPr>
          <w:rFonts w:asciiTheme="majorHAnsi" w:hAnsiTheme="majorHAnsi"/>
          <w:sz w:val="24"/>
        </w:rPr>
        <w:t xml:space="preserve">. </w:t>
      </w:r>
    </w:p>
    <w:p w14:paraId="701AFE0A" w14:textId="4539D066" w:rsidR="00B03AFD" w:rsidRDefault="00B03AF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Visiting committee member, CEA high performance computing review</w:t>
      </w:r>
      <w:r w:rsidR="006D2329">
        <w:rPr>
          <w:rFonts w:asciiTheme="majorHAnsi" w:hAnsiTheme="majorHAnsi"/>
          <w:sz w:val="24"/>
        </w:rPr>
        <w:t>, 2016</w:t>
      </w:r>
      <w:r>
        <w:rPr>
          <w:rFonts w:asciiTheme="majorHAnsi" w:hAnsiTheme="majorHAnsi"/>
          <w:sz w:val="24"/>
        </w:rPr>
        <w:t>.</w:t>
      </w:r>
    </w:p>
    <w:p w14:paraId="4CE97610" w14:textId="336331A9" w:rsidR="00AF42D5" w:rsidRPr="005E118B" w:rsidRDefault="00AF42D5"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Advisory Board Member, NSF-funded FLAME project, U of Texas at Austin.</w:t>
      </w:r>
    </w:p>
    <w:p w14:paraId="00B1FA1F" w14:textId="1221F43D" w:rsidR="00C34AF6" w:rsidRDefault="0081735C"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R</w:t>
      </w:r>
      <w:r w:rsidR="00C34AF6" w:rsidRPr="005E118B">
        <w:rPr>
          <w:rFonts w:asciiTheme="majorHAnsi" w:hAnsiTheme="majorHAnsi"/>
          <w:sz w:val="24"/>
        </w:rPr>
        <w:t>eviewer for NSF in computational science and scalable computing, 2003-</w:t>
      </w:r>
      <w:r w:rsidR="006A40D0">
        <w:rPr>
          <w:rFonts w:asciiTheme="majorHAnsi" w:hAnsiTheme="majorHAnsi"/>
          <w:sz w:val="24"/>
        </w:rPr>
        <w:t>2016</w:t>
      </w:r>
      <w:r w:rsidR="00C34AF6" w:rsidRPr="005E118B">
        <w:rPr>
          <w:rFonts w:asciiTheme="majorHAnsi" w:hAnsiTheme="majorHAnsi"/>
          <w:sz w:val="24"/>
        </w:rPr>
        <w:t>.</w:t>
      </w:r>
    </w:p>
    <w:p w14:paraId="70388B7A" w14:textId="05A28228" w:rsidR="00856F54" w:rsidRDefault="00856F54"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PhD committee, Daniel Sunderland, University of Utah, 2014-</w:t>
      </w:r>
      <w:r w:rsidR="006D2329">
        <w:rPr>
          <w:rFonts w:asciiTheme="majorHAnsi" w:hAnsiTheme="majorHAnsi"/>
          <w:sz w:val="24"/>
        </w:rPr>
        <w:t>2016</w:t>
      </w:r>
      <w:r>
        <w:rPr>
          <w:rFonts w:asciiTheme="majorHAnsi" w:hAnsiTheme="majorHAnsi"/>
          <w:sz w:val="24"/>
        </w:rPr>
        <w:t>.</w:t>
      </w:r>
    </w:p>
    <w:p w14:paraId="444BAF19" w14:textId="46C9E1CE" w:rsidR="00856F54" w:rsidRDefault="00856F54"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 xml:space="preserve">PhD committee, Fan Ye, </w:t>
      </w:r>
      <w:proofErr w:type="spellStart"/>
      <w:r>
        <w:rPr>
          <w:rFonts w:asciiTheme="majorHAnsi" w:hAnsiTheme="majorHAnsi"/>
          <w:sz w:val="24"/>
        </w:rPr>
        <w:t>Masion</w:t>
      </w:r>
      <w:proofErr w:type="spellEnd"/>
      <w:r>
        <w:rPr>
          <w:rFonts w:asciiTheme="majorHAnsi" w:hAnsiTheme="majorHAnsi"/>
          <w:sz w:val="24"/>
        </w:rPr>
        <w:t xml:space="preserve"> de Simulation, </w:t>
      </w:r>
      <w:proofErr w:type="spellStart"/>
      <w:r>
        <w:rPr>
          <w:rFonts w:asciiTheme="majorHAnsi" w:hAnsiTheme="majorHAnsi"/>
          <w:sz w:val="24"/>
        </w:rPr>
        <w:t>Saclay</w:t>
      </w:r>
      <w:proofErr w:type="spellEnd"/>
      <w:r>
        <w:rPr>
          <w:rFonts w:asciiTheme="majorHAnsi" w:hAnsiTheme="majorHAnsi"/>
          <w:sz w:val="24"/>
        </w:rPr>
        <w:t>-Paris, 2014-</w:t>
      </w:r>
      <w:r w:rsidR="006A40D0">
        <w:rPr>
          <w:rFonts w:asciiTheme="majorHAnsi" w:hAnsiTheme="majorHAnsi"/>
          <w:sz w:val="24"/>
        </w:rPr>
        <w:t>2016</w:t>
      </w:r>
      <w:r>
        <w:rPr>
          <w:rFonts w:asciiTheme="majorHAnsi" w:hAnsiTheme="majorHAnsi"/>
          <w:sz w:val="24"/>
        </w:rPr>
        <w:t>.</w:t>
      </w:r>
    </w:p>
    <w:p w14:paraId="5CC36DA9" w14:textId="13E78DD3" w:rsidR="00856F54" w:rsidRDefault="00856F54"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 xml:space="preserve">PhD committee, France </w:t>
      </w:r>
      <w:proofErr w:type="spellStart"/>
      <w:r>
        <w:rPr>
          <w:rFonts w:asciiTheme="majorHAnsi" w:hAnsiTheme="majorHAnsi"/>
          <w:sz w:val="24"/>
        </w:rPr>
        <w:t>Boillod-Cerneax</w:t>
      </w:r>
      <w:proofErr w:type="spellEnd"/>
      <w:r>
        <w:rPr>
          <w:rFonts w:asciiTheme="majorHAnsi" w:hAnsiTheme="majorHAnsi"/>
          <w:sz w:val="24"/>
        </w:rPr>
        <w:t>, University of Lille, Paris, 2014.</w:t>
      </w:r>
    </w:p>
    <w:p w14:paraId="5052CF4D" w14:textId="39C25B62" w:rsidR="00856F54" w:rsidRPr="005E118B" w:rsidRDefault="00856F54"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 xml:space="preserve">PhD committee, Radu Popescu, Ecole Polytechnique </w:t>
      </w:r>
      <w:proofErr w:type="spellStart"/>
      <w:r>
        <w:rPr>
          <w:rFonts w:asciiTheme="majorHAnsi" w:hAnsiTheme="majorHAnsi"/>
          <w:sz w:val="24"/>
        </w:rPr>
        <w:t>Federale</w:t>
      </w:r>
      <w:proofErr w:type="spellEnd"/>
      <w:r>
        <w:rPr>
          <w:rFonts w:asciiTheme="majorHAnsi" w:hAnsiTheme="majorHAnsi"/>
          <w:sz w:val="24"/>
        </w:rPr>
        <w:t xml:space="preserve"> de Lausanne, 2012-2013.</w:t>
      </w:r>
    </w:p>
    <w:p w14:paraId="46D51C0D" w14:textId="77777777" w:rsidR="0081735C" w:rsidRPr="005E118B" w:rsidRDefault="0081735C"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PhD</w:t>
      </w:r>
      <w:r w:rsidR="006120F5" w:rsidRPr="005E118B">
        <w:rPr>
          <w:rFonts w:asciiTheme="majorHAnsi" w:hAnsiTheme="majorHAnsi"/>
          <w:sz w:val="24"/>
        </w:rPr>
        <w:t xml:space="preserve"> committee, Sarah Knepper, Emory University, 2</w:t>
      </w:r>
      <w:r w:rsidRPr="005E118B">
        <w:rPr>
          <w:rFonts w:asciiTheme="majorHAnsi" w:hAnsiTheme="majorHAnsi"/>
          <w:sz w:val="24"/>
        </w:rPr>
        <w:t>010-</w:t>
      </w:r>
      <w:r w:rsidR="007019FA">
        <w:rPr>
          <w:rFonts w:asciiTheme="majorHAnsi" w:hAnsiTheme="majorHAnsi"/>
          <w:sz w:val="24"/>
        </w:rPr>
        <w:t>2011</w:t>
      </w:r>
      <w:r w:rsidRPr="005E118B">
        <w:rPr>
          <w:rFonts w:asciiTheme="majorHAnsi" w:hAnsiTheme="majorHAnsi"/>
          <w:sz w:val="24"/>
        </w:rPr>
        <w:t>.</w:t>
      </w:r>
    </w:p>
    <w:p w14:paraId="78A1FFAE" w14:textId="77777777" w:rsidR="0081735C" w:rsidRPr="005E118B" w:rsidRDefault="0081735C"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PhD committee, Bryan Marker, University of Texas at Austin, 2010-</w:t>
      </w:r>
      <w:r w:rsidR="007019FA">
        <w:rPr>
          <w:rFonts w:asciiTheme="majorHAnsi" w:hAnsiTheme="majorHAnsi"/>
          <w:sz w:val="24"/>
        </w:rPr>
        <w:t>2011</w:t>
      </w:r>
      <w:r w:rsidRPr="005E118B">
        <w:rPr>
          <w:rFonts w:asciiTheme="majorHAnsi" w:hAnsiTheme="majorHAnsi"/>
          <w:sz w:val="24"/>
        </w:rPr>
        <w:t>.</w:t>
      </w:r>
    </w:p>
    <w:p w14:paraId="79DA9D29" w14:textId="77777777" w:rsidR="0040436B" w:rsidRPr="005E118B" w:rsidRDefault="0040436B"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Referee for SIAM Journal of Scientific Computing, SIAM Review, ACM Transactions on Mathematical Software, IEEE Transactions on Parallel and Distributed Systems, 1999-present.</w:t>
      </w:r>
    </w:p>
    <w:p w14:paraId="52CC1DE9" w14:textId="77777777" w:rsidR="00555962" w:rsidRPr="005E118B" w:rsidRDefault="00555962">
      <w:pPr>
        <w:pStyle w:val="NormalWeb"/>
        <w:spacing w:before="2" w:after="2"/>
        <w:rPr>
          <w:rFonts w:asciiTheme="majorHAnsi" w:hAnsiTheme="majorHAnsi"/>
        </w:rPr>
      </w:pPr>
    </w:p>
    <w:p w14:paraId="7BA462C3" w14:textId="07FC8644" w:rsidR="005601F1" w:rsidRDefault="005601F1">
      <w:pPr>
        <w:rPr>
          <w:rFonts w:asciiTheme="majorHAnsi" w:hAnsiTheme="majorHAnsi"/>
          <w:b/>
          <w:sz w:val="27"/>
          <w:szCs w:val="20"/>
          <w:u w:val="single"/>
        </w:rPr>
      </w:pPr>
    </w:p>
    <w:p w14:paraId="6C6DBAFD" w14:textId="77777777" w:rsidR="00E629FC" w:rsidRPr="00B11D77" w:rsidRDefault="006F6007">
      <w:pPr>
        <w:pStyle w:val="Heading3"/>
        <w:spacing w:before="2" w:after="2"/>
        <w:rPr>
          <w:rFonts w:asciiTheme="majorHAnsi" w:hAnsiTheme="majorHAnsi"/>
          <w:u w:val="single"/>
        </w:rPr>
      </w:pPr>
      <w:r w:rsidRPr="00B11D77">
        <w:rPr>
          <w:rFonts w:asciiTheme="majorHAnsi" w:hAnsiTheme="majorHAnsi"/>
          <w:u w:val="single"/>
        </w:rPr>
        <w:t>Professional Memberships</w:t>
      </w:r>
    </w:p>
    <w:p w14:paraId="48AB6855" w14:textId="77777777" w:rsidR="00555962" w:rsidRPr="005E118B" w:rsidRDefault="00555962">
      <w:pPr>
        <w:pStyle w:val="Heading3"/>
        <w:spacing w:before="2" w:after="2"/>
        <w:rPr>
          <w:rFonts w:asciiTheme="majorHAnsi" w:hAnsiTheme="majorHAnsi"/>
        </w:rPr>
      </w:pPr>
    </w:p>
    <w:p w14:paraId="76EFE35A" w14:textId="77777777" w:rsidR="00DC116D" w:rsidRPr="00B67B35" w:rsidRDefault="00DC116D" w:rsidP="00DC116D">
      <w:pPr>
        <w:pStyle w:val="NormalWeb"/>
        <w:numPr>
          <w:ilvl w:val="0"/>
          <w:numId w:val="4"/>
        </w:numPr>
        <w:spacing w:before="2" w:afterLines="50" w:after="120"/>
        <w:rPr>
          <w:rFonts w:asciiTheme="majorHAnsi" w:hAnsiTheme="majorHAnsi"/>
          <w:sz w:val="24"/>
        </w:rPr>
      </w:pPr>
      <w:r>
        <w:rPr>
          <w:rFonts w:asciiTheme="majorHAnsi" w:hAnsiTheme="majorHAnsi"/>
          <w:sz w:val="24"/>
        </w:rPr>
        <w:t xml:space="preserve">Fellow, </w:t>
      </w:r>
      <w:r w:rsidRPr="005E118B">
        <w:rPr>
          <w:rFonts w:asciiTheme="majorHAnsi" w:hAnsiTheme="majorHAnsi"/>
          <w:sz w:val="24"/>
        </w:rPr>
        <w:t>The Society for Industrial and Applied Mathematics.</w:t>
      </w:r>
    </w:p>
    <w:p w14:paraId="71231560" w14:textId="6BF1F3AC" w:rsidR="00985AD0" w:rsidRDefault="00985AD0" w:rsidP="007019FA">
      <w:pPr>
        <w:pStyle w:val="NormalWeb"/>
        <w:numPr>
          <w:ilvl w:val="0"/>
          <w:numId w:val="4"/>
        </w:numPr>
        <w:spacing w:before="2" w:afterLines="50" w:after="120"/>
        <w:rPr>
          <w:rFonts w:asciiTheme="majorHAnsi" w:hAnsiTheme="majorHAnsi"/>
          <w:sz w:val="24"/>
        </w:rPr>
      </w:pPr>
      <w:r w:rsidRPr="005E118B">
        <w:rPr>
          <w:rFonts w:asciiTheme="majorHAnsi" w:hAnsiTheme="majorHAnsi"/>
          <w:sz w:val="24"/>
        </w:rPr>
        <w:t xml:space="preserve">Distinguished Member, </w:t>
      </w:r>
      <w:r w:rsidR="006F6007" w:rsidRPr="005E118B">
        <w:rPr>
          <w:rFonts w:asciiTheme="majorHAnsi" w:hAnsiTheme="majorHAnsi"/>
          <w:sz w:val="24"/>
        </w:rPr>
        <w:t>The Association for Computing Machinery.</w:t>
      </w:r>
    </w:p>
    <w:p w14:paraId="0A496833" w14:textId="546FD6E8" w:rsidR="006A40D0" w:rsidRDefault="006A40D0" w:rsidP="007019FA">
      <w:pPr>
        <w:pStyle w:val="NormalWeb"/>
        <w:numPr>
          <w:ilvl w:val="0"/>
          <w:numId w:val="4"/>
        </w:numPr>
        <w:spacing w:before="2" w:afterLines="50" w:after="120"/>
        <w:rPr>
          <w:rFonts w:asciiTheme="majorHAnsi" w:hAnsiTheme="majorHAnsi"/>
          <w:sz w:val="24"/>
        </w:rPr>
      </w:pPr>
      <w:r>
        <w:rPr>
          <w:rFonts w:asciiTheme="majorHAnsi" w:hAnsiTheme="majorHAnsi"/>
          <w:sz w:val="24"/>
        </w:rPr>
        <w:t>Senior Member, IEEE.</w:t>
      </w:r>
    </w:p>
    <w:p w14:paraId="69F804AD" w14:textId="77777777" w:rsidR="00555962" w:rsidRPr="005E118B" w:rsidRDefault="00555962">
      <w:pPr>
        <w:pStyle w:val="NormalWeb"/>
        <w:spacing w:before="2" w:after="2"/>
        <w:rPr>
          <w:rFonts w:asciiTheme="majorHAnsi" w:hAnsiTheme="majorHAnsi"/>
          <w:sz w:val="24"/>
        </w:rPr>
      </w:pPr>
    </w:p>
    <w:p w14:paraId="6AD843FA" w14:textId="77777777" w:rsidR="007338B9" w:rsidRPr="005E118B" w:rsidRDefault="007338B9">
      <w:pPr>
        <w:rPr>
          <w:rFonts w:asciiTheme="majorHAnsi" w:hAnsiTheme="majorHAnsi"/>
          <w:b/>
          <w:sz w:val="27"/>
          <w:szCs w:val="20"/>
        </w:rPr>
      </w:pPr>
    </w:p>
    <w:p w14:paraId="25394A08" w14:textId="77777777" w:rsidR="00BB4FAA" w:rsidRDefault="00BB4FAA">
      <w:pPr>
        <w:rPr>
          <w:rFonts w:asciiTheme="majorHAnsi" w:hAnsiTheme="majorHAnsi"/>
          <w:b/>
          <w:sz w:val="27"/>
          <w:szCs w:val="20"/>
          <w:u w:val="single"/>
        </w:rPr>
      </w:pPr>
      <w:r>
        <w:rPr>
          <w:rFonts w:asciiTheme="majorHAnsi" w:hAnsiTheme="majorHAnsi"/>
          <w:u w:val="single"/>
        </w:rPr>
        <w:br w:type="page"/>
      </w:r>
    </w:p>
    <w:p w14:paraId="05E8A677" w14:textId="54DDBD11" w:rsidR="00BB4FAA" w:rsidRDefault="00BB4FAA" w:rsidP="00856F54">
      <w:pPr>
        <w:pStyle w:val="Heading3"/>
        <w:spacing w:before="2" w:after="2"/>
        <w:rPr>
          <w:rFonts w:asciiTheme="majorHAnsi" w:hAnsiTheme="majorHAnsi"/>
          <w:u w:val="single"/>
        </w:rPr>
      </w:pPr>
      <w:r>
        <w:rPr>
          <w:rFonts w:asciiTheme="majorHAnsi" w:hAnsiTheme="majorHAnsi"/>
          <w:u w:val="single"/>
        </w:rPr>
        <w:lastRenderedPageBreak/>
        <w:t>Community Contributions and Impact</w:t>
      </w:r>
      <w:r w:rsidR="00E04BD8">
        <w:rPr>
          <w:rFonts w:asciiTheme="majorHAnsi" w:hAnsiTheme="majorHAnsi"/>
          <w:u w:val="single"/>
        </w:rPr>
        <w:br/>
      </w:r>
    </w:p>
    <w:p w14:paraId="1C622F74" w14:textId="42FFDDD1" w:rsidR="004A3176" w:rsidRDefault="004A3176" w:rsidP="004A3176">
      <w:pPr>
        <w:pStyle w:val="Heading3"/>
        <w:numPr>
          <w:ilvl w:val="0"/>
          <w:numId w:val="10"/>
        </w:numPr>
        <w:spacing w:before="2" w:after="2"/>
        <w:rPr>
          <w:rFonts w:asciiTheme="majorHAnsi" w:hAnsiTheme="majorHAnsi"/>
          <w:b w:val="0"/>
          <w:bCs/>
        </w:rPr>
      </w:pPr>
      <w:proofErr w:type="spellStart"/>
      <w:r w:rsidRPr="004A3176">
        <w:rPr>
          <w:rFonts w:asciiTheme="majorHAnsi" w:hAnsiTheme="majorHAnsi"/>
        </w:rPr>
        <w:t>BSSw</w:t>
      </w:r>
      <w:proofErr w:type="spellEnd"/>
      <w:r w:rsidRPr="004A3176">
        <w:rPr>
          <w:rFonts w:asciiTheme="majorHAnsi" w:hAnsiTheme="majorHAnsi"/>
        </w:rPr>
        <w:t xml:space="preserve"> Fellows program</w:t>
      </w:r>
      <w:r w:rsidRPr="004A3176">
        <w:rPr>
          <w:rFonts w:asciiTheme="majorHAnsi" w:hAnsiTheme="majorHAnsi"/>
          <w:b w:val="0"/>
          <w:bCs/>
        </w:rPr>
        <w:t>:  </w:t>
      </w:r>
    </w:p>
    <w:p w14:paraId="69FEF365" w14:textId="77777777" w:rsidR="004A3176" w:rsidRDefault="004A3176" w:rsidP="004A3176">
      <w:pPr>
        <w:pStyle w:val="Heading3"/>
        <w:numPr>
          <w:ilvl w:val="1"/>
          <w:numId w:val="10"/>
        </w:numPr>
        <w:spacing w:before="2" w:after="2"/>
        <w:rPr>
          <w:rFonts w:asciiTheme="majorHAnsi" w:hAnsiTheme="majorHAnsi"/>
          <w:b w:val="0"/>
          <w:bCs/>
        </w:rPr>
      </w:pPr>
      <w:r w:rsidRPr="004A3176">
        <w:rPr>
          <w:rFonts w:asciiTheme="majorHAnsi" w:hAnsiTheme="majorHAnsi"/>
          <w:b w:val="0"/>
          <w:bCs/>
        </w:rPr>
        <w:t>I started the Better Scientific Software (</w:t>
      </w:r>
      <w:proofErr w:type="spellStart"/>
      <w:r w:rsidRPr="004A3176">
        <w:rPr>
          <w:rFonts w:asciiTheme="majorHAnsi" w:hAnsiTheme="majorHAnsi"/>
          <w:b w:val="0"/>
          <w:bCs/>
        </w:rPr>
        <w:t>BSSw</w:t>
      </w:r>
      <w:proofErr w:type="spellEnd"/>
      <w:r w:rsidRPr="004A3176">
        <w:rPr>
          <w:rFonts w:asciiTheme="majorHAnsi" w:hAnsiTheme="majorHAnsi"/>
          <w:b w:val="0"/>
          <w:bCs/>
        </w:rPr>
        <w:t>) Fellows program in 2017, inspired by work at the Software Sustainability Institute in the UK.  </w:t>
      </w:r>
    </w:p>
    <w:p w14:paraId="5D8B6C22" w14:textId="6CED6314" w:rsidR="004A3176" w:rsidRPr="004A3176" w:rsidRDefault="004A3176" w:rsidP="004A3176">
      <w:pPr>
        <w:pStyle w:val="Heading3"/>
        <w:numPr>
          <w:ilvl w:val="1"/>
          <w:numId w:val="10"/>
        </w:numPr>
        <w:spacing w:before="2" w:after="2"/>
        <w:rPr>
          <w:rFonts w:asciiTheme="majorHAnsi" w:hAnsiTheme="majorHAnsi"/>
          <w:b w:val="0"/>
          <w:bCs/>
        </w:rPr>
      </w:pPr>
      <w:r w:rsidRPr="004A3176">
        <w:rPr>
          <w:rFonts w:asciiTheme="majorHAnsi" w:hAnsiTheme="majorHAnsi"/>
          <w:b w:val="0"/>
          <w:bCs/>
        </w:rPr>
        <w:t>Each year, we take into account diversity as a fundamental element in the selection process.  The list of fellows shows that we have had good success in attracting and selecting a diverse group of fellows: </w:t>
      </w:r>
      <w:hyperlink r:id="rId8" w:history="1">
        <w:r w:rsidRPr="004A3176">
          <w:rPr>
            <w:rStyle w:val="Hyperlink"/>
            <w:rFonts w:asciiTheme="majorHAnsi" w:hAnsiTheme="majorHAnsi"/>
            <w:b w:val="0"/>
            <w:bCs/>
          </w:rPr>
          <w:t>https://bssw.io/pages/meet-our-fellows</w:t>
        </w:r>
      </w:hyperlink>
    </w:p>
    <w:p w14:paraId="48C02C51" w14:textId="77777777" w:rsidR="004A3176" w:rsidRPr="004A3176" w:rsidRDefault="004A3176" w:rsidP="004A3176">
      <w:pPr>
        <w:pStyle w:val="Heading3"/>
        <w:spacing w:before="2" w:after="2"/>
        <w:ind w:left="360"/>
        <w:rPr>
          <w:rFonts w:asciiTheme="majorHAnsi" w:hAnsiTheme="majorHAnsi"/>
        </w:rPr>
      </w:pPr>
    </w:p>
    <w:p w14:paraId="0081B0B0" w14:textId="77777777" w:rsidR="004A3176" w:rsidRDefault="004A3176" w:rsidP="004A3176">
      <w:pPr>
        <w:pStyle w:val="Heading3"/>
        <w:numPr>
          <w:ilvl w:val="0"/>
          <w:numId w:val="10"/>
        </w:numPr>
        <w:spacing w:before="2" w:after="2"/>
        <w:rPr>
          <w:rFonts w:asciiTheme="majorHAnsi" w:hAnsiTheme="majorHAnsi"/>
        </w:rPr>
      </w:pPr>
      <w:r w:rsidRPr="004A3176">
        <w:rPr>
          <w:rFonts w:asciiTheme="majorHAnsi" w:hAnsiTheme="majorHAnsi"/>
        </w:rPr>
        <w:t>Collegeville Workshop Series:  </w:t>
      </w:r>
    </w:p>
    <w:p w14:paraId="1046F0D4" w14:textId="77777777" w:rsidR="004A3176" w:rsidRPr="004A3176" w:rsidRDefault="004A3176" w:rsidP="004A3176">
      <w:pPr>
        <w:pStyle w:val="Heading3"/>
        <w:numPr>
          <w:ilvl w:val="1"/>
          <w:numId w:val="10"/>
        </w:numPr>
        <w:spacing w:before="2" w:after="2"/>
        <w:rPr>
          <w:rFonts w:asciiTheme="majorHAnsi" w:hAnsiTheme="majorHAnsi"/>
        </w:rPr>
      </w:pPr>
      <w:r>
        <w:rPr>
          <w:rFonts w:asciiTheme="majorHAnsi" w:hAnsiTheme="majorHAnsi"/>
          <w:b w:val="0"/>
          <w:bCs/>
        </w:rPr>
        <w:t>I created the Collegeville workshop series on scientific software.</w:t>
      </w:r>
    </w:p>
    <w:p w14:paraId="0F7102B6" w14:textId="5FD7E5CD" w:rsidR="004A3176" w:rsidRPr="004A3176" w:rsidRDefault="00287DA5" w:rsidP="00287DA5">
      <w:pPr>
        <w:pStyle w:val="Heading3"/>
        <w:numPr>
          <w:ilvl w:val="1"/>
          <w:numId w:val="10"/>
        </w:numPr>
        <w:spacing w:before="2" w:after="2"/>
        <w:rPr>
          <w:rFonts w:asciiTheme="majorHAnsi" w:hAnsiTheme="majorHAnsi"/>
        </w:rPr>
      </w:pPr>
      <w:r>
        <w:rPr>
          <w:rFonts w:asciiTheme="majorHAnsi" w:hAnsiTheme="majorHAnsi"/>
          <w:b w:val="0"/>
          <w:bCs/>
        </w:rPr>
        <w:t>The series focus is on bringing academics, industry and lab scientists together to discussion and advance the understanding of how scientific software is developed and used</w:t>
      </w:r>
    </w:p>
    <w:p w14:paraId="4E3DBE91" w14:textId="49871908" w:rsidR="00287DA5" w:rsidRPr="00287DA5" w:rsidRDefault="00287DA5" w:rsidP="00287DA5">
      <w:pPr>
        <w:pStyle w:val="Heading3"/>
        <w:numPr>
          <w:ilvl w:val="1"/>
          <w:numId w:val="10"/>
        </w:numPr>
        <w:spacing w:before="2" w:after="2"/>
        <w:rPr>
          <w:rFonts w:asciiTheme="majorHAnsi" w:hAnsiTheme="majorHAnsi"/>
        </w:rPr>
      </w:pPr>
      <w:r>
        <w:rPr>
          <w:rFonts w:asciiTheme="majorHAnsi" w:hAnsiTheme="majorHAnsi"/>
          <w:b w:val="0"/>
          <w:bCs/>
        </w:rPr>
        <w:t xml:space="preserve">The workshop series is described here: </w:t>
      </w:r>
      <w:hyperlink r:id="rId9" w:history="1">
        <w:r w:rsidRPr="00E161E1">
          <w:rPr>
            <w:rStyle w:val="Hyperlink"/>
            <w:rFonts w:asciiTheme="majorHAnsi" w:hAnsiTheme="majorHAnsi"/>
            <w:b w:val="0"/>
            <w:bCs/>
          </w:rPr>
          <w:t>https://collegeville.github.io/Workshops/</w:t>
        </w:r>
      </w:hyperlink>
      <w:r>
        <w:rPr>
          <w:rFonts w:asciiTheme="majorHAnsi" w:hAnsiTheme="majorHAnsi"/>
          <w:b w:val="0"/>
          <w:bCs/>
        </w:rPr>
        <w:t xml:space="preserve"> </w:t>
      </w:r>
    </w:p>
    <w:p w14:paraId="5ED8232B" w14:textId="77777777" w:rsidR="00287DA5" w:rsidRDefault="00287DA5" w:rsidP="00287DA5">
      <w:pPr>
        <w:pStyle w:val="Heading3"/>
        <w:spacing w:before="2" w:after="2"/>
        <w:ind w:left="1080"/>
        <w:rPr>
          <w:rFonts w:asciiTheme="majorHAnsi" w:hAnsiTheme="majorHAnsi"/>
        </w:rPr>
      </w:pPr>
    </w:p>
    <w:p w14:paraId="19D28111" w14:textId="30534545" w:rsidR="00287DA5" w:rsidRDefault="00287DA5" w:rsidP="00287DA5">
      <w:pPr>
        <w:pStyle w:val="Heading3"/>
        <w:numPr>
          <w:ilvl w:val="0"/>
          <w:numId w:val="10"/>
        </w:numPr>
        <w:spacing w:before="2" w:after="2"/>
        <w:rPr>
          <w:rFonts w:asciiTheme="majorHAnsi" w:hAnsiTheme="majorHAnsi"/>
        </w:rPr>
      </w:pPr>
      <w:r>
        <w:rPr>
          <w:rFonts w:asciiTheme="majorHAnsi" w:hAnsiTheme="majorHAnsi"/>
        </w:rPr>
        <w:t>Research Software Science thrust:</w:t>
      </w:r>
    </w:p>
    <w:p w14:paraId="05953E63" w14:textId="5B31B82C" w:rsidR="00287DA5" w:rsidRPr="00287DA5" w:rsidRDefault="00287DA5" w:rsidP="00287DA5">
      <w:pPr>
        <w:pStyle w:val="Heading3"/>
        <w:numPr>
          <w:ilvl w:val="1"/>
          <w:numId w:val="10"/>
        </w:numPr>
        <w:spacing w:before="2" w:after="2"/>
        <w:rPr>
          <w:rFonts w:asciiTheme="majorHAnsi" w:hAnsiTheme="majorHAnsi"/>
        </w:rPr>
      </w:pPr>
      <w:r>
        <w:rPr>
          <w:rFonts w:asciiTheme="majorHAnsi" w:hAnsiTheme="majorHAnsi"/>
          <w:b w:val="0"/>
          <w:bCs/>
        </w:rPr>
        <w:t>I am cultivating and promoting the strategy of research software science, applying the scientific method to understanding how software is developed and used to do research.</w:t>
      </w:r>
    </w:p>
    <w:p w14:paraId="1D736972" w14:textId="3446909C" w:rsidR="00287DA5" w:rsidRPr="004A3176" w:rsidRDefault="00287DA5" w:rsidP="00287DA5">
      <w:pPr>
        <w:pStyle w:val="Heading3"/>
        <w:numPr>
          <w:ilvl w:val="1"/>
          <w:numId w:val="10"/>
        </w:numPr>
        <w:spacing w:before="2" w:after="2"/>
        <w:rPr>
          <w:rFonts w:asciiTheme="majorHAnsi" w:hAnsiTheme="majorHAnsi"/>
        </w:rPr>
      </w:pPr>
      <w:r>
        <w:rPr>
          <w:rFonts w:asciiTheme="majorHAnsi" w:hAnsiTheme="majorHAnsi"/>
          <w:b w:val="0"/>
          <w:bCs/>
        </w:rPr>
        <w:t>I have added cognitive and social scientists to my research teams, to better understand how their skills and contributions can accelerate advancements in scientific software.</w:t>
      </w:r>
      <w:r>
        <w:rPr>
          <w:rFonts w:asciiTheme="majorHAnsi" w:hAnsiTheme="majorHAnsi"/>
          <w:b w:val="0"/>
          <w:bCs/>
        </w:rPr>
        <w:br/>
      </w:r>
    </w:p>
    <w:p w14:paraId="6AD495A5" w14:textId="44DFA970" w:rsidR="00D97568" w:rsidRDefault="00D97568" w:rsidP="00E30DF5">
      <w:pPr>
        <w:pStyle w:val="Heading3"/>
        <w:numPr>
          <w:ilvl w:val="0"/>
          <w:numId w:val="10"/>
        </w:numPr>
        <w:spacing w:before="2" w:after="2"/>
        <w:rPr>
          <w:rFonts w:asciiTheme="majorHAnsi" w:hAnsiTheme="majorHAnsi"/>
        </w:rPr>
      </w:pPr>
      <w:r>
        <w:rPr>
          <w:rFonts w:asciiTheme="majorHAnsi" w:hAnsiTheme="majorHAnsi"/>
        </w:rPr>
        <w:t>Extreme-scale Scientific Software Stack (E4S):</w:t>
      </w:r>
    </w:p>
    <w:p w14:paraId="299A6CEC" w14:textId="77777777" w:rsidR="00D97568" w:rsidRPr="00D97568" w:rsidRDefault="00D97568" w:rsidP="00D97568">
      <w:pPr>
        <w:pStyle w:val="Heading3"/>
        <w:numPr>
          <w:ilvl w:val="1"/>
          <w:numId w:val="10"/>
        </w:numPr>
        <w:spacing w:before="2" w:after="2"/>
        <w:rPr>
          <w:rFonts w:asciiTheme="majorHAnsi" w:hAnsiTheme="majorHAnsi"/>
        </w:rPr>
      </w:pPr>
      <w:r>
        <w:rPr>
          <w:rFonts w:asciiTheme="majorHAnsi" w:hAnsiTheme="majorHAnsi"/>
          <w:b w:val="0"/>
          <w:bCs/>
        </w:rPr>
        <w:t xml:space="preserve">I initiated the E4S effort as part of my role as Director of Software Technology for the US Exascale Computing Project.  E4S is a first-of-a-kind curated portfolio of reusable scientific software targeting next-generation computing platforms (as well as more traditional HPC systems).  </w:t>
      </w:r>
    </w:p>
    <w:p w14:paraId="4747B775" w14:textId="6EBA9DA3" w:rsidR="00D97568" w:rsidRPr="006D2329" w:rsidRDefault="00D97568" w:rsidP="006D2329">
      <w:pPr>
        <w:pStyle w:val="Heading3"/>
        <w:numPr>
          <w:ilvl w:val="1"/>
          <w:numId w:val="10"/>
        </w:numPr>
        <w:spacing w:before="2" w:after="2"/>
        <w:rPr>
          <w:rFonts w:asciiTheme="majorHAnsi" w:hAnsiTheme="majorHAnsi"/>
        </w:rPr>
      </w:pPr>
      <w:r>
        <w:rPr>
          <w:rFonts w:asciiTheme="majorHAnsi" w:hAnsiTheme="majorHAnsi"/>
          <w:b w:val="0"/>
          <w:bCs/>
        </w:rPr>
        <w:t>E4S drives quality improvement, accessibility, compatibility and community engagement in the development and use of software for sciences.</w:t>
      </w:r>
      <w:r w:rsidR="006D2329">
        <w:rPr>
          <w:rFonts w:asciiTheme="majorHAnsi" w:hAnsiTheme="majorHAnsi"/>
          <w:b w:val="0"/>
          <w:bCs/>
        </w:rPr>
        <w:br/>
      </w:r>
    </w:p>
    <w:p w14:paraId="07A529A4" w14:textId="13EB40BC" w:rsidR="00D97568" w:rsidRDefault="00D97568" w:rsidP="00E30DF5">
      <w:pPr>
        <w:pStyle w:val="Heading3"/>
        <w:numPr>
          <w:ilvl w:val="0"/>
          <w:numId w:val="10"/>
        </w:numPr>
        <w:spacing w:before="2" w:after="2"/>
        <w:rPr>
          <w:rFonts w:asciiTheme="majorHAnsi" w:hAnsiTheme="majorHAnsi"/>
        </w:rPr>
      </w:pPr>
      <w:r>
        <w:rPr>
          <w:rFonts w:asciiTheme="majorHAnsi" w:hAnsiTheme="majorHAnsi"/>
        </w:rPr>
        <w:t>Extreme-scale Scientific Software Development Kit (</w:t>
      </w:r>
      <w:proofErr w:type="spellStart"/>
      <w:r>
        <w:rPr>
          <w:rFonts w:asciiTheme="majorHAnsi" w:hAnsiTheme="majorHAnsi"/>
        </w:rPr>
        <w:t>xSDK</w:t>
      </w:r>
      <w:proofErr w:type="spellEnd"/>
      <w:r>
        <w:rPr>
          <w:rFonts w:asciiTheme="majorHAnsi" w:hAnsiTheme="majorHAnsi"/>
        </w:rPr>
        <w:t>):</w:t>
      </w:r>
    </w:p>
    <w:p w14:paraId="431F2518" w14:textId="71ACC863" w:rsidR="00D97568" w:rsidRPr="00D97568" w:rsidRDefault="00D97568" w:rsidP="00D97568">
      <w:pPr>
        <w:pStyle w:val="Heading3"/>
        <w:numPr>
          <w:ilvl w:val="1"/>
          <w:numId w:val="10"/>
        </w:numPr>
        <w:spacing w:before="2" w:after="2"/>
        <w:rPr>
          <w:rFonts w:asciiTheme="majorHAnsi" w:hAnsiTheme="majorHAnsi"/>
        </w:rPr>
      </w:pPr>
      <w:r>
        <w:rPr>
          <w:rFonts w:asciiTheme="majorHAnsi" w:hAnsiTheme="majorHAnsi"/>
          <w:b w:val="0"/>
          <w:bCs/>
        </w:rPr>
        <w:lastRenderedPageBreak/>
        <w:t xml:space="preserve">With Lois </w:t>
      </w:r>
      <w:proofErr w:type="spellStart"/>
      <w:r>
        <w:rPr>
          <w:rFonts w:asciiTheme="majorHAnsi" w:hAnsiTheme="majorHAnsi"/>
          <w:b w:val="0"/>
          <w:bCs/>
        </w:rPr>
        <w:t>Curfman</w:t>
      </w:r>
      <w:proofErr w:type="spellEnd"/>
      <w:r>
        <w:rPr>
          <w:rFonts w:asciiTheme="majorHAnsi" w:hAnsiTheme="majorHAnsi"/>
          <w:b w:val="0"/>
          <w:bCs/>
        </w:rPr>
        <w:t xml:space="preserve"> McInnes, I initiated the creation of the </w:t>
      </w:r>
      <w:proofErr w:type="spellStart"/>
      <w:r>
        <w:rPr>
          <w:rFonts w:asciiTheme="majorHAnsi" w:hAnsiTheme="majorHAnsi"/>
          <w:b w:val="0"/>
          <w:bCs/>
        </w:rPr>
        <w:t>xSDK</w:t>
      </w:r>
      <w:proofErr w:type="spellEnd"/>
      <w:r>
        <w:rPr>
          <w:rFonts w:asciiTheme="majorHAnsi" w:hAnsiTheme="majorHAnsi"/>
          <w:b w:val="0"/>
          <w:bCs/>
        </w:rPr>
        <w:t>, a collection of 20+ community math libraries.</w:t>
      </w:r>
    </w:p>
    <w:p w14:paraId="0C9067EB" w14:textId="083E5B4C" w:rsidR="00D97568" w:rsidRPr="006D2329" w:rsidRDefault="00D97568" w:rsidP="00D97568">
      <w:pPr>
        <w:pStyle w:val="Heading3"/>
        <w:numPr>
          <w:ilvl w:val="1"/>
          <w:numId w:val="10"/>
        </w:numPr>
        <w:spacing w:before="2" w:after="2"/>
        <w:rPr>
          <w:rFonts w:asciiTheme="majorHAnsi" w:hAnsiTheme="majorHAnsi"/>
        </w:rPr>
      </w:pPr>
      <w:proofErr w:type="spellStart"/>
      <w:r>
        <w:rPr>
          <w:rFonts w:asciiTheme="majorHAnsi" w:hAnsiTheme="majorHAnsi"/>
          <w:b w:val="0"/>
          <w:bCs/>
        </w:rPr>
        <w:t>xSDK</w:t>
      </w:r>
      <w:proofErr w:type="spellEnd"/>
      <w:r>
        <w:rPr>
          <w:rFonts w:asciiTheme="majorHAnsi" w:hAnsiTheme="majorHAnsi"/>
          <w:b w:val="0"/>
          <w:bCs/>
        </w:rPr>
        <w:t xml:space="preserve"> establishes a community approach to improving math library quality and accessibility.</w:t>
      </w:r>
      <w:r w:rsidR="006D2329">
        <w:rPr>
          <w:rFonts w:asciiTheme="majorHAnsi" w:hAnsiTheme="majorHAnsi"/>
          <w:b w:val="0"/>
          <w:bCs/>
        </w:rPr>
        <w:br/>
      </w:r>
    </w:p>
    <w:p w14:paraId="56623C72" w14:textId="07FF3363" w:rsidR="006D2329" w:rsidRDefault="006D2329" w:rsidP="006D2329">
      <w:pPr>
        <w:pStyle w:val="Heading3"/>
        <w:numPr>
          <w:ilvl w:val="0"/>
          <w:numId w:val="10"/>
        </w:numPr>
        <w:spacing w:before="2" w:after="2"/>
        <w:rPr>
          <w:rFonts w:asciiTheme="majorHAnsi" w:hAnsiTheme="majorHAnsi"/>
        </w:rPr>
      </w:pPr>
      <w:r>
        <w:rPr>
          <w:rFonts w:asciiTheme="majorHAnsi" w:hAnsiTheme="majorHAnsi"/>
        </w:rPr>
        <w:t>Kokkos Performance Portability for Parallel Node Architectures:</w:t>
      </w:r>
    </w:p>
    <w:p w14:paraId="00816E59" w14:textId="1BEE1271" w:rsidR="006D2329" w:rsidRPr="006D2329" w:rsidRDefault="006D2329" w:rsidP="006D2329">
      <w:pPr>
        <w:pStyle w:val="Heading3"/>
        <w:numPr>
          <w:ilvl w:val="1"/>
          <w:numId w:val="10"/>
        </w:numPr>
        <w:spacing w:before="2" w:after="2"/>
        <w:rPr>
          <w:rFonts w:asciiTheme="majorHAnsi" w:hAnsiTheme="majorHAnsi"/>
        </w:rPr>
      </w:pPr>
      <w:r>
        <w:rPr>
          <w:rFonts w:asciiTheme="majorHAnsi" w:hAnsiTheme="majorHAnsi"/>
          <w:b w:val="0"/>
          <w:bCs/>
        </w:rPr>
        <w:t>I am the founder of the Kokkos project as it started within the Trilinos project.</w:t>
      </w:r>
    </w:p>
    <w:p w14:paraId="17464721" w14:textId="650E4003" w:rsidR="006D2329" w:rsidRPr="00D97568" w:rsidRDefault="006D2329" w:rsidP="006D2329">
      <w:pPr>
        <w:pStyle w:val="Heading3"/>
        <w:numPr>
          <w:ilvl w:val="1"/>
          <w:numId w:val="10"/>
        </w:numPr>
        <w:spacing w:before="2" w:after="2"/>
        <w:rPr>
          <w:rFonts w:asciiTheme="majorHAnsi" w:hAnsiTheme="majorHAnsi"/>
        </w:rPr>
      </w:pPr>
      <w:r>
        <w:rPr>
          <w:rFonts w:asciiTheme="majorHAnsi" w:hAnsiTheme="majorHAnsi"/>
          <w:b w:val="0"/>
          <w:bCs/>
        </w:rPr>
        <w:t>I shepherded the migration of Kokkos out of Trilinos as it was clear that the needs for parallel execution patterns over compile-time polymorphic arrays was far greater than just the Trilinos user community.</w:t>
      </w:r>
    </w:p>
    <w:p w14:paraId="116E21AB" w14:textId="77777777" w:rsidR="00D97568" w:rsidRPr="00D97568" w:rsidRDefault="00D97568" w:rsidP="00D97568">
      <w:pPr>
        <w:pStyle w:val="Heading3"/>
        <w:spacing w:before="2" w:after="2"/>
        <w:ind w:left="1080"/>
        <w:rPr>
          <w:rFonts w:asciiTheme="majorHAnsi" w:hAnsiTheme="majorHAnsi"/>
        </w:rPr>
      </w:pPr>
    </w:p>
    <w:p w14:paraId="5D35372E" w14:textId="69A8B90B" w:rsidR="00E30DF5" w:rsidRDefault="006D2329" w:rsidP="00E30DF5">
      <w:pPr>
        <w:pStyle w:val="Heading3"/>
        <w:numPr>
          <w:ilvl w:val="0"/>
          <w:numId w:val="10"/>
        </w:numPr>
        <w:spacing w:before="2" w:after="2"/>
        <w:rPr>
          <w:rFonts w:asciiTheme="majorHAnsi" w:hAnsiTheme="majorHAnsi"/>
        </w:rPr>
      </w:pPr>
      <w:r>
        <w:rPr>
          <w:rFonts w:asciiTheme="majorHAnsi" w:hAnsiTheme="majorHAnsi"/>
        </w:rPr>
        <w:t>Trilinos Founder and Leader</w:t>
      </w:r>
      <w:r w:rsidR="00E30DF5">
        <w:rPr>
          <w:rFonts w:asciiTheme="majorHAnsi" w:hAnsiTheme="majorHAnsi"/>
        </w:rPr>
        <w:t>:</w:t>
      </w:r>
    </w:p>
    <w:p w14:paraId="5D92D98B" w14:textId="02AC7682" w:rsidR="00E30DF5" w:rsidRPr="00D97568" w:rsidRDefault="00E30DF5" w:rsidP="00E30DF5">
      <w:pPr>
        <w:pStyle w:val="Heading3"/>
        <w:numPr>
          <w:ilvl w:val="1"/>
          <w:numId w:val="10"/>
        </w:numPr>
        <w:spacing w:before="2" w:after="2"/>
        <w:rPr>
          <w:rFonts w:asciiTheme="majorHAnsi" w:hAnsiTheme="majorHAnsi"/>
        </w:rPr>
      </w:pPr>
      <w:r>
        <w:rPr>
          <w:rFonts w:asciiTheme="majorHAnsi" w:hAnsiTheme="majorHAnsi"/>
          <w:b w:val="0"/>
        </w:rPr>
        <w:t>I i</w:t>
      </w:r>
      <w:r w:rsidR="00B67B35">
        <w:rPr>
          <w:rFonts w:asciiTheme="majorHAnsi" w:hAnsiTheme="majorHAnsi"/>
          <w:b w:val="0"/>
        </w:rPr>
        <w:t xml:space="preserve">nitiated the Trilinos project </w:t>
      </w:r>
      <w:r w:rsidR="00D97568">
        <w:rPr>
          <w:rFonts w:asciiTheme="majorHAnsi" w:hAnsiTheme="majorHAnsi"/>
          <w:b w:val="0"/>
        </w:rPr>
        <w:t>20</w:t>
      </w:r>
      <w:r>
        <w:rPr>
          <w:rFonts w:asciiTheme="majorHAnsi" w:hAnsiTheme="majorHAnsi"/>
          <w:b w:val="0"/>
        </w:rPr>
        <w:t xml:space="preserve"> years ago as an effort to produce a compatible collection of independently developed mathematical software tools.  </w:t>
      </w:r>
    </w:p>
    <w:p w14:paraId="2D4B0583" w14:textId="62B70982" w:rsidR="00D97568" w:rsidRPr="006548A5" w:rsidRDefault="00D97568" w:rsidP="00E30DF5">
      <w:pPr>
        <w:pStyle w:val="Heading3"/>
        <w:numPr>
          <w:ilvl w:val="1"/>
          <w:numId w:val="10"/>
        </w:numPr>
        <w:spacing w:before="2" w:after="2"/>
        <w:rPr>
          <w:rFonts w:asciiTheme="majorHAnsi" w:hAnsiTheme="majorHAnsi"/>
        </w:rPr>
      </w:pPr>
      <w:r>
        <w:rPr>
          <w:rFonts w:asciiTheme="majorHAnsi" w:hAnsiTheme="majorHAnsi"/>
          <w:b w:val="0"/>
        </w:rPr>
        <w:t>Trilinos is a 2004 R&amp;D 100 award winning product.</w:t>
      </w:r>
    </w:p>
    <w:p w14:paraId="65B090AC" w14:textId="77777777" w:rsidR="00E30DF5" w:rsidRPr="006548A5" w:rsidRDefault="00E30DF5" w:rsidP="00E30DF5">
      <w:pPr>
        <w:pStyle w:val="Heading3"/>
        <w:numPr>
          <w:ilvl w:val="1"/>
          <w:numId w:val="10"/>
        </w:numPr>
        <w:spacing w:before="2" w:after="2"/>
        <w:rPr>
          <w:rFonts w:asciiTheme="majorHAnsi" w:hAnsiTheme="majorHAnsi"/>
        </w:rPr>
      </w:pPr>
      <w:r>
        <w:rPr>
          <w:rFonts w:asciiTheme="majorHAnsi" w:hAnsiTheme="majorHAnsi"/>
          <w:b w:val="0"/>
        </w:rPr>
        <w:t>I have led the Trilinos project through several distinct transition phases: First, the expansion of project functionality beyond solvers; then the transition from a Sandia-centric project to one that includes non-</w:t>
      </w:r>
      <w:proofErr w:type="spellStart"/>
      <w:r>
        <w:rPr>
          <w:rFonts w:asciiTheme="majorHAnsi" w:hAnsiTheme="majorHAnsi"/>
          <w:b w:val="0"/>
        </w:rPr>
        <w:t>Sandians</w:t>
      </w:r>
      <w:proofErr w:type="spellEnd"/>
      <w:r>
        <w:rPr>
          <w:rFonts w:asciiTheme="majorHAnsi" w:hAnsiTheme="majorHAnsi"/>
          <w:b w:val="0"/>
        </w:rPr>
        <w:t xml:space="preserve"> as first class developers; then the (still ongoing) transition to scalable manycore, accelerator and heterogeneous systems and now the expansion of the Trilinos ecosystem to include non-native packages.</w:t>
      </w:r>
    </w:p>
    <w:p w14:paraId="41AAF4E5" w14:textId="77777777" w:rsidR="00E30DF5" w:rsidRPr="005F2DCB" w:rsidRDefault="00E30DF5" w:rsidP="00E30DF5">
      <w:pPr>
        <w:pStyle w:val="Heading3"/>
        <w:numPr>
          <w:ilvl w:val="1"/>
          <w:numId w:val="10"/>
        </w:numPr>
        <w:spacing w:before="2" w:after="2"/>
        <w:rPr>
          <w:rFonts w:asciiTheme="majorHAnsi" w:hAnsiTheme="majorHAnsi"/>
        </w:rPr>
      </w:pPr>
      <w:r>
        <w:rPr>
          <w:rFonts w:asciiTheme="majorHAnsi" w:hAnsiTheme="majorHAnsi"/>
          <w:b w:val="0"/>
        </w:rPr>
        <w:t>Trilinos has grown from the original 3 packages to 60 and it represents the single largest active mathematical software project in the world.</w:t>
      </w:r>
    </w:p>
    <w:p w14:paraId="5681C9EF" w14:textId="77777777" w:rsidR="00E30DF5" w:rsidRPr="005F2DCB" w:rsidRDefault="00E30DF5" w:rsidP="00E30DF5">
      <w:pPr>
        <w:pStyle w:val="Heading3"/>
        <w:numPr>
          <w:ilvl w:val="1"/>
          <w:numId w:val="10"/>
        </w:numPr>
        <w:spacing w:before="2" w:after="2"/>
        <w:rPr>
          <w:rFonts w:asciiTheme="majorHAnsi" w:hAnsiTheme="majorHAnsi"/>
        </w:rPr>
      </w:pPr>
      <w:r>
        <w:rPr>
          <w:rFonts w:asciiTheme="majorHAnsi" w:hAnsiTheme="majorHAnsi"/>
          <w:b w:val="0"/>
        </w:rPr>
        <w:t>Trilinos has user communities across the world.  We host several tutorial events and host annual user group meetings in the US and Europe.</w:t>
      </w:r>
    </w:p>
    <w:p w14:paraId="4C2CC05F" w14:textId="77777777" w:rsidR="00E30DF5" w:rsidRPr="00084CF1" w:rsidRDefault="00E30DF5" w:rsidP="00E30DF5">
      <w:pPr>
        <w:pStyle w:val="Heading3"/>
        <w:numPr>
          <w:ilvl w:val="1"/>
          <w:numId w:val="10"/>
        </w:numPr>
        <w:spacing w:before="2" w:after="2"/>
        <w:rPr>
          <w:rFonts w:asciiTheme="majorHAnsi" w:hAnsiTheme="majorHAnsi"/>
        </w:rPr>
      </w:pPr>
      <w:r>
        <w:rPr>
          <w:rFonts w:asciiTheme="majorHAnsi" w:hAnsiTheme="majorHAnsi"/>
          <w:b w:val="0"/>
        </w:rPr>
        <w:t>Trilinos provides the collaboration and delivery framework for many Sandia activities including most ASC algorithms efforts, numerous LDRDs, Office of Science projects and CRADAs.</w:t>
      </w:r>
    </w:p>
    <w:p w14:paraId="6BDCE196" w14:textId="77777777" w:rsidR="00E30DF5" w:rsidRDefault="00E30DF5" w:rsidP="00E30DF5">
      <w:pPr>
        <w:pStyle w:val="Heading3"/>
        <w:spacing w:before="2" w:after="2"/>
        <w:ind w:left="360"/>
        <w:rPr>
          <w:rFonts w:asciiTheme="majorHAnsi" w:hAnsiTheme="majorHAnsi"/>
        </w:rPr>
      </w:pPr>
    </w:p>
    <w:p w14:paraId="1E59BDBF" w14:textId="5D41E595" w:rsidR="00D97568" w:rsidRDefault="00D97568" w:rsidP="00BB4FAA">
      <w:pPr>
        <w:pStyle w:val="Heading3"/>
        <w:numPr>
          <w:ilvl w:val="0"/>
          <w:numId w:val="10"/>
        </w:numPr>
        <w:spacing w:before="2" w:after="2"/>
        <w:rPr>
          <w:rFonts w:asciiTheme="majorHAnsi" w:hAnsiTheme="majorHAnsi"/>
        </w:rPr>
      </w:pPr>
      <w:r>
        <w:rPr>
          <w:rFonts w:asciiTheme="majorHAnsi" w:hAnsiTheme="majorHAnsi"/>
        </w:rPr>
        <w:t>Better Scientific Software web portal (BSSw.io)</w:t>
      </w:r>
    </w:p>
    <w:p w14:paraId="441169E8" w14:textId="4110E7DA" w:rsidR="00D97568" w:rsidRPr="00BB6E86" w:rsidRDefault="00D97568" w:rsidP="00D97568">
      <w:pPr>
        <w:pStyle w:val="Heading3"/>
        <w:numPr>
          <w:ilvl w:val="1"/>
          <w:numId w:val="10"/>
        </w:numPr>
        <w:spacing w:before="2" w:after="2"/>
        <w:rPr>
          <w:rFonts w:asciiTheme="majorHAnsi" w:hAnsiTheme="majorHAnsi"/>
        </w:rPr>
      </w:pPr>
      <w:r>
        <w:rPr>
          <w:rFonts w:asciiTheme="majorHAnsi" w:hAnsiTheme="majorHAnsi"/>
          <w:b w:val="0"/>
          <w:bCs/>
        </w:rPr>
        <w:t>I initiated and established the</w:t>
      </w:r>
      <w:r w:rsidR="00BB6E86">
        <w:rPr>
          <w:rFonts w:asciiTheme="majorHAnsi" w:hAnsiTheme="majorHAnsi"/>
          <w:b w:val="0"/>
          <w:bCs/>
        </w:rPr>
        <w:t xml:space="preserve"> BSSw.io project with Lois McInnes and created the</w:t>
      </w:r>
      <w:r>
        <w:rPr>
          <w:rFonts w:asciiTheme="majorHAnsi" w:hAnsiTheme="majorHAnsi"/>
          <w:b w:val="0"/>
          <w:bCs/>
        </w:rPr>
        <w:t xml:space="preserve"> GitHub-based</w:t>
      </w:r>
      <w:r w:rsidR="007F7745">
        <w:rPr>
          <w:rFonts w:asciiTheme="majorHAnsi" w:hAnsiTheme="majorHAnsi"/>
          <w:b w:val="0"/>
          <w:bCs/>
        </w:rPr>
        <w:t xml:space="preserve"> architecture for the BSSw.io web port</w:t>
      </w:r>
      <w:r w:rsidR="00BB6E86">
        <w:rPr>
          <w:rFonts w:asciiTheme="majorHAnsi" w:hAnsiTheme="majorHAnsi"/>
          <w:b w:val="0"/>
          <w:bCs/>
        </w:rPr>
        <w:t xml:space="preserve">al.  </w:t>
      </w:r>
      <w:r w:rsidR="00BB6E86">
        <w:rPr>
          <w:rFonts w:asciiTheme="majorHAnsi" w:hAnsiTheme="majorHAnsi"/>
          <w:b w:val="0"/>
          <w:bCs/>
        </w:rPr>
        <w:lastRenderedPageBreak/>
        <w:t>The project has established a formal editorial staff and review process.  This basic GitHub architecture is still used today.</w:t>
      </w:r>
    </w:p>
    <w:p w14:paraId="409B60E6" w14:textId="77777777" w:rsidR="00BB6E86" w:rsidRDefault="00BB6E86" w:rsidP="00BB6E86">
      <w:pPr>
        <w:pStyle w:val="Heading3"/>
        <w:spacing w:before="2" w:after="2"/>
        <w:ind w:left="1080"/>
        <w:rPr>
          <w:rFonts w:asciiTheme="majorHAnsi" w:hAnsiTheme="majorHAnsi"/>
        </w:rPr>
      </w:pPr>
    </w:p>
    <w:p w14:paraId="64665C39" w14:textId="22F4A48F" w:rsidR="00DD37E8" w:rsidRDefault="00DD37E8" w:rsidP="00BB4FAA">
      <w:pPr>
        <w:pStyle w:val="Heading3"/>
        <w:numPr>
          <w:ilvl w:val="0"/>
          <w:numId w:val="10"/>
        </w:numPr>
        <w:spacing w:before="2" w:after="2"/>
        <w:rPr>
          <w:rFonts w:asciiTheme="majorHAnsi" w:hAnsiTheme="majorHAnsi"/>
        </w:rPr>
      </w:pPr>
      <w:r>
        <w:rPr>
          <w:rFonts w:asciiTheme="majorHAnsi" w:hAnsiTheme="majorHAnsi"/>
        </w:rPr>
        <w:t>Numerical Linear Algebra:</w:t>
      </w:r>
    </w:p>
    <w:p w14:paraId="3DD73363" w14:textId="20EFF9B9" w:rsidR="00DD37E8" w:rsidRPr="00DD37E8" w:rsidRDefault="00DD37E8" w:rsidP="00DD37E8">
      <w:pPr>
        <w:pStyle w:val="Heading3"/>
        <w:numPr>
          <w:ilvl w:val="1"/>
          <w:numId w:val="10"/>
        </w:numPr>
        <w:spacing w:before="2" w:after="2"/>
        <w:rPr>
          <w:rFonts w:asciiTheme="majorHAnsi" w:hAnsiTheme="majorHAnsi"/>
        </w:rPr>
      </w:pPr>
      <w:r>
        <w:rPr>
          <w:rFonts w:asciiTheme="majorHAnsi" w:hAnsiTheme="majorHAnsi"/>
          <w:b w:val="0"/>
        </w:rPr>
        <w:t xml:space="preserve">Underlapping for domain decomposition:  I developed the original concept of using “underlapped” subgraphs and subdomains that permit the use of standard preconditioners for communication avoiding (s-step) </w:t>
      </w:r>
      <w:proofErr w:type="spellStart"/>
      <w:r>
        <w:rPr>
          <w:rFonts w:asciiTheme="majorHAnsi" w:hAnsiTheme="majorHAnsi"/>
          <w:b w:val="0"/>
        </w:rPr>
        <w:t>Krylov</w:t>
      </w:r>
      <w:proofErr w:type="spellEnd"/>
      <w:r>
        <w:rPr>
          <w:rFonts w:asciiTheme="majorHAnsi" w:hAnsiTheme="majorHAnsi"/>
          <w:b w:val="0"/>
        </w:rPr>
        <w:t xml:space="preserve"> solvers.  This idea led to the first practical preconditioning strategy for CA iterative methods.</w:t>
      </w:r>
    </w:p>
    <w:p w14:paraId="220F21DE" w14:textId="6B60FBE5" w:rsidR="00856F54" w:rsidRPr="00330001" w:rsidRDefault="00141534" w:rsidP="00856F54">
      <w:pPr>
        <w:pStyle w:val="Heading3"/>
        <w:numPr>
          <w:ilvl w:val="1"/>
          <w:numId w:val="10"/>
        </w:numPr>
        <w:spacing w:before="2" w:after="2"/>
        <w:rPr>
          <w:rFonts w:asciiTheme="majorHAnsi" w:hAnsiTheme="majorHAnsi"/>
        </w:rPr>
      </w:pPr>
      <w:r>
        <w:rPr>
          <w:rFonts w:asciiTheme="majorHAnsi" w:hAnsiTheme="majorHAnsi"/>
          <w:b w:val="0"/>
        </w:rPr>
        <w:t xml:space="preserve">Complex linear systems solution methods: </w:t>
      </w:r>
      <w:r w:rsidR="00DD37E8">
        <w:rPr>
          <w:rFonts w:asciiTheme="majorHAnsi" w:hAnsiTheme="majorHAnsi"/>
          <w:b w:val="0"/>
        </w:rPr>
        <w:t xml:space="preserve">I developed </w:t>
      </w:r>
      <w:r>
        <w:rPr>
          <w:rFonts w:asciiTheme="majorHAnsi" w:hAnsiTheme="majorHAnsi"/>
          <w:b w:val="0"/>
        </w:rPr>
        <w:t xml:space="preserve">(with David Day) </w:t>
      </w:r>
      <w:r w:rsidR="00DD37E8">
        <w:rPr>
          <w:rFonts w:asciiTheme="majorHAnsi" w:hAnsiTheme="majorHAnsi"/>
          <w:b w:val="0"/>
        </w:rPr>
        <w:t xml:space="preserve">new algorithms </w:t>
      </w:r>
      <w:r>
        <w:rPr>
          <w:rFonts w:asciiTheme="majorHAnsi" w:hAnsiTheme="majorHAnsi"/>
          <w:b w:val="0"/>
        </w:rPr>
        <w:t>and spectral theory for solving complex-</w:t>
      </w:r>
      <w:r w:rsidR="00DD37E8">
        <w:rPr>
          <w:rFonts w:asciiTheme="majorHAnsi" w:hAnsiTheme="majorHAnsi"/>
          <w:b w:val="0"/>
        </w:rPr>
        <w:t>valued linear systems</w:t>
      </w:r>
      <w:r>
        <w:rPr>
          <w:rFonts w:asciiTheme="majorHAnsi" w:hAnsiTheme="majorHAnsi"/>
          <w:b w:val="0"/>
        </w:rPr>
        <w:t xml:space="preserve"> via equivalent real formulations.  These formulations permit the use of commonly available real-valued math software for which there is no similar complex-valued version (which is very common).  This work has been wide used, especially in the electromagnetics community.</w:t>
      </w:r>
      <w:r w:rsidR="00856F54">
        <w:rPr>
          <w:rFonts w:asciiTheme="majorHAnsi" w:hAnsiTheme="majorHAnsi"/>
        </w:rPr>
        <w:br/>
      </w:r>
    </w:p>
    <w:p w14:paraId="399300AA" w14:textId="77777777" w:rsidR="00856F54" w:rsidRDefault="00856F54" w:rsidP="00856F54">
      <w:pPr>
        <w:pStyle w:val="Heading3"/>
        <w:numPr>
          <w:ilvl w:val="0"/>
          <w:numId w:val="10"/>
        </w:numPr>
        <w:spacing w:before="2" w:after="2"/>
        <w:rPr>
          <w:rFonts w:asciiTheme="majorHAnsi" w:hAnsiTheme="majorHAnsi"/>
        </w:rPr>
      </w:pPr>
      <w:r>
        <w:rPr>
          <w:rFonts w:asciiTheme="majorHAnsi" w:hAnsiTheme="majorHAnsi"/>
        </w:rPr>
        <w:t>Proxy applications for HPC co-design:</w:t>
      </w:r>
    </w:p>
    <w:p w14:paraId="578D4A61" w14:textId="77777777" w:rsidR="00856F54" w:rsidRPr="004B7F71" w:rsidRDefault="00856F54" w:rsidP="00856F54">
      <w:pPr>
        <w:pStyle w:val="Heading3"/>
        <w:numPr>
          <w:ilvl w:val="1"/>
          <w:numId w:val="10"/>
        </w:numPr>
        <w:spacing w:before="2" w:after="2"/>
        <w:rPr>
          <w:rFonts w:asciiTheme="majorHAnsi" w:hAnsiTheme="majorHAnsi"/>
        </w:rPr>
      </w:pPr>
      <w:r>
        <w:rPr>
          <w:rFonts w:asciiTheme="majorHAnsi" w:hAnsiTheme="majorHAnsi"/>
          <w:b w:val="0"/>
        </w:rPr>
        <w:t xml:space="preserve">I implemented the first </w:t>
      </w:r>
      <w:proofErr w:type="spellStart"/>
      <w:r>
        <w:rPr>
          <w:rFonts w:asciiTheme="majorHAnsi" w:hAnsiTheme="majorHAnsi"/>
          <w:b w:val="0"/>
        </w:rPr>
        <w:t>miniapp</w:t>
      </w:r>
      <w:proofErr w:type="spellEnd"/>
      <w:r>
        <w:rPr>
          <w:rFonts w:asciiTheme="majorHAnsi" w:hAnsiTheme="majorHAnsi"/>
          <w:b w:val="0"/>
        </w:rPr>
        <w:t xml:space="preserve"> (HPCCG) and led the Mantevo project from the beginning.   With colleagues at Sandia I demonstrated the value of </w:t>
      </w:r>
      <w:proofErr w:type="spellStart"/>
      <w:r>
        <w:rPr>
          <w:rFonts w:asciiTheme="majorHAnsi" w:hAnsiTheme="majorHAnsi"/>
          <w:b w:val="0"/>
        </w:rPr>
        <w:t>miniapps</w:t>
      </w:r>
      <w:proofErr w:type="spellEnd"/>
      <w:r>
        <w:rPr>
          <w:rFonts w:asciiTheme="majorHAnsi" w:hAnsiTheme="majorHAnsi"/>
          <w:b w:val="0"/>
        </w:rPr>
        <w:t xml:space="preserve"> in co-design activities.</w:t>
      </w:r>
    </w:p>
    <w:p w14:paraId="626B5629" w14:textId="77777777" w:rsidR="00856F54" w:rsidRPr="001A0EBD" w:rsidRDefault="00856F54" w:rsidP="00856F54">
      <w:pPr>
        <w:pStyle w:val="Heading3"/>
        <w:numPr>
          <w:ilvl w:val="1"/>
          <w:numId w:val="10"/>
        </w:numPr>
        <w:spacing w:before="2" w:after="2"/>
        <w:rPr>
          <w:rFonts w:asciiTheme="majorHAnsi" w:hAnsiTheme="majorHAnsi"/>
        </w:rPr>
      </w:pPr>
      <w:r>
        <w:rPr>
          <w:rFonts w:asciiTheme="majorHAnsi" w:hAnsiTheme="majorHAnsi"/>
          <w:b w:val="0"/>
        </w:rPr>
        <w:t xml:space="preserve">Every co-design effort across DOE uses </w:t>
      </w:r>
      <w:proofErr w:type="spellStart"/>
      <w:r>
        <w:rPr>
          <w:rFonts w:asciiTheme="majorHAnsi" w:hAnsiTheme="majorHAnsi"/>
          <w:b w:val="0"/>
        </w:rPr>
        <w:t>miniapps</w:t>
      </w:r>
      <w:proofErr w:type="spellEnd"/>
      <w:r>
        <w:rPr>
          <w:rFonts w:asciiTheme="majorHAnsi" w:hAnsiTheme="majorHAnsi"/>
          <w:b w:val="0"/>
        </w:rPr>
        <w:t xml:space="preserve"> (or more generally proxy apps) in the way that Mantevo does.</w:t>
      </w:r>
    </w:p>
    <w:p w14:paraId="4AD54473" w14:textId="77777777" w:rsidR="00856F54" w:rsidRPr="001A0EBD" w:rsidRDefault="00856F54" w:rsidP="00856F54">
      <w:pPr>
        <w:pStyle w:val="Heading3"/>
        <w:numPr>
          <w:ilvl w:val="1"/>
          <w:numId w:val="10"/>
        </w:numPr>
        <w:spacing w:before="2" w:after="2"/>
        <w:rPr>
          <w:rFonts w:asciiTheme="majorHAnsi" w:hAnsiTheme="majorHAnsi"/>
        </w:rPr>
      </w:pPr>
      <w:r>
        <w:rPr>
          <w:rFonts w:asciiTheme="majorHAnsi" w:hAnsiTheme="majorHAnsi"/>
          <w:b w:val="0"/>
        </w:rPr>
        <w:t xml:space="preserve">Mantevo </w:t>
      </w:r>
      <w:proofErr w:type="spellStart"/>
      <w:r>
        <w:rPr>
          <w:rFonts w:asciiTheme="majorHAnsi" w:hAnsiTheme="majorHAnsi"/>
          <w:b w:val="0"/>
        </w:rPr>
        <w:t>miniapps</w:t>
      </w:r>
      <w:proofErr w:type="spellEnd"/>
      <w:r>
        <w:rPr>
          <w:rFonts w:asciiTheme="majorHAnsi" w:hAnsiTheme="majorHAnsi"/>
          <w:b w:val="0"/>
        </w:rPr>
        <w:t xml:space="preserve"> are cited in more than 200 publications over the past four years.</w:t>
      </w:r>
    </w:p>
    <w:p w14:paraId="72AFDCA5" w14:textId="77777777" w:rsidR="00856F54" w:rsidRPr="006548A5" w:rsidRDefault="00856F54" w:rsidP="00856F54">
      <w:pPr>
        <w:pStyle w:val="Heading3"/>
        <w:numPr>
          <w:ilvl w:val="1"/>
          <w:numId w:val="10"/>
        </w:numPr>
        <w:spacing w:before="2" w:after="2"/>
        <w:rPr>
          <w:rFonts w:asciiTheme="majorHAnsi" w:hAnsiTheme="majorHAnsi"/>
        </w:rPr>
      </w:pPr>
      <w:r>
        <w:rPr>
          <w:rFonts w:asciiTheme="majorHAnsi" w:hAnsiTheme="majorHAnsi"/>
          <w:b w:val="0"/>
        </w:rPr>
        <w:t>Mantevo has expanded to be an international community project with contributions from 7 institutions outside of Sandia, and a community web portal at http://www.mantevo.org.</w:t>
      </w:r>
    </w:p>
    <w:p w14:paraId="45ECD98A" w14:textId="16729029" w:rsidR="00DD37E8" w:rsidRDefault="00856F54" w:rsidP="00856F54">
      <w:pPr>
        <w:pStyle w:val="Heading3"/>
        <w:numPr>
          <w:ilvl w:val="1"/>
          <w:numId w:val="10"/>
        </w:numPr>
        <w:spacing w:before="2" w:after="2"/>
        <w:rPr>
          <w:rFonts w:asciiTheme="majorHAnsi" w:hAnsiTheme="majorHAnsi"/>
        </w:rPr>
      </w:pPr>
      <w:r>
        <w:rPr>
          <w:rFonts w:asciiTheme="majorHAnsi" w:hAnsiTheme="majorHAnsi"/>
          <w:b w:val="0"/>
        </w:rPr>
        <w:t>Mantevo 3.0 was released during SC’14, including 16 packages, five of which are new since release 2.0 from a year ago.</w:t>
      </w:r>
      <w:r>
        <w:rPr>
          <w:rFonts w:asciiTheme="majorHAnsi" w:hAnsiTheme="majorHAnsi"/>
          <w:b w:val="0"/>
        </w:rPr>
        <w:br/>
      </w:r>
    </w:p>
    <w:p w14:paraId="43C2A8F2" w14:textId="37E4B5C7" w:rsidR="00BB4FAA" w:rsidRDefault="00BB4FAA" w:rsidP="00BB4FAA">
      <w:pPr>
        <w:pStyle w:val="Heading3"/>
        <w:numPr>
          <w:ilvl w:val="0"/>
          <w:numId w:val="10"/>
        </w:numPr>
        <w:spacing w:before="2" w:after="2"/>
        <w:rPr>
          <w:rFonts w:asciiTheme="majorHAnsi" w:hAnsiTheme="majorHAnsi"/>
        </w:rPr>
      </w:pPr>
      <w:r>
        <w:rPr>
          <w:rFonts w:asciiTheme="majorHAnsi" w:hAnsiTheme="majorHAnsi"/>
        </w:rPr>
        <w:t>Resilience</w:t>
      </w:r>
      <w:r w:rsidR="00330001">
        <w:rPr>
          <w:rFonts w:asciiTheme="majorHAnsi" w:hAnsiTheme="majorHAnsi"/>
        </w:rPr>
        <w:t>:</w:t>
      </w:r>
    </w:p>
    <w:p w14:paraId="442CE991" w14:textId="581D0A4E" w:rsidR="00330001" w:rsidRPr="00330001" w:rsidRDefault="00330001" w:rsidP="00330001">
      <w:pPr>
        <w:pStyle w:val="Heading3"/>
        <w:numPr>
          <w:ilvl w:val="1"/>
          <w:numId w:val="10"/>
        </w:numPr>
        <w:spacing w:before="2" w:after="2"/>
        <w:rPr>
          <w:rFonts w:asciiTheme="majorHAnsi" w:hAnsiTheme="majorHAnsi"/>
        </w:rPr>
      </w:pPr>
      <w:r>
        <w:rPr>
          <w:rFonts w:asciiTheme="majorHAnsi" w:hAnsiTheme="majorHAnsi"/>
          <w:b w:val="0"/>
        </w:rPr>
        <w:t>I have develop</w:t>
      </w:r>
      <w:r w:rsidR="00B03AFD">
        <w:rPr>
          <w:rFonts w:asciiTheme="majorHAnsi" w:hAnsiTheme="majorHAnsi"/>
          <w:b w:val="0"/>
        </w:rPr>
        <w:t>ed</w:t>
      </w:r>
      <w:r>
        <w:rPr>
          <w:rFonts w:asciiTheme="majorHAnsi" w:hAnsiTheme="majorHAnsi"/>
          <w:b w:val="0"/>
        </w:rPr>
        <w:t xml:space="preserve"> a taxonomy for application-driven resilient computing models, including two new approaches that I pioneered: </w:t>
      </w:r>
    </w:p>
    <w:p w14:paraId="2255036F" w14:textId="0342DE05" w:rsidR="00330001" w:rsidRPr="00330001" w:rsidRDefault="00330001" w:rsidP="00330001">
      <w:pPr>
        <w:pStyle w:val="Heading3"/>
        <w:numPr>
          <w:ilvl w:val="2"/>
          <w:numId w:val="10"/>
        </w:numPr>
        <w:spacing w:before="2" w:after="2"/>
        <w:rPr>
          <w:rFonts w:asciiTheme="majorHAnsi" w:hAnsiTheme="majorHAnsi"/>
        </w:rPr>
      </w:pPr>
      <w:r>
        <w:rPr>
          <w:rFonts w:asciiTheme="majorHAnsi" w:hAnsiTheme="majorHAnsi"/>
        </w:rPr>
        <w:t>Local-failure-local-recovery (LFLR):</w:t>
      </w:r>
      <w:r>
        <w:rPr>
          <w:rFonts w:asciiTheme="majorHAnsi" w:hAnsiTheme="majorHAnsi"/>
          <w:b w:val="0"/>
        </w:rPr>
        <w:t xml:space="preserve">  This approach promotes a recovery model whose cost and scope is proportional to scope of failure.  LFLR has emerged as a promising next step for practical application resilience for cases where global checkpoint-restart is costly or infeasible.</w:t>
      </w:r>
    </w:p>
    <w:p w14:paraId="0BDEF3FD" w14:textId="733EED8B" w:rsidR="00330001" w:rsidRPr="004B7F71" w:rsidRDefault="004B7F71" w:rsidP="00330001">
      <w:pPr>
        <w:pStyle w:val="Heading3"/>
        <w:numPr>
          <w:ilvl w:val="2"/>
          <w:numId w:val="10"/>
        </w:numPr>
        <w:spacing w:before="2" w:after="2"/>
        <w:rPr>
          <w:rFonts w:asciiTheme="majorHAnsi" w:hAnsiTheme="majorHAnsi"/>
        </w:rPr>
      </w:pPr>
      <w:r>
        <w:rPr>
          <w:rFonts w:asciiTheme="majorHAnsi" w:hAnsiTheme="majorHAnsi"/>
        </w:rPr>
        <w:lastRenderedPageBreak/>
        <w:t>Selective Reliability:</w:t>
      </w:r>
      <w:r>
        <w:rPr>
          <w:rFonts w:asciiTheme="majorHAnsi" w:hAnsiTheme="majorHAnsi"/>
          <w:b w:val="0"/>
        </w:rPr>
        <w:t xml:space="preserve"> This model permits application and library developers to declare data and compute regions to be more (or less) reliable than the default execution environment.  This kind of selectivity enables the development of new algorithms where the majority of data and computation are in low reliability mode, but some portion of data and computation are in high reliability mode, ensuring the resilience of application execution.</w:t>
      </w:r>
    </w:p>
    <w:p w14:paraId="23ACEA71" w14:textId="2A7536C4" w:rsidR="004B7F71" w:rsidRPr="001A0EBD" w:rsidRDefault="004B7F71" w:rsidP="004B7F71">
      <w:pPr>
        <w:pStyle w:val="Heading3"/>
        <w:numPr>
          <w:ilvl w:val="1"/>
          <w:numId w:val="10"/>
        </w:numPr>
        <w:spacing w:before="2" w:after="2"/>
        <w:rPr>
          <w:rFonts w:asciiTheme="majorHAnsi" w:hAnsiTheme="majorHAnsi"/>
        </w:rPr>
      </w:pPr>
      <w:r>
        <w:rPr>
          <w:rFonts w:asciiTheme="majorHAnsi" w:hAnsiTheme="majorHAnsi"/>
          <w:b w:val="0"/>
        </w:rPr>
        <w:t>I have developed and promoted an additional model, relaxed bulk synchronous parallel (</w:t>
      </w:r>
      <w:proofErr w:type="spellStart"/>
      <w:r>
        <w:rPr>
          <w:rFonts w:asciiTheme="majorHAnsi" w:hAnsiTheme="majorHAnsi"/>
          <w:b w:val="0"/>
        </w:rPr>
        <w:t>rBSP</w:t>
      </w:r>
      <w:proofErr w:type="spellEnd"/>
      <w:r>
        <w:rPr>
          <w:rFonts w:asciiTheme="majorHAnsi" w:hAnsiTheme="majorHAnsi"/>
          <w:b w:val="0"/>
        </w:rPr>
        <w:t xml:space="preserve">), that some application teams have implemented as a way to </w:t>
      </w:r>
      <w:r w:rsidR="001A0EBD">
        <w:rPr>
          <w:rFonts w:asciiTheme="majorHAnsi" w:hAnsiTheme="majorHAnsi"/>
          <w:b w:val="0"/>
        </w:rPr>
        <w:t>mitigate performance variability on emerging systems.</w:t>
      </w:r>
    </w:p>
    <w:p w14:paraId="101853C6" w14:textId="0D9721E4" w:rsidR="001A0EBD" w:rsidRDefault="001A0EBD" w:rsidP="004B7F71">
      <w:pPr>
        <w:pStyle w:val="Heading3"/>
        <w:numPr>
          <w:ilvl w:val="1"/>
          <w:numId w:val="10"/>
        </w:numPr>
        <w:spacing w:before="2" w:after="2"/>
        <w:rPr>
          <w:rFonts w:asciiTheme="majorHAnsi" w:hAnsiTheme="majorHAnsi"/>
        </w:rPr>
      </w:pPr>
      <w:r>
        <w:rPr>
          <w:rFonts w:asciiTheme="majorHAnsi" w:hAnsiTheme="majorHAnsi"/>
          <w:b w:val="0"/>
        </w:rPr>
        <w:t>LFLR is integrated into ASC product R&amp;D plans and its scalable recovery has been demonstrated on more than 10,000 processes.</w:t>
      </w:r>
      <w:r w:rsidR="00E04BD8">
        <w:rPr>
          <w:rFonts w:asciiTheme="majorHAnsi" w:hAnsiTheme="majorHAnsi"/>
          <w:b w:val="0"/>
        </w:rPr>
        <w:br/>
      </w:r>
      <w:r w:rsidR="00856F54">
        <w:rPr>
          <w:rFonts w:asciiTheme="majorHAnsi" w:hAnsiTheme="majorHAnsi"/>
        </w:rPr>
        <w:br/>
      </w:r>
      <w:r w:rsidR="00856F54">
        <w:rPr>
          <w:rFonts w:asciiTheme="majorHAnsi" w:hAnsiTheme="majorHAnsi"/>
        </w:rPr>
        <w:br/>
      </w:r>
    </w:p>
    <w:p w14:paraId="157E6279" w14:textId="4DBF0FB0" w:rsidR="00DD37E8" w:rsidRDefault="006100BD" w:rsidP="00DD37E8">
      <w:pPr>
        <w:pStyle w:val="Heading3"/>
        <w:numPr>
          <w:ilvl w:val="0"/>
          <w:numId w:val="10"/>
        </w:numPr>
        <w:spacing w:before="2" w:after="2"/>
        <w:rPr>
          <w:rFonts w:asciiTheme="majorHAnsi" w:hAnsiTheme="majorHAnsi"/>
        </w:rPr>
      </w:pPr>
      <w:r>
        <w:rPr>
          <w:rFonts w:asciiTheme="majorHAnsi" w:hAnsiTheme="majorHAnsi"/>
        </w:rPr>
        <w:t xml:space="preserve">Community </w:t>
      </w:r>
      <w:r w:rsidR="00C52363">
        <w:rPr>
          <w:rFonts w:asciiTheme="majorHAnsi" w:hAnsiTheme="majorHAnsi"/>
        </w:rPr>
        <w:t>B</w:t>
      </w:r>
      <w:r>
        <w:rPr>
          <w:rFonts w:asciiTheme="majorHAnsi" w:hAnsiTheme="majorHAnsi"/>
        </w:rPr>
        <w:t>enchmark for HPC Systems</w:t>
      </w:r>
      <w:r w:rsidR="00DD37E8">
        <w:rPr>
          <w:rFonts w:asciiTheme="majorHAnsi" w:hAnsiTheme="majorHAnsi"/>
        </w:rPr>
        <w:t>:</w:t>
      </w:r>
    </w:p>
    <w:p w14:paraId="2C948AC8" w14:textId="43B52405" w:rsidR="00DD37E8" w:rsidRPr="00330001" w:rsidRDefault="00C52363" w:rsidP="00DD37E8">
      <w:pPr>
        <w:pStyle w:val="Heading3"/>
        <w:numPr>
          <w:ilvl w:val="1"/>
          <w:numId w:val="10"/>
        </w:numPr>
        <w:spacing w:before="2" w:after="2"/>
        <w:rPr>
          <w:rFonts w:asciiTheme="majorHAnsi" w:hAnsiTheme="majorHAnsi"/>
        </w:rPr>
      </w:pPr>
      <w:r>
        <w:rPr>
          <w:rFonts w:asciiTheme="majorHAnsi" w:hAnsiTheme="majorHAnsi"/>
          <w:b w:val="0"/>
        </w:rPr>
        <w:t>Eight</w:t>
      </w:r>
      <w:r w:rsidR="00DD37E8">
        <w:rPr>
          <w:rFonts w:asciiTheme="majorHAnsi" w:hAnsiTheme="majorHAnsi"/>
          <w:b w:val="0"/>
        </w:rPr>
        <w:t xml:space="preserve"> years ago</w:t>
      </w:r>
      <w:r w:rsidR="00B67B35">
        <w:rPr>
          <w:rFonts w:asciiTheme="majorHAnsi" w:hAnsiTheme="majorHAnsi"/>
          <w:b w:val="0"/>
        </w:rPr>
        <w:t>,</w:t>
      </w:r>
      <w:r w:rsidR="00DD37E8">
        <w:rPr>
          <w:rFonts w:asciiTheme="majorHAnsi" w:hAnsiTheme="majorHAnsi"/>
          <w:b w:val="0"/>
        </w:rPr>
        <w:t xml:space="preserve"> I started a new benchmarking effort </w:t>
      </w:r>
      <w:r w:rsidR="006100BD">
        <w:rPr>
          <w:rFonts w:asciiTheme="majorHAnsi" w:hAnsiTheme="majorHAnsi"/>
          <w:b w:val="0"/>
        </w:rPr>
        <w:t xml:space="preserve">called HPCG </w:t>
      </w:r>
      <w:r w:rsidR="00DD37E8">
        <w:rPr>
          <w:rFonts w:asciiTheme="majorHAnsi" w:hAnsiTheme="majorHAnsi"/>
          <w:b w:val="0"/>
        </w:rPr>
        <w:t xml:space="preserve">at the request of NNSA, in collaboration with Jack </w:t>
      </w:r>
      <w:proofErr w:type="spellStart"/>
      <w:r w:rsidR="00DD37E8">
        <w:rPr>
          <w:rFonts w:asciiTheme="majorHAnsi" w:hAnsiTheme="majorHAnsi"/>
          <w:b w:val="0"/>
        </w:rPr>
        <w:t>Dongarra</w:t>
      </w:r>
      <w:proofErr w:type="spellEnd"/>
      <w:r w:rsidR="00DD37E8">
        <w:rPr>
          <w:rFonts w:asciiTheme="majorHAnsi" w:hAnsiTheme="majorHAnsi"/>
          <w:b w:val="0"/>
        </w:rPr>
        <w:t xml:space="preserve">.  I initiated the HPCG strategy to complement the LINPACK benchmark for the TOP 500 list.  </w:t>
      </w:r>
    </w:p>
    <w:p w14:paraId="599CF7CA" w14:textId="77777777" w:rsidR="00DD37E8" w:rsidRPr="00330001" w:rsidRDefault="00DD37E8" w:rsidP="00DD37E8">
      <w:pPr>
        <w:pStyle w:val="Heading3"/>
        <w:numPr>
          <w:ilvl w:val="1"/>
          <w:numId w:val="10"/>
        </w:numPr>
        <w:spacing w:before="2" w:after="2"/>
        <w:rPr>
          <w:rFonts w:asciiTheme="majorHAnsi" w:hAnsiTheme="majorHAnsi"/>
        </w:rPr>
      </w:pPr>
      <w:r>
        <w:rPr>
          <w:rFonts w:asciiTheme="majorHAnsi" w:hAnsiTheme="majorHAnsi"/>
          <w:b w:val="0"/>
        </w:rPr>
        <w:t>I am the architect and implementer of the reference version of the benchmark code and have worked directly with community members and vendors on design and implementation features.</w:t>
      </w:r>
    </w:p>
    <w:p w14:paraId="75DAF81E" w14:textId="77777777" w:rsidR="00DD37E8" w:rsidRPr="00330001" w:rsidRDefault="00DD37E8" w:rsidP="00DD37E8">
      <w:pPr>
        <w:pStyle w:val="Heading3"/>
        <w:numPr>
          <w:ilvl w:val="1"/>
          <w:numId w:val="10"/>
        </w:numPr>
        <w:spacing w:before="2" w:after="2"/>
        <w:rPr>
          <w:rFonts w:asciiTheme="majorHAnsi" w:hAnsiTheme="majorHAnsi"/>
        </w:rPr>
      </w:pPr>
      <w:r>
        <w:rPr>
          <w:rFonts w:asciiTheme="majorHAnsi" w:hAnsiTheme="majorHAnsi"/>
          <w:b w:val="0"/>
        </w:rPr>
        <w:t>I organized a series of community meeting to build understanding and acceptance of the benchmark in the international community.</w:t>
      </w:r>
    </w:p>
    <w:p w14:paraId="6C6D7AC7" w14:textId="77777777" w:rsidR="00DD37E8" w:rsidRPr="00330001" w:rsidRDefault="00DD37E8" w:rsidP="00DD37E8">
      <w:pPr>
        <w:pStyle w:val="Heading3"/>
        <w:numPr>
          <w:ilvl w:val="1"/>
          <w:numId w:val="10"/>
        </w:numPr>
        <w:spacing w:before="2" w:after="2"/>
        <w:rPr>
          <w:rFonts w:asciiTheme="majorHAnsi" w:hAnsiTheme="majorHAnsi"/>
        </w:rPr>
      </w:pPr>
      <w:r>
        <w:rPr>
          <w:rFonts w:asciiTheme="majorHAnsi" w:hAnsiTheme="majorHAnsi"/>
          <w:b w:val="0"/>
        </w:rPr>
        <w:t>We have announced two lists of results, first at ISC’14 with 15 of the top machines participating, then at SC’14 with 25 machines on the list.</w:t>
      </w:r>
    </w:p>
    <w:p w14:paraId="3F0C0314" w14:textId="77777777" w:rsidR="00DD37E8" w:rsidRPr="001A0EBD" w:rsidRDefault="00DD37E8" w:rsidP="00DD37E8">
      <w:pPr>
        <w:pStyle w:val="Heading3"/>
        <w:numPr>
          <w:ilvl w:val="1"/>
          <w:numId w:val="10"/>
        </w:numPr>
        <w:spacing w:before="2" w:after="2"/>
        <w:rPr>
          <w:rFonts w:asciiTheme="majorHAnsi" w:hAnsiTheme="majorHAnsi"/>
        </w:rPr>
      </w:pPr>
      <w:r>
        <w:rPr>
          <w:rFonts w:asciiTheme="majorHAnsi" w:hAnsiTheme="majorHAnsi"/>
          <w:b w:val="0"/>
        </w:rPr>
        <w:t>All major computer vendors have an optimized version of HPCG, displaying the critical features we want probed for future systems.</w:t>
      </w:r>
    </w:p>
    <w:p w14:paraId="39775405" w14:textId="77777777" w:rsidR="00AD5F8F" w:rsidRPr="00AD5F8F" w:rsidRDefault="00DD37E8" w:rsidP="00856F54">
      <w:pPr>
        <w:pStyle w:val="Heading3"/>
        <w:numPr>
          <w:ilvl w:val="1"/>
          <w:numId w:val="10"/>
        </w:numPr>
        <w:spacing w:before="2" w:after="2"/>
        <w:rPr>
          <w:rFonts w:asciiTheme="majorHAnsi" w:hAnsiTheme="majorHAnsi"/>
        </w:rPr>
      </w:pPr>
      <w:r>
        <w:rPr>
          <w:rFonts w:asciiTheme="majorHAnsi" w:hAnsiTheme="majorHAnsi"/>
          <w:b w:val="0"/>
        </w:rPr>
        <w:t>HPCG has received considerable coverage in the HPC press an</w:t>
      </w:r>
      <w:r w:rsidR="00AD5F8F">
        <w:rPr>
          <w:rFonts w:asciiTheme="majorHAnsi" w:hAnsiTheme="majorHAnsi"/>
          <w:b w:val="0"/>
        </w:rPr>
        <w:t>d is the subject of more than 400</w:t>
      </w:r>
      <w:r>
        <w:rPr>
          <w:rFonts w:asciiTheme="majorHAnsi" w:hAnsiTheme="majorHAnsi"/>
          <w:b w:val="0"/>
        </w:rPr>
        <w:t xml:space="preserve"> publications since its release </w:t>
      </w:r>
      <w:r w:rsidR="00AD5F8F">
        <w:rPr>
          <w:rFonts w:asciiTheme="majorHAnsi" w:hAnsiTheme="majorHAnsi"/>
          <w:b w:val="0"/>
        </w:rPr>
        <w:t>three</w:t>
      </w:r>
      <w:r>
        <w:rPr>
          <w:rFonts w:asciiTheme="majorHAnsi" w:hAnsiTheme="majorHAnsi"/>
          <w:b w:val="0"/>
        </w:rPr>
        <w:t xml:space="preserve"> year</w:t>
      </w:r>
      <w:r w:rsidR="00AD5F8F">
        <w:rPr>
          <w:rFonts w:asciiTheme="majorHAnsi" w:hAnsiTheme="majorHAnsi"/>
          <w:b w:val="0"/>
        </w:rPr>
        <w:t>s</w:t>
      </w:r>
      <w:r>
        <w:rPr>
          <w:rFonts w:asciiTheme="majorHAnsi" w:hAnsiTheme="majorHAnsi"/>
          <w:b w:val="0"/>
        </w:rPr>
        <w:t xml:space="preserve"> ago.</w:t>
      </w:r>
    </w:p>
    <w:p w14:paraId="33015407" w14:textId="61706640" w:rsidR="001A0EBD" w:rsidRPr="00856F54" w:rsidRDefault="00AD5F8F" w:rsidP="00856F54">
      <w:pPr>
        <w:pStyle w:val="Heading3"/>
        <w:numPr>
          <w:ilvl w:val="1"/>
          <w:numId w:val="10"/>
        </w:numPr>
        <w:spacing w:before="2" w:after="2"/>
        <w:rPr>
          <w:rFonts w:asciiTheme="majorHAnsi" w:hAnsiTheme="majorHAnsi"/>
        </w:rPr>
      </w:pPr>
      <w:r>
        <w:rPr>
          <w:rFonts w:asciiTheme="majorHAnsi" w:hAnsiTheme="majorHAnsi"/>
          <w:b w:val="0"/>
        </w:rPr>
        <w:t>HPCG is officially part of the TOP500 benchmark suite since ISC2017.</w:t>
      </w:r>
      <w:r w:rsidR="00856F54">
        <w:rPr>
          <w:rFonts w:asciiTheme="majorHAnsi" w:hAnsiTheme="majorHAnsi"/>
          <w:b w:val="0"/>
        </w:rPr>
        <w:br/>
      </w:r>
    </w:p>
    <w:p w14:paraId="28A81AFC" w14:textId="77777777" w:rsidR="00856F54" w:rsidRDefault="00856F54" w:rsidP="00856F54">
      <w:pPr>
        <w:pStyle w:val="Heading3"/>
        <w:numPr>
          <w:ilvl w:val="0"/>
          <w:numId w:val="10"/>
        </w:numPr>
        <w:spacing w:before="2" w:after="2"/>
        <w:rPr>
          <w:rFonts w:asciiTheme="majorHAnsi" w:hAnsiTheme="majorHAnsi"/>
        </w:rPr>
      </w:pPr>
      <w:r>
        <w:rPr>
          <w:rFonts w:asciiTheme="majorHAnsi" w:hAnsiTheme="majorHAnsi"/>
        </w:rPr>
        <w:t>Scientific Productivity:</w:t>
      </w:r>
    </w:p>
    <w:p w14:paraId="5420098A" w14:textId="77777777" w:rsidR="00856F54" w:rsidRPr="006100BD" w:rsidRDefault="00856F54" w:rsidP="00856F54">
      <w:pPr>
        <w:pStyle w:val="Heading3"/>
        <w:numPr>
          <w:ilvl w:val="1"/>
          <w:numId w:val="10"/>
        </w:numPr>
        <w:spacing w:before="2" w:after="2"/>
        <w:rPr>
          <w:rFonts w:asciiTheme="majorHAnsi" w:hAnsiTheme="majorHAnsi"/>
        </w:rPr>
      </w:pPr>
      <w:r>
        <w:rPr>
          <w:rFonts w:asciiTheme="majorHAnsi" w:hAnsiTheme="majorHAnsi"/>
          <w:b w:val="0"/>
        </w:rPr>
        <w:lastRenderedPageBreak/>
        <w:t>I have participated in the definition, scoping and strategic discussions for a productivity-focused approach to advancing computational science and engineering.</w:t>
      </w:r>
    </w:p>
    <w:p w14:paraId="6C1AE4B9" w14:textId="77777777" w:rsidR="00856F54" w:rsidRPr="006100BD" w:rsidRDefault="00856F54" w:rsidP="00856F54">
      <w:pPr>
        <w:pStyle w:val="Heading3"/>
        <w:numPr>
          <w:ilvl w:val="1"/>
          <w:numId w:val="10"/>
        </w:numPr>
        <w:spacing w:before="2" w:after="2"/>
        <w:rPr>
          <w:rFonts w:asciiTheme="majorHAnsi" w:hAnsiTheme="majorHAnsi"/>
        </w:rPr>
      </w:pPr>
      <w:r>
        <w:rPr>
          <w:rFonts w:asciiTheme="majorHAnsi" w:hAnsiTheme="majorHAnsi"/>
          <w:b w:val="0"/>
        </w:rPr>
        <w:t>I have participated in six workshops on productivity over the past two years and the writing of 3 DOE reports.</w:t>
      </w:r>
    </w:p>
    <w:p w14:paraId="5EC57522" w14:textId="77777777" w:rsidR="00856F54" w:rsidRPr="006100BD" w:rsidRDefault="00856F54" w:rsidP="00856F54">
      <w:pPr>
        <w:pStyle w:val="Heading3"/>
        <w:numPr>
          <w:ilvl w:val="1"/>
          <w:numId w:val="10"/>
        </w:numPr>
        <w:spacing w:before="2" w:after="2"/>
        <w:rPr>
          <w:rFonts w:asciiTheme="majorHAnsi" w:hAnsiTheme="majorHAnsi"/>
        </w:rPr>
      </w:pPr>
      <w:r>
        <w:rPr>
          <w:rFonts w:asciiTheme="majorHAnsi" w:hAnsiTheme="majorHAnsi"/>
          <w:b w:val="0"/>
        </w:rPr>
        <w:t>I was the keynote speaker at an inter-agency workshop on productivity in August 2014 and an invited member for an SC’14 panel on scientific productivity.</w:t>
      </w:r>
    </w:p>
    <w:p w14:paraId="582B70CB" w14:textId="77777777" w:rsidR="00856F54" w:rsidRPr="006100BD" w:rsidRDefault="00856F54" w:rsidP="00856F54">
      <w:pPr>
        <w:pStyle w:val="Heading3"/>
        <w:numPr>
          <w:ilvl w:val="1"/>
          <w:numId w:val="10"/>
        </w:numPr>
        <w:spacing w:before="2" w:after="2"/>
        <w:rPr>
          <w:rFonts w:asciiTheme="majorHAnsi" w:hAnsiTheme="majorHAnsi"/>
        </w:rPr>
      </w:pPr>
      <w:r>
        <w:rPr>
          <w:rFonts w:asciiTheme="majorHAnsi" w:hAnsiTheme="majorHAnsi"/>
          <w:b w:val="0"/>
        </w:rPr>
        <w:t>I lead (with Lois McInnes, Argonne and David Moulton, LANL) the IDEAS Project, the first DOE project funded on scientific productivity.</w:t>
      </w:r>
    </w:p>
    <w:p w14:paraId="1592F49D" w14:textId="77777777" w:rsidR="00856F54" w:rsidRPr="006100BD" w:rsidRDefault="00856F54" w:rsidP="00856F54">
      <w:pPr>
        <w:pStyle w:val="Heading3"/>
        <w:numPr>
          <w:ilvl w:val="1"/>
          <w:numId w:val="10"/>
        </w:numPr>
        <w:spacing w:before="2" w:after="2"/>
        <w:rPr>
          <w:rFonts w:asciiTheme="majorHAnsi" w:hAnsiTheme="majorHAnsi"/>
        </w:rPr>
      </w:pPr>
      <w:r>
        <w:rPr>
          <w:rFonts w:asciiTheme="majorHAnsi" w:hAnsiTheme="majorHAnsi"/>
          <w:b w:val="0"/>
        </w:rPr>
        <w:t xml:space="preserve">Trilinos project efforts on software engineering processes, lifecycles and community collaboration models serve as a reference for the IDEAS project. </w:t>
      </w:r>
      <w:r>
        <w:rPr>
          <w:rFonts w:asciiTheme="majorHAnsi" w:hAnsiTheme="majorHAnsi"/>
          <w:b w:val="0"/>
        </w:rPr>
        <w:br/>
      </w:r>
    </w:p>
    <w:p w14:paraId="462C0D48" w14:textId="77777777" w:rsidR="001D1CB8" w:rsidRDefault="001D1CB8">
      <w:pPr>
        <w:rPr>
          <w:rFonts w:asciiTheme="majorHAnsi" w:hAnsiTheme="majorHAnsi"/>
          <w:b/>
          <w:sz w:val="27"/>
          <w:szCs w:val="20"/>
          <w:u w:val="single"/>
        </w:rPr>
      </w:pPr>
      <w:r>
        <w:rPr>
          <w:rFonts w:asciiTheme="majorHAnsi" w:hAnsiTheme="majorHAnsi"/>
          <w:u w:val="single"/>
        </w:rPr>
        <w:br w:type="page"/>
      </w:r>
    </w:p>
    <w:p w14:paraId="05B4B394" w14:textId="26B69983" w:rsidR="002D62F6" w:rsidRPr="00B11D77" w:rsidRDefault="00DC5B41" w:rsidP="002D62F6">
      <w:pPr>
        <w:pStyle w:val="Heading3"/>
        <w:spacing w:before="2" w:after="2"/>
        <w:rPr>
          <w:rFonts w:asciiTheme="majorHAnsi" w:hAnsiTheme="majorHAnsi"/>
          <w:u w:val="single"/>
        </w:rPr>
      </w:pPr>
      <w:r w:rsidRPr="00B11D77">
        <w:rPr>
          <w:rFonts w:asciiTheme="majorHAnsi" w:hAnsiTheme="majorHAnsi"/>
          <w:u w:val="single"/>
        </w:rPr>
        <w:lastRenderedPageBreak/>
        <w:t>Publicly-available</w:t>
      </w:r>
      <w:r w:rsidR="006D2BAF">
        <w:rPr>
          <w:rFonts w:asciiTheme="majorHAnsi" w:hAnsiTheme="majorHAnsi"/>
          <w:u w:val="single"/>
        </w:rPr>
        <w:t xml:space="preserve"> Software</w:t>
      </w:r>
    </w:p>
    <w:p w14:paraId="0059DBA8" w14:textId="77777777" w:rsidR="002D62F6" w:rsidRPr="005E118B" w:rsidRDefault="002D62F6" w:rsidP="002D62F6">
      <w:pPr>
        <w:pStyle w:val="Heading3"/>
        <w:spacing w:before="2" w:after="2"/>
        <w:rPr>
          <w:rFonts w:asciiTheme="majorHAnsi" w:hAnsiTheme="majorHAnsi"/>
        </w:rPr>
      </w:pPr>
    </w:p>
    <w:p w14:paraId="5DDB0F82" w14:textId="126AB19F" w:rsidR="00020B66" w:rsidRPr="00020B66" w:rsidRDefault="00020B66" w:rsidP="007019FA">
      <w:pPr>
        <w:pStyle w:val="NormalWeb"/>
        <w:numPr>
          <w:ilvl w:val="0"/>
          <w:numId w:val="4"/>
        </w:numPr>
        <w:spacing w:before="2" w:afterLines="50" w:after="120"/>
        <w:rPr>
          <w:rFonts w:asciiTheme="majorHAnsi" w:hAnsiTheme="majorHAnsi"/>
          <w:b/>
          <w:i/>
          <w:sz w:val="24"/>
        </w:rPr>
      </w:pPr>
      <w:r>
        <w:rPr>
          <w:rFonts w:asciiTheme="majorHAnsi" w:hAnsiTheme="majorHAnsi"/>
          <w:b/>
          <w:iCs/>
          <w:sz w:val="24"/>
        </w:rPr>
        <w:t xml:space="preserve">E4S (e4s.io) </w:t>
      </w:r>
      <w:r>
        <w:rPr>
          <w:rFonts w:asciiTheme="majorHAnsi" w:hAnsiTheme="majorHAnsi"/>
          <w:bCs/>
          <w:iCs/>
          <w:sz w:val="24"/>
        </w:rPr>
        <w:t>A curated software stack for delivering a comprehensive software portfolio to the HPC community.  I am the founder and project lead.</w:t>
      </w:r>
    </w:p>
    <w:p w14:paraId="1ABB5D72" w14:textId="72526434" w:rsidR="00B67B35" w:rsidRPr="00B67B35" w:rsidRDefault="00B67B35" w:rsidP="007019FA">
      <w:pPr>
        <w:pStyle w:val="NormalWeb"/>
        <w:numPr>
          <w:ilvl w:val="0"/>
          <w:numId w:val="4"/>
        </w:numPr>
        <w:spacing w:before="2" w:afterLines="50" w:after="120"/>
        <w:rPr>
          <w:rFonts w:asciiTheme="majorHAnsi" w:hAnsiTheme="majorHAnsi"/>
          <w:b/>
          <w:i/>
          <w:sz w:val="24"/>
        </w:rPr>
      </w:pPr>
      <w:r>
        <w:rPr>
          <w:rFonts w:asciiTheme="majorHAnsi" w:hAnsiTheme="majorHAnsi"/>
          <w:b/>
          <w:sz w:val="24"/>
        </w:rPr>
        <w:t xml:space="preserve">HPCG Benchmark (hpcg-benchmark.org) </w:t>
      </w:r>
      <w:r>
        <w:rPr>
          <w:rFonts w:asciiTheme="majorHAnsi" w:hAnsiTheme="majorHAnsi"/>
          <w:sz w:val="24"/>
        </w:rPr>
        <w:t>Official TOP500 benchmark along with LINPACK for ranking the performance of the top high performance computing systems.  I am the benchmark designer and implementer of the reference code.</w:t>
      </w:r>
    </w:p>
    <w:p w14:paraId="2F0A607C" w14:textId="40313E02" w:rsidR="00020B66" w:rsidRPr="00020B66" w:rsidRDefault="00020B66" w:rsidP="007019FA">
      <w:pPr>
        <w:pStyle w:val="NormalWeb"/>
        <w:numPr>
          <w:ilvl w:val="0"/>
          <w:numId w:val="4"/>
        </w:numPr>
        <w:spacing w:before="2" w:afterLines="50" w:after="120"/>
        <w:rPr>
          <w:rFonts w:asciiTheme="majorHAnsi" w:hAnsiTheme="majorHAnsi"/>
          <w:b/>
          <w:i/>
          <w:sz w:val="24"/>
        </w:rPr>
      </w:pPr>
      <w:r>
        <w:rPr>
          <w:rFonts w:asciiTheme="majorHAnsi" w:hAnsiTheme="majorHAnsi"/>
          <w:b/>
          <w:iCs/>
          <w:sz w:val="24"/>
        </w:rPr>
        <w:t>Kokkos (</w:t>
      </w:r>
      <w:r w:rsidR="00624425">
        <w:rPr>
          <w:rFonts w:asciiTheme="majorHAnsi" w:hAnsiTheme="majorHAnsi"/>
          <w:b/>
          <w:iCs/>
          <w:sz w:val="24"/>
        </w:rPr>
        <w:t xml:space="preserve">kokkos.org) </w:t>
      </w:r>
      <w:r w:rsidR="00624425">
        <w:rPr>
          <w:rFonts w:asciiTheme="majorHAnsi" w:hAnsiTheme="majorHAnsi"/>
          <w:bCs/>
          <w:iCs/>
          <w:sz w:val="24"/>
        </w:rPr>
        <w:t>Performance portability library and programming model. Project founder and designer of core strategy.</w:t>
      </w:r>
    </w:p>
    <w:p w14:paraId="124C79ED" w14:textId="222CE2ED" w:rsidR="00732ABC" w:rsidRPr="005E118B" w:rsidRDefault="002D62F6"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The Trilinos Project</w:t>
      </w:r>
      <w:r w:rsidR="00C268A3" w:rsidRPr="005E118B">
        <w:rPr>
          <w:rFonts w:asciiTheme="majorHAnsi" w:hAnsiTheme="majorHAnsi"/>
          <w:b/>
          <w:sz w:val="24"/>
        </w:rPr>
        <w:t xml:space="preserve"> (</w:t>
      </w:r>
      <w:r w:rsidR="001D1CB8">
        <w:rPr>
          <w:rFonts w:asciiTheme="majorHAnsi" w:hAnsiTheme="majorHAnsi"/>
          <w:b/>
          <w:sz w:val="24"/>
        </w:rPr>
        <w:t>trilinos.org</w:t>
      </w:r>
      <w:r w:rsidR="00C268A3" w:rsidRPr="005E118B">
        <w:rPr>
          <w:rFonts w:asciiTheme="majorHAnsi" w:hAnsiTheme="majorHAnsi"/>
          <w:b/>
          <w:sz w:val="24"/>
        </w:rPr>
        <w:t>)</w:t>
      </w:r>
      <w:r w:rsidRPr="005E118B">
        <w:rPr>
          <w:rFonts w:asciiTheme="majorHAnsi" w:hAnsiTheme="majorHAnsi"/>
          <w:sz w:val="24"/>
        </w:rPr>
        <w:t xml:space="preserve">:  </w:t>
      </w:r>
      <w:r w:rsidR="00DC5B41" w:rsidRPr="005E118B">
        <w:rPr>
          <w:rFonts w:asciiTheme="majorHAnsi" w:hAnsiTheme="majorHAnsi"/>
          <w:sz w:val="24"/>
        </w:rPr>
        <w:t xml:space="preserve">Open Source (LGPL/BSD), </w:t>
      </w:r>
      <w:r w:rsidRPr="005E118B">
        <w:rPr>
          <w:rFonts w:asciiTheme="majorHAnsi" w:hAnsiTheme="majorHAnsi"/>
          <w:sz w:val="24"/>
        </w:rPr>
        <w:t xml:space="preserve">Initiated and lead the </w:t>
      </w:r>
      <w:r w:rsidR="00617CBC" w:rsidRPr="005E118B">
        <w:rPr>
          <w:rFonts w:asciiTheme="majorHAnsi" w:hAnsiTheme="majorHAnsi"/>
          <w:sz w:val="24"/>
        </w:rPr>
        <w:t xml:space="preserve">project, 2001-present.  </w:t>
      </w:r>
      <w:r w:rsidR="00617CBC" w:rsidRPr="005E118B">
        <w:rPr>
          <w:rFonts w:asciiTheme="majorHAnsi" w:hAnsiTheme="majorHAnsi"/>
          <w:b/>
          <w:i/>
          <w:sz w:val="24"/>
        </w:rPr>
        <w:t xml:space="preserve">Trilinos is a 2004 R&amp;D 100 winner and the </w:t>
      </w:r>
      <w:r w:rsidRPr="005E118B">
        <w:rPr>
          <w:rFonts w:asciiTheme="majorHAnsi" w:hAnsiTheme="majorHAnsi"/>
          <w:b/>
          <w:i/>
          <w:sz w:val="24"/>
        </w:rPr>
        <w:t xml:space="preserve">world’s largest </w:t>
      </w:r>
      <w:r w:rsidR="00C268A3" w:rsidRPr="005E118B">
        <w:rPr>
          <w:rFonts w:asciiTheme="majorHAnsi" w:hAnsiTheme="majorHAnsi"/>
          <w:b/>
          <w:i/>
          <w:sz w:val="24"/>
        </w:rPr>
        <w:t xml:space="preserve">open source </w:t>
      </w:r>
      <w:r w:rsidRPr="005E118B">
        <w:rPr>
          <w:rFonts w:asciiTheme="majorHAnsi" w:hAnsiTheme="majorHAnsi"/>
          <w:b/>
          <w:i/>
          <w:sz w:val="24"/>
        </w:rPr>
        <w:t>computational science and engineering libraries project.</w:t>
      </w:r>
      <w:r w:rsidRPr="005E118B">
        <w:rPr>
          <w:rFonts w:asciiTheme="majorHAnsi" w:hAnsiTheme="majorHAnsi"/>
          <w:sz w:val="24"/>
        </w:rPr>
        <w:t xml:space="preserve"> </w:t>
      </w:r>
      <w:r w:rsidR="00617CBC" w:rsidRPr="005E118B">
        <w:rPr>
          <w:rFonts w:asciiTheme="majorHAnsi" w:hAnsiTheme="majorHAnsi"/>
          <w:sz w:val="24"/>
        </w:rPr>
        <w:t>It is a</w:t>
      </w:r>
      <w:r w:rsidRPr="005E118B">
        <w:rPr>
          <w:rFonts w:asciiTheme="majorHAnsi" w:hAnsiTheme="majorHAnsi"/>
          <w:sz w:val="24"/>
        </w:rPr>
        <w:t xml:space="preserve"> collection of nearly sixty open source software packages supported by a common software engineering infrastructure and community </w:t>
      </w:r>
      <w:r w:rsidR="00C268A3" w:rsidRPr="005E118B">
        <w:rPr>
          <w:rFonts w:asciiTheme="majorHAnsi" w:hAnsiTheme="majorHAnsi"/>
          <w:sz w:val="24"/>
        </w:rPr>
        <w:t xml:space="preserve">development </w:t>
      </w:r>
      <w:r w:rsidRPr="005E118B">
        <w:rPr>
          <w:rFonts w:asciiTheme="majorHAnsi" w:hAnsiTheme="majorHAnsi"/>
          <w:sz w:val="24"/>
        </w:rPr>
        <w:t xml:space="preserve">model. </w:t>
      </w:r>
    </w:p>
    <w:p w14:paraId="1AEE2DED" w14:textId="77777777" w:rsidR="002D62F6" w:rsidRPr="005E118B" w:rsidRDefault="00732ABC" w:rsidP="007019FA">
      <w:pPr>
        <w:pStyle w:val="NormalWeb"/>
        <w:numPr>
          <w:ilvl w:val="1"/>
          <w:numId w:val="4"/>
        </w:numPr>
        <w:spacing w:before="2" w:afterLines="50" w:after="120"/>
        <w:rPr>
          <w:rFonts w:asciiTheme="majorHAnsi" w:hAnsiTheme="majorHAnsi"/>
          <w:sz w:val="24"/>
        </w:rPr>
      </w:pPr>
      <w:r w:rsidRPr="005E118B">
        <w:rPr>
          <w:rFonts w:asciiTheme="majorHAnsi" w:hAnsiTheme="majorHAnsi"/>
          <w:b/>
          <w:sz w:val="24"/>
        </w:rPr>
        <w:t>Trilinos package development</w:t>
      </w:r>
      <w:r w:rsidRPr="005E118B">
        <w:rPr>
          <w:rFonts w:asciiTheme="majorHAnsi" w:hAnsiTheme="majorHAnsi"/>
          <w:sz w:val="24"/>
        </w:rPr>
        <w:t>:  Each Trilinos package is a self-contained software product with its own scope of development.  These are the packages I have designed and developed:</w:t>
      </w:r>
    </w:p>
    <w:p w14:paraId="35910C95" w14:textId="2C9DC63D" w:rsidR="00C52363" w:rsidRDefault="00C52363" w:rsidP="007019FA">
      <w:pPr>
        <w:pStyle w:val="NormalWeb"/>
        <w:numPr>
          <w:ilvl w:val="2"/>
          <w:numId w:val="4"/>
        </w:numPr>
        <w:spacing w:before="2" w:afterLines="50" w:after="120"/>
        <w:rPr>
          <w:rFonts w:asciiTheme="majorHAnsi" w:hAnsiTheme="majorHAnsi"/>
          <w:b/>
          <w:sz w:val="24"/>
        </w:rPr>
      </w:pPr>
      <w:proofErr w:type="spellStart"/>
      <w:r>
        <w:rPr>
          <w:rFonts w:asciiTheme="majorHAnsi" w:hAnsiTheme="majorHAnsi"/>
          <w:b/>
          <w:sz w:val="24"/>
        </w:rPr>
        <w:t>JuliaPetra</w:t>
      </w:r>
      <w:proofErr w:type="spellEnd"/>
      <w:r>
        <w:rPr>
          <w:rFonts w:asciiTheme="majorHAnsi" w:hAnsiTheme="majorHAnsi"/>
          <w:b/>
          <w:sz w:val="24"/>
        </w:rPr>
        <w:t xml:space="preserve">: </w:t>
      </w:r>
      <w:r>
        <w:rPr>
          <w:rFonts w:asciiTheme="majorHAnsi" w:hAnsiTheme="majorHAnsi"/>
          <w:bCs/>
          <w:sz w:val="24"/>
        </w:rPr>
        <w:t>A Julia language design and implementation of the Petra data object model used by Trilinos.</w:t>
      </w:r>
    </w:p>
    <w:p w14:paraId="3E64A11D" w14:textId="1733B41A" w:rsidR="00C268A3" w:rsidRPr="005E118B" w:rsidRDefault="00C268A3" w:rsidP="007019FA">
      <w:pPr>
        <w:pStyle w:val="NormalWeb"/>
        <w:numPr>
          <w:ilvl w:val="2"/>
          <w:numId w:val="4"/>
        </w:numPr>
        <w:spacing w:before="2" w:afterLines="50" w:after="120"/>
        <w:rPr>
          <w:rFonts w:asciiTheme="majorHAnsi" w:hAnsiTheme="majorHAnsi"/>
          <w:b/>
          <w:sz w:val="24"/>
        </w:rPr>
      </w:pPr>
      <w:proofErr w:type="spellStart"/>
      <w:r w:rsidRPr="005E118B">
        <w:rPr>
          <w:rFonts w:asciiTheme="majorHAnsi" w:hAnsiTheme="majorHAnsi"/>
          <w:b/>
          <w:sz w:val="24"/>
        </w:rPr>
        <w:t>Epetra</w:t>
      </w:r>
      <w:proofErr w:type="spellEnd"/>
      <w:r w:rsidRPr="005E118B">
        <w:rPr>
          <w:rFonts w:asciiTheme="majorHAnsi" w:hAnsiTheme="majorHAnsi"/>
          <w:b/>
          <w:sz w:val="24"/>
        </w:rPr>
        <w:t xml:space="preserve">: </w:t>
      </w:r>
      <w:r w:rsidRPr="005E118B">
        <w:rPr>
          <w:rFonts w:asciiTheme="majorHAnsi" w:hAnsiTheme="majorHAnsi"/>
          <w:sz w:val="24"/>
        </w:rPr>
        <w:t xml:space="preserve">Principal designer and implementer.  </w:t>
      </w:r>
      <w:proofErr w:type="spellStart"/>
      <w:r w:rsidRPr="005E118B">
        <w:rPr>
          <w:rFonts w:asciiTheme="majorHAnsi" w:hAnsiTheme="majorHAnsi"/>
          <w:sz w:val="24"/>
        </w:rPr>
        <w:t>Epetra</w:t>
      </w:r>
      <w:proofErr w:type="spellEnd"/>
      <w:r w:rsidRPr="005E118B">
        <w:rPr>
          <w:rFonts w:asciiTheme="majorHAnsi" w:hAnsiTheme="majorHAnsi"/>
          <w:sz w:val="24"/>
        </w:rPr>
        <w:t xml:space="preserve"> is the predecessor to </w:t>
      </w:r>
      <w:proofErr w:type="spellStart"/>
      <w:r w:rsidRPr="005E118B">
        <w:rPr>
          <w:rFonts w:asciiTheme="majorHAnsi" w:hAnsiTheme="majorHAnsi"/>
          <w:sz w:val="24"/>
        </w:rPr>
        <w:t>Tpetra</w:t>
      </w:r>
      <w:proofErr w:type="spellEnd"/>
      <w:r w:rsidRPr="005E118B">
        <w:rPr>
          <w:rFonts w:asciiTheme="majorHAnsi" w:hAnsiTheme="majorHAnsi"/>
          <w:sz w:val="24"/>
        </w:rPr>
        <w:t xml:space="preserve"> and is one of the two most popular scalable data class libraries on the planet (PETSc is the other).  </w:t>
      </w:r>
      <w:proofErr w:type="spellStart"/>
      <w:r w:rsidRPr="005E118B">
        <w:rPr>
          <w:rFonts w:asciiTheme="majorHAnsi" w:hAnsiTheme="majorHAnsi"/>
          <w:sz w:val="24"/>
        </w:rPr>
        <w:t>Epetra</w:t>
      </w:r>
      <w:proofErr w:type="spellEnd"/>
      <w:r w:rsidRPr="005E118B">
        <w:rPr>
          <w:rFonts w:asciiTheme="majorHAnsi" w:hAnsiTheme="majorHAnsi"/>
          <w:sz w:val="24"/>
        </w:rPr>
        <w:t xml:space="preserve"> is used by thousands of application and library developers for constructing and using scalable sparse and dense linear algebra objects.</w:t>
      </w:r>
    </w:p>
    <w:p w14:paraId="3585B48C" w14:textId="77777777" w:rsidR="00C268A3" w:rsidRPr="00141534" w:rsidRDefault="00C268A3" w:rsidP="007019FA">
      <w:pPr>
        <w:pStyle w:val="NormalWeb"/>
        <w:numPr>
          <w:ilvl w:val="2"/>
          <w:numId w:val="4"/>
        </w:numPr>
        <w:spacing w:before="2" w:afterLines="50" w:after="120"/>
        <w:rPr>
          <w:rFonts w:asciiTheme="majorHAnsi" w:hAnsiTheme="majorHAnsi"/>
          <w:sz w:val="24"/>
        </w:rPr>
      </w:pPr>
      <w:proofErr w:type="spellStart"/>
      <w:r w:rsidRPr="005E118B">
        <w:rPr>
          <w:rFonts w:asciiTheme="majorHAnsi" w:hAnsiTheme="majorHAnsi"/>
          <w:b/>
          <w:sz w:val="24"/>
        </w:rPr>
        <w:t>AztecOO</w:t>
      </w:r>
      <w:proofErr w:type="spellEnd"/>
      <w:r w:rsidRPr="005E118B">
        <w:rPr>
          <w:rFonts w:asciiTheme="majorHAnsi" w:hAnsiTheme="majorHAnsi"/>
          <w:b/>
          <w:sz w:val="24"/>
        </w:rPr>
        <w:t xml:space="preserve">: </w:t>
      </w:r>
      <w:r w:rsidRPr="005E118B">
        <w:rPr>
          <w:rFonts w:asciiTheme="majorHAnsi" w:hAnsiTheme="majorHAnsi"/>
          <w:sz w:val="24"/>
        </w:rPr>
        <w:t xml:space="preserve">Principal designer and implementer. An object-oriented version of the popular Aztec linear solver library.  </w:t>
      </w:r>
      <w:proofErr w:type="spellStart"/>
      <w:r w:rsidRPr="00141534">
        <w:rPr>
          <w:rFonts w:asciiTheme="majorHAnsi" w:hAnsiTheme="majorHAnsi"/>
          <w:sz w:val="24"/>
        </w:rPr>
        <w:t>AztecOO</w:t>
      </w:r>
      <w:proofErr w:type="spellEnd"/>
      <w:r w:rsidRPr="00141534">
        <w:rPr>
          <w:rFonts w:asciiTheme="majorHAnsi" w:hAnsiTheme="majorHAnsi"/>
          <w:sz w:val="24"/>
        </w:rPr>
        <w:t xml:space="preserve"> is the most widely used iterative solver package in Trilinos, used by thousands of people, providing the core linear solver capabilities for many Sandia and DOE applications.</w:t>
      </w:r>
    </w:p>
    <w:p w14:paraId="656C1E9F" w14:textId="469E3618" w:rsidR="001A55BD" w:rsidRPr="005E118B" w:rsidRDefault="002D62F6" w:rsidP="007019FA">
      <w:pPr>
        <w:pStyle w:val="NormalWeb"/>
        <w:numPr>
          <w:ilvl w:val="2"/>
          <w:numId w:val="4"/>
        </w:numPr>
        <w:spacing w:before="2" w:afterLines="50" w:after="120"/>
        <w:rPr>
          <w:rFonts w:asciiTheme="majorHAnsi" w:hAnsiTheme="majorHAnsi"/>
          <w:b/>
          <w:i/>
          <w:sz w:val="24"/>
        </w:rPr>
      </w:pPr>
      <w:proofErr w:type="spellStart"/>
      <w:r w:rsidRPr="005E118B">
        <w:rPr>
          <w:rFonts w:asciiTheme="majorHAnsi" w:hAnsiTheme="majorHAnsi"/>
          <w:b/>
          <w:sz w:val="24"/>
        </w:rPr>
        <w:t>Tpetra</w:t>
      </w:r>
      <w:proofErr w:type="spellEnd"/>
      <w:r w:rsidRPr="005E118B">
        <w:rPr>
          <w:rFonts w:asciiTheme="majorHAnsi" w:hAnsiTheme="majorHAnsi"/>
          <w:sz w:val="24"/>
        </w:rPr>
        <w:t xml:space="preserve"> </w:t>
      </w:r>
      <w:r w:rsidRPr="005E118B">
        <w:rPr>
          <w:rFonts w:asciiTheme="majorHAnsi" w:hAnsiTheme="majorHAnsi"/>
          <w:b/>
          <w:sz w:val="24"/>
        </w:rPr>
        <w:t xml:space="preserve">and </w:t>
      </w:r>
      <w:proofErr w:type="spellStart"/>
      <w:r w:rsidRPr="005E118B">
        <w:rPr>
          <w:rFonts w:asciiTheme="majorHAnsi" w:hAnsiTheme="majorHAnsi"/>
          <w:b/>
          <w:sz w:val="24"/>
        </w:rPr>
        <w:t>Kokkos</w:t>
      </w:r>
      <w:proofErr w:type="spellEnd"/>
      <w:r w:rsidRPr="005E118B">
        <w:rPr>
          <w:rFonts w:asciiTheme="majorHAnsi" w:hAnsiTheme="majorHAnsi"/>
          <w:sz w:val="24"/>
        </w:rPr>
        <w:t xml:space="preserve">: </w:t>
      </w:r>
      <w:r w:rsidR="00064712">
        <w:rPr>
          <w:rFonts w:asciiTheme="majorHAnsi" w:hAnsiTheme="majorHAnsi"/>
          <w:sz w:val="24"/>
        </w:rPr>
        <w:t>Initial designer and developer; remain an algorithm designer and funding source</w:t>
      </w:r>
      <w:r w:rsidR="00617CBC" w:rsidRPr="005E118B">
        <w:rPr>
          <w:rFonts w:asciiTheme="majorHAnsi" w:hAnsiTheme="majorHAnsi"/>
          <w:b/>
          <w:i/>
          <w:sz w:val="24"/>
        </w:rPr>
        <w:t>.</w:t>
      </w:r>
    </w:p>
    <w:p w14:paraId="7FDFA9B3" w14:textId="77777777" w:rsidR="001A55BD" w:rsidRPr="005E118B" w:rsidRDefault="001A55BD" w:rsidP="007019FA">
      <w:pPr>
        <w:pStyle w:val="NormalWeb"/>
        <w:numPr>
          <w:ilvl w:val="2"/>
          <w:numId w:val="4"/>
        </w:numPr>
        <w:spacing w:before="2" w:afterLines="50" w:after="120"/>
        <w:rPr>
          <w:rFonts w:asciiTheme="majorHAnsi" w:hAnsiTheme="majorHAnsi"/>
          <w:b/>
          <w:sz w:val="24"/>
        </w:rPr>
      </w:pPr>
      <w:proofErr w:type="spellStart"/>
      <w:r w:rsidRPr="005E118B">
        <w:rPr>
          <w:rFonts w:asciiTheme="majorHAnsi" w:hAnsiTheme="majorHAnsi"/>
          <w:b/>
          <w:sz w:val="24"/>
        </w:rPr>
        <w:t>Ifpack</w:t>
      </w:r>
      <w:proofErr w:type="spellEnd"/>
      <w:r w:rsidRPr="005E118B">
        <w:rPr>
          <w:rFonts w:asciiTheme="majorHAnsi" w:hAnsiTheme="majorHAnsi"/>
          <w:b/>
          <w:sz w:val="24"/>
        </w:rPr>
        <w:t xml:space="preserve">: </w:t>
      </w:r>
      <w:r w:rsidRPr="005E118B">
        <w:rPr>
          <w:rFonts w:asciiTheme="majorHAnsi" w:hAnsiTheme="majorHAnsi"/>
          <w:sz w:val="24"/>
        </w:rPr>
        <w:t>Principle designer and implementer. A collection of algebraic sparse preconditioners and smoothers. Widely used in Sandia and DOE applications.</w:t>
      </w:r>
    </w:p>
    <w:p w14:paraId="427E4677" w14:textId="31C3BAA4" w:rsidR="001A55BD" w:rsidRPr="005E118B" w:rsidRDefault="001A55BD" w:rsidP="007019FA">
      <w:pPr>
        <w:pStyle w:val="NormalWeb"/>
        <w:numPr>
          <w:ilvl w:val="2"/>
          <w:numId w:val="4"/>
        </w:numPr>
        <w:spacing w:before="2" w:afterLines="50" w:after="120"/>
        <w:rPr>
          <w:rFonts w:asciiTheme="majorHAnsi" w:hAnsiTheme="majorHAnsi"/>
          <w:b/>
          <w:sz w:val="24"/>
        </w:rPr>
      </w:pPr>
      <w:r w:rsidRPr="005E118B">
        <w:rPr>
          <w:rFonts w:asciiTheme="majorHAnsi" w:hAnsiTheme="majorHAnsi"/>
          <w:b/>
          <w:sz w:val="24"/>
        </w:rPr>
        <w:t xml:space="preserve">Ifpack2: </w:t>
      </w:r>
      <w:r w:rsidR="00141534">
        <w:rPr>
          <w:rFonts w:asciiTheme="majorHAnsi" w:hAnsiTheme="majorHAnsi"/>
          <w:sz w:val="24"/>
        </w:rPr>
        <w:t>Initial d</w:t>
      </w:r>
      <w:r w:rsidRPr="005E118B">
        <w:rPr>
          <w:rFonts w:asciiTheme="majorHAnsi" w:hAnsiTheme="majorHAnsi"/>
          <w:sz w:val="24"/>
        </w:rPr>
        <w:t xml:space="preserve">esigner. Next-generation of </w:t>
      </w:r>
      <w:proofErr w:type="spellStart"/>
      <w:r w:rsidRPr="005E118B">
        <w:rPr>
          <w:rFonts w:asciiTheme="majorHAnsi" w:hAnsiTheme="majorHAnsi"/>
          <w:sz w:val="24"/>
        </w:rPr>
        <w:t>Ifpack</w:t>
      </w:r>
      <w:proofErr w:type="spellEnd"/>
      <w:r w:rsidRPr="005E118B">
        <w:rPr>
          <w:rFonts w:asciiTheme="majorHAnsi" w:hAnsiTheme="majorHAnsi"/>
          <w:sz w:val="24"/>
        </w:rPr>
        <w:t xml:space="preserve"> targeting scalable manycore architectures.</w:t>
      </w:r>
    </w:p>
    <w:p w14:paraId="0162289D" w14:textId="77777777" w:rsidR="001A55BD" w:rsidRPr="005E118B" w:rsidRDefault="001A55BD" w:rsidP="007019FA">
      <w:pPr>
        <w:pStyle w:val="NormalWeb"/>
        <w:numPr>
          <w:ilvl w:val="2"/>
          <w:numId w:val="4"/>
        </w:numPr>
        <w:spacing w:before="2" w:afterLines="50" w:after="120"/>
        <w:rPr>
          <w:rFonts w:asciiTheme="majorHAnsi" w:hAnsiTheme="majorHAnsi"/>
          <w:b/>
          <w:sz w:val="24"/>
        </w:rPr>
      </w:pPr>
      <w:proofErr w:type="spellStart"/>
      <w:r w:rsidRPr="005E118B">
        <w:rPr>
          <w:rFonts w:asciiTheme="majorHAnsi" w:hAnsiTheme="majorHAnsi"/>
          <w:b/>
          <w:sz w:val="24"/>
        </w:rPr>
        <w:t>Amesos</w:t>
      </w:r>
      <w:proofErr w:type="spellEnd"/>
      <w:r w:rsidRPr="005E118B">
        <w:rPr>
          <w:rFonts w:asciiTheme="majorHAnsi" w:hAnsiTheme="majorHAnsi"/>
          <w:b/>
          <w:sz w:val="24"/>
        </w:rPr>
        <w:t xml:space="preserve">: </w:t>
      </w:r>
      <w:r w:rsidRPr="005E118B">
        <w:rPr>
          <w:rFonts w:asciiTheme="majorHAnsi" w:hAnsiTheme="majorHAnsi"/>
          <w:sz w:val="24"/>
        </w:rPr>
        <w:t>Principal designer.  A package of interfaces to common direct sparse solvers.  Widely used at Sandia and other DOE labs.</w:t>
      </w:r>
    </w:p>
    <w:p w14:paraId="2DBCB94C" w14:textId="5CC0561D" w:rsidR="001A55BD" w:rsidRPr="005E118B" w:rsidRDefault="001A55BD" w:rsidP="007019FA">
      <w:pPr>
        <w:pStyle w:val="NormalWeb"/>
        <w:numPr>
          <w:ilvl w:val="2"/>
          <w:numId w:val="4"/>
        </w:numPr>
        <w:spacing w:before="2" w:afterLines="50" w:after="120"/>
        <w:rPr>
          <w:rFonts w:asciiTheme="majorHAnsi" w:hAnsiTheme="majorHAnsi"/>
          <w:b/>
          <w:sz w:val="24"/>
        </w:rPr>
      </w:pPr>
      <w:r w:rsidRPr="005E118B">
        <w:rPr>
          <w:rFonts w:asciiTheme="majorHAnsi" w:hAnsiTheme="majorHAnsi"/>
          <w:b/>
          <w:sz w:val="24"/>
        </w:rPr>
        <w:lastRenderedPageBreak/>
        <w:t xml:space="preserve">Amesos2: </w:t>
      </w:r>
      <w:r w:rsidR="00141534">
        <w:rPr>
          <w:rFonts w:asciiTheme="majorHAnsi" w:hAnsiTheme="majorHAnsi"/>
          <w:sz w:val="24"/>
        </w:rPr>
        <w:t>Initial d</w:t>
      </w:r>
      <w:r w:rsidRPr="005E118B">
        <w:rPr>
          <w:rFonts w:asciiTheme="majorHAnsi" w:hAnsiTheme="majorHAnsi"/>
          <w:sz w:val="24"/>
        </w:rPr>
        <w:t xml:space="preserve">esigner. Next-generation of </w:t>
      </w:r>
      <w:proofErr w:type="spellStart"/>
      <w:r w:rsidRPr="005E118B">
        <w:rPr>
          <w:rFonts w:asciiTheme="majorHAnsi" w:hAnsiTheme="majorHAnsi"/>
          <w:sz w:val="24"/>
        </w:rPr>
        <w:t>Amesos</w:t>
      </w:r>
      <w:proofErr w:type="spellEnd"/>
      <w:r w:rsidRPr="005E118B">
        <w:rPr>
          <w:rFonts w:asciiTheme="majorHAnsi" w:hAnsiTheme="majorHAnsi"/>
          <w:sz w:val="24"/>
        </w:rPr>
        <w:t xml:space="preserve"> targeting scalable manycore architectures.</w:t>
      </w:r>
    </w:p>
    <w:p w14:paraId="3C1D5D2C" w14:textId="77777777" w:rsidR="001A55BD" w:rsidRPr="005E118B" w:rsidRDefault="001A55BD" w:rsidP="007019FA">
      <w:pPr>
        <w:pStyle w:val="NormalWeb"/>
        <w:numPr>
          <w:ilvl w:val="2"/>
          <w:numId w:val="4"/>
        </w:numPr>
        <w:spacing w:before="2" w:afterLines="50" w:after="120"/>
        <w:rPr>
          <w:rFonts w:asciiTheme="majorHAnsi" w:hAnsiTheme="majorHAnsi"/>
          <w:b/>
          <w:sz w:val="24"/>
        </w:rPr>
      </w:pPr>
      <w:proofErr w:type="spellStart"/>
      <w:r w:rsidRPr="005E118B">
        <w:rPr>
          <w:rFonts w:asciiTheme="majorHAnsi" w:hAnsiTheme="majorHAnsi"/>
          <w:b/>
          <w:sz w:val="24"/>
        </w:rPr>
        <w:t>Belos</w:t>
      </w:r>
      <w:proofErr w:type="spellEnd"/>
      <w:r w:rsidRPr="005E118B">
        <w:rPr>
          <w:rFonts w:asciiTheme="majorHAnsi" w:hAnsiTheme="majorHAnsi"/>
          <w:b/>
          <w:sz w:val="24"/>
        </w:rPr>
        <w:t xml:space="preserve">: </w:t>
      </w:r>
      <w:r w:rsidRPr="005E118B">
        <w:rPr>
          <w:rFonts w:asciiTheme="majorHAnsi" w:hAnsiTheme="majorHAnsi"/>
          <w:sz w:val="24"/>
        </w:rPr>
        <w:t xml:space="preserve">Designer.  Follow-on to </w:t>
      </w:r>
      <w:proofErr w:type="spellStart"/>
      <w:r w:rsidRPr="005E118B">
        <w:rPr>
          <w:rFonts w:asciiTheme="majorHAnsi" w:hAnsiTheme="majorHAnsi"/>
          <w:sz w:val="24"/>
        </w:rPr>
        <w:t>AztecOO</w:t>
      </w:r>
      <w:proofErr w:type="spellEnd"/>
      <w:r w:rsidRPr="005E118B">
        <w:rPr>
          <w:rFonts w:asciiTheme="majorHAnsi" w:hAnsiTheme="majorHAnsi"/>
          <w:sz w:val="24"/>
        </w:rPr>
        <w:t xml:space="preserve"> as a collection of scalable, state-of-the-art iterative methods.</w:t>
      </w:r>
    </w:p>
    <w:p w14:paraId="4D8C27AE" w14:textId="77777777" w:rsidR="001A55BD" w:rsidRPr="005E118B" w:rsidRDefault="001A55BD" w:rsidP="007019FA">
      <w:pPr>
        <w:pStyle w:val="NormalWeb"/>
        <w:numPr>
          <w:ilvl w:val="2"/>
          <w:numId w:val="4"/>
        </w:numPr>
        <w:spacing w:before="2" w:afterLines="50" w:after="120"/>
        <w:rPr>
          <w:rFonts w:asciiTheme="majorHAnsi" w:hAnsiTheme="majorHAnsi"/>
          <w:b/>
          <w:sz w:val="24"/>
        </w:rPr>
      </w:pPr>
      <w:proofErr w:type="spellStart"/>
      <w:r w:rsidRPr="005E118B">
        <w:rPr>
          <w:rFonts w:asciiTheme="majorHAnsi" w:hAnsiTheme="majorHAnsi"/>
          <w:b/>
          <w:sz w:val="24"/>
        </w:rPr>
        <w:t>Komplex</w:t>
      </w:r>
      <w:proofErr w:type="spellEnd"/>
      <w:r w:rsidRPr="005E118B">
        <w:rPr>
          <w:rFonts w:asciiTheme="majorHAnsi" w:hAnsiTheme="majorHAnsi"/>
          <w:b/>
          <w:sz w:val="24"/>
        </w:rPr>
        <w:t xml:space="preserve">: </w:t>
      </w:r>
      <w:r w:rsidRPr="005E118B">
        <w:rPr>
          <w:rFonts w:asciiTheme="majorHAnsi" w:hAnsiTheme="majorHAnsi"/>
          <w:sz w:val="24"/>
        </w:rPr>
        <w:t>Principal designer and implementer. A package of solvers for complex-valued systems using equivalent real formulations.</w:t>
      </w:r>
    </w:p>
    <w:p w14:paraId="14DB1355" w14:textId="77777777" w:rsidR="00732ABC" w:rsidRPr="005E118B" w:rsidRDefault="00732ABC" w:rsidP="007019FA">
      <w:pPr>
        <w:pStyle w:val="NormalWeb"/>
        <w:numPr>
          <w:ilvl w:val="2"/>
          <w:numId w:val="4"/>
        </w:numPr>
        <w:spacing w:before="2" w:afterLines="50" w:after="120"/>
        <w:rPr>
          <w:rFonts w:asciiTheme="majorHAnsi" w:hAnsiTheme="majorHAnsi"/>
          <w:b/>
          <w:sz w:val="24"/>
        </w:rPr>
      </w:pPr>
      <w:proofErr w:type="spellStart"/>
      <w:r w:rsidRPr="005E118B">
        <w:rPr>
          <w:rFonts w:asciiTheme="majorHAnsi" w:hAnsiTheme="majorHAnsi"/>
          <w:b/>
          <w:sz w:val="24"/>
        </w:rPr>
        <w:t>Teuchos</w:t>
      </w:r>
      <w:proofErr w:type="spellEnd"/>
      <w:r w:rsidRPr="005E118B">
        <w:rPr>
          <w:rFonts w:asciiTheme="majorHAnsi" w:hAnsiTheme="majorHAnsi"/>
          <w:b/>
          <w:sz w:val="24"/>
        </w:rPr>
        <w:t>:</w:t>
      </w:r>
      <w:r w:rsidRPr="005E118B">
        <w:rPr>
          <w:rFonts w:asciiTheme="majorHAnsi" w:hAnsiTheme="majorHAnsi"/>
          <w:sz w:val="24"/>
        </w:rPr>
        <w:t xml:space="preserve"> Designer and developer.  The core services package in Trilinos. Widely used.</w:t>
      </w:r>
    </w:p>
    <w:p w14:paraId="3381648B" w14:textId="20DC4827" w:rsidR="00732ABC" w:rsidRPr="005E118B" w:rsidRDefault="00D050E5" w:rsidP="007019FA">
      <w:pPr>
        <w:pStyle w:val="NormalWeb"/>
        <w:numPr>
          <w:ilvl w:val="0"/>
          <w:numId w:val="4"/>
        </w:numPr>
        <w:spacing w:before="2" w:afterLines="50" w:after="120"/>
        <w:rPr>
          <w:rFonts w:asciiTheme="majorHAnsi" w:hAnsiTheme="majorHAnsi"/>
          <w:b/>
          <w:sz w:val="24"/>
        </w:rPr>
      </w:pPr>
      <w:r>
        <w:rPr>
          <w:rFonts w:asciiTheme="majorHAnsi" w:hAnsiTheme="majorHAnsi"/>
          <w:b/>
          <w:sz w:val="24"/>
        </w:rPr>
        <w:t xml:space="preserve">The </w:t>
      </w:r>
      <w:r w:rsidR="00732ABC" w:rsidRPr="005E118B">
        <w:rPr>
          <w:rFonts w:asciiTheme="majorHAnsi" w:hAnsiTheme="majorHAnsi"/>
          <w:b/>
          <w:sz w:val="24"/>
        </w:rPr>
        <w:t>Mantevo</w:t>
      </w:r>
      <w:r w:rsidR="00C268A3" w:rsidRPr="005E118B">
        <w:rPr>
          <w:rFonts w:asciiTheme="majorHAnsi" w:hAnsiTheme="majorHAnsi"/>
          <w:b/>
          <w:sz w:val="24"/>
        </w:rPr>
        <w:t xml:space="preserve"> </w:t>
      </w:r>
      <w:r>
        <w:rPr>
          <w:rFonts w:asciiTheme="majorHAnsi" w:hAnsiTheme="majorHAnsi"/>
          <w:b/>
          <w:sz w:val="24"/>
        </w:rPr>
        <w:t xml:space="preserve">Project </w:t>
      </w:r>
      <w:r w:rsidR="00C268A3" w:rsidRPr="005E118B">
        <w:rPr>
          <w:rFonts w:asciiTheme="majorHAnsi" w:hAnsiTheme="majorHAnsi"/>
          <w:b/>
          <w:sz w:val="24"/>
        </w:rPr>
        <w:t>(</w:t>
      </w:r>
      <w:r w:rsidR="00064712">
        <w:rPr>
          <w:rFonts w:asciiTheme="majorHAnsi" w:hAnsiTheme="majorHAnsi"/>
          <w:b/>
          <w:sz w:val="24"/>
        </w:rPr>
        <w:t>mantevo.org</w:t>
      </w:r>
      <w:r w:rsidR="00C268A3" w:rsidRPr="005E118B">
        <w:rPr>
          <w:rFonts w:asciiTheme="majorHAnsi" w:hAnsiTheme="majorHAnsi"/>
          <w:b/>
          <w:sz w:val="24"/>
        </w:rPr>
        <w:t>)</w:t>
      </w:r>
      <w:r w:rsidR="00732ABC" w:rsidRPr="005E118B">
        <w:rPr>
          <w:rFonts w:asciiTheme="majorHAnsi" w:hAnsiTheme="majorHAnsi"/>
          <w:b/>
          <w:sz w:val="24"/>
        </w:rPr>
        <w:t>:</w:t>
      </w:r>
      <w:r w:rsidR="00732ABC" w:rsidRPr="005E118B">
        <w:rPr>
          <w:rFonts w:asciiTheme="majorHAnsi" w:hAnsiTheme="majorHAnsi"/>
          <w:sz w:val="24"/>
        </w:rPr>
        <w:t xml:space="preserve"> </w:t>
      </w:r>
      <w:r w:rsidR="00DC5B41" w:rsidRPr="005E118B">
        <w:rPr>
          <w:rFonts w:asciiTheme="majorHAnsi" w:hAnsiTheme="majorHAnsi"/>
          <w:sz w:val="24"/>
        </w:rPr>
        <w:t xml:space="preserve">Open Source (LGPL), </w:t>
      </w:r>
      <w:r w:rsidR="005A552B">
        <w:rPr>
          <w:rFonts w:asciiTheme="majorHAnsi" w:hAnsiTheme="majorHAnsi"/>
          <w:sz w:val="24"/>
        </w:rPr>
        <w:t>Initiated and continue to lead</w:t>
      </w:r>
      <w:r w:rsidR="00732ABC" w:rsidRPr="005E118B">
        <w:rPr>
          <w:rFonts w:asciiTheme="majorHAnsi" w:hAnsiTheme="majorHAnsi"/>
          <w:sz w:val="24"/>
        </w:rPr>
        <w:t xml:space="preserve"> the</w:t>
      </w:r>
      <w:r w:rsidR="00732ABC" w:rsidRPr="005E118B">
        <w:rPr>
          <w:rFonts w:asciiTheme="majorHAnsi" w:hAnsiTheme="majorHAnsi"/>
          <w:i/>
          <w:sz w:val="24"/>
        </w:rPr>
        <w:t xml:space="preserve"> </w:t>
      </w:r>
      <w:r w:rsidR="00617CBC" w:rsidRPr="005E118B">
        <w:rPr>
          <w:rFonts w:asciiTheme="majorHAnsi" w:hAnsiTheme="majorHAnsi"/>
          <w:sz w:val="24"/>
        </w:rPr>
        <w:t xml:space="preserve">project, 2006-present.  </w:t>
      </w:r>
      <w:r w:rsidR="00617CBC" w:rsidRPr="005E118B">
        <w:rPr>
          <w:rFonts w:asciiTheme="majorHAnsi" w:hAnsiTheme="majorHAnsi"/>
          <w:b/>
          <w:i/>
          <w:sz w:val="24"/>
        </w:rPr>
        <w:t>Mantevo</w:t>
      </w:r>
      <w:r w:rsidR="006C7057" w:rsidRPr="005E118B">
        <w:rPr>
          <w:rFonts w:asciiTheme="majorHAnsi" w:hAnsiTheme="majorHAnsi"/>
          <w:b/>
          <w:i/>
          <w:sz w:val="24"/>
        </w:rPr>
        <w:t xml:space="preserve"> is the first</w:t>
      </w:r>
      <w:r w:rsidR="00617CBC" w:rsidRPr="005E118B">
        <w:rPr>
          <w:rFonts w:asciiTheme="majorHAnsi" w:hAnsiTheme="majorHAnsi"/>
          <w:b/>
          <w:i/>
          <w:sz w:val="24"/>
        </w:rPr>
        <w:t xml:space="preserve"> </w:t>
      </w:r>
      <w:r w:rsidR="00732ABC" w:rsidRPr="005E118B">
        <w:rPr>
          <w:rFonts w:asciiTheme="majorHAnsi" w:hAnsiTheme="majorHAnsi"/>
          <w:b/>
          <w:i/>
          <w:sz w:val="24"/>
        </w:rPr>
        <w:t xml:space="preserve">project to concretely define the concept of a </w:t>
      </w:r>
      <w:proofErr w:type="spellStart"/>
      <w:r w:rsidR="00732ABC" w:rsidRPr="005E118B">
        <w:rPr>
          <w:rFonts w:asciiTheme="majorHAnsi" w:hAnsiTheme="majorHAnsi"/>
          <w:b/>
          <w:i/>
          <w:sz w:val="24"/>
        </w:rPr>
        <w:t>miniapplication</w:t>
      </w:r>
      <w:proofErr w:type="spellEnd"/>
      <w:r w:rsidR="00732ABC" w:rsidRPr="005E118B">
        <w:rPr>
          <w:rFonts w:asciiTheme="majorHAnsi" w:hAnsiTheme="majorHAnsi"/>
          <w:b/>
          <w:i/>
          <w:sz w:val="24"/>
        </w:rPr>
        <w:t xml:space="preserve"> as a co-design vehicle for next generation applications and computer systems</w:t>
      </w:r>
      <w:r w:rsidR="00732ABC" w:rsidRPr="001C36B6">
        <w:rPr>
          <w:rFonts w:asciiTheme="majorHAnsi" w:hAnsiTheme="majorHAnsi"/>
          <w:b/>
          <w:i/>
          <w:sz w:val="24"/>
        </w:rPr>
        <w:t>.</w:t>
      </w:r>
      <w:r w:rsidR="006C7057" w:rsidRPr="005E118B">
        <w:rPr>
          <w:rFonts w:asciiTheme="majorHAnsi" w:hAnsiTheme="majorHAnsi"/>
          <w:sz w:val="24"/>
        </w:rPr>
        <w:t xml:space="preserve"> Mantevo is a</w:t>
      </w:r>
      <w:r w:rsidR="00732ABC" w:rsidRPr="005E118B">
        <w:rPr>
          <w:rFonts w:asciiTheme="majorHAnsi" w:hAnsiTheme="majorHAnsi"/>
          <w:sz w:val="24"/>
        </w:rPr>
        <w:t xml:space="preserve"> collection of </w:t>
      </w:r>
      <w:r w:rsidR="00064712">
        <w:rPr>
          <w:rFonts w:asciiTheme="majorHAnsi" w:hAnsiTheme="majorHAnsi"/>
          <w:sz w:val="24"/>
        </w:rPr>
        <w:t>1</w:t>
      </w:r>
      <w:r w:rsidR="00732ABC" w:rsidRPr="005E118B">
        <w:rPr>
          <w:rFonts w:asciiTheme="majorHAnsi" w:hAnsiTheme="majorHAnsi"/>
          <w:sz w:val="24"/>
        </w:rPr>
        <w:t xml:space="preserve">6 open-source, stand-alone </w:t>
      </w:r>
      <w:proofErr w:type="spellStart"/>
      <w:r w:rsidR="00732ABC" w:rsidRPr="005E118B">
        <w:rPr>
          <w:rFonts w:asciiTheme="majorHAnsi" w:hAnsiTheme="majorHAnsi"/>
          <w:sz w:val="24"/>
        </w:rPr>
        <w:t>miniapplications</w:t>
      </w:r>
      <w:proofErr w:type="spellEnd"/>
      <w:r w:rsidR="00732ABC" w:rsidRPr="005E118B">
        <w:rPr>
          <w:rFonts w:asciiTheme="majorHAnsi" w:hAnsiTheme="majorHAnsi"/>
          <w:sz w:val="24"/>
        </w:rPr>
        <w:t xml:space="preserve"> that serve as performance proxies for Sandia’s large-scale applications.</w:t>
      </w:r>
    </w:p>
    <w:p w14:paraId="05FAF8F9" w14:textId="77777777" w:rsidR="00732ABC" w:rsidRPr="005E118B" w:rsidRDefault="00732ABC" w:rsidP="007019FA">
      <w:pPr>
        <w:pStyle w:val="NormalWeb"/>
        <w:numPr>
          <w:ilvl w:val="1"/>
          <w:numId w:val="4"/>
        </w:numPr>
        <w:spacing w:before="2" w:afterLines="50" w:after="120"/>
        <w:rPr>
          <w:rFonts w:asciiTheme="majorHAnsi" w:hAnsiTheme="majorHAnsi"/>
          <w:b/>
          <w:sz w:val="24"/>
        </w:rPr>
      </w:pPr>
      <w:r w:rsidRPr="005E118B">
        <w:rPr>
          <w:rFonts w:asciiTheme="majorHAnsi" w:hAnsiTheme="majorHAnsi"/>
          <w:b/>
          <w:sz w:val="24"/>
        </w:rPr>
        <w:t>Mantevo package development:</w:t>
      </w:r>
      <w:r w:rsidRPr="005E118B">
        <w:rPr>
          <w:rFonts w:asciiTheme="majorHAnsi" w:hAnsiTheme="majorHAnsi"/>
          <w:sz w:val="24"/>
        </w:rPr>
        <w:t xml:space="preserve"> Each Mantevo </w:t>
      </w:r>
      <w:proofErr w:type="spellStart"/>
      <w:r w:rsidRPr="005E118B">
        <w:rPr>
          <w:rFonts w:asciiTheme="majorHAnsi" w:hAnsiTheme="majorHAnsi"/>
          <w:sz w:val="24"/>
        </w:rPr>
        <w:t>miniapplication</w:t>
      </w:r>
      <w:proofErr w:type="spellEnd"/>
      <w:r w:rsidRPr="005E118B">
        <w:rPr>
          <w:rFonts w:asciiTheme="majorHAnsi" w:hAnsiTheme="majorHAnsi"/>
          <w:sz w:val="24"/>
        </w:rPr>
        <w:t xml:space="preserve"> is a self-contained software product.  These are the packages that I have designed and developed:</w:t>
      </w:r>
    </w:p>
    <w:p w14:paraId="082E1F15" w14:textId="77777777" w:rsidR="00732ABC" w:rsidRPr="005E118B" w:rsidRDefault="00732ABC" w:rsidP="007019FA">
      <w:pPr>
        <w:pStyle w:val="NormalWeb"/>
        <w:numPr>
          <w:ilvl w:val="2"/>
          <w:numId w:val="4"/>
        </w:numPr>
        <w:spacing w:before="2" w:afterLines="50" w:after="120"/>
        <w:rPr>
          <w:rFonts w:asciiTheme="majorHAnsi" w:hAnsiTheme="majorHAnsi"/>
          <w:b/>
          <w:sz w:val="24"/>
        </w:rPr>
      </w:pPr>
      <w:r w:rsidRPr="005E118B">
        <w:rPr>
          <w:rFonts w:asciiTheme="majorHAnsi" w:hAnsiTheme="majorHAnsi"/>
          <w:b/>
          <w:sz w:val="24"/>
        </w:rPr>
        <w:t>HPCCG:</w:t>
      </w:r>
      <w:r w:rsidRPr="005E118B">
        <w:rPr>
          <w:rFonts w:asciiTheme="majorHAnsi" w:hAnsiTheme="majorHAnsi"/>
          <w:sz w:val="24"/>
        </w:rPr>
        <w:t xml:space="preserve"> Principal designer and developer. Performance proxy for a scalable finite-volume/finite-difference si</w:t>
      </w:r>
      <w:r w:rsidR="00617CBC" w:rsidRPr="005E118B">
        <w:rPr>
          <w:rFonts w:asciiTheme="majorHAnsi" w:hAnsiTheme="majorHAnsi"/>
          <w:sz w:val="24"/>
        </w:rPr>
        <w:t xml:space="preserve">ngle physics PDE application.  </w:t>
      </w:r>
      <w:r w:rsidR="00617CBC" w:rsidRPr="005E118B">
        <w:rPr>
          <w:rFonts w:asciiTheme="majorHAnsi" w:hAnsiTheme="majorHAnsi"/>
          <w:b/>
          <w:i/>
          <w:sz w:val="24"/>
        </w:rPr>
        <w:t>HPCCG has been u</w:t>
      </w:r>
      <w:r w:rsidRPr="005E118B">
        <w:rPr>
          <w:rFonts w:asciiTheme="majorHAnsi" w:hAnsiTheme="majorHAnsi"/>
          <w:b/>
          <w:i/>
          <w:sz w:val="24"/>
        </w:rPr>
        <w:t>sed in dozens of performance studies for new system design.  Rewritten 6 times using new programming languages and programming models.</w:t>
      </w:r>
    </w:p>
    <w:p w14:paraId="6C6B2C10" w14:textId="77777777" w:rsidR="00C268A3" w:rsidRPr="005E118B" w:rsidRDefault="00732ABC" w:rsidP="007019FA">
      <w:pPr>
        <w:pStyle w:val="NormalWeb"/>
        <w:numPr>
          <w:ilvl w:val="2"/>
          <w:numId w:val="4"/>
        </w:numPr>
        <w:spacing w:before="2" w:afterLines="50" w:after="120"/>
        <w:rPr>
          <w:rFonts w:asciiTheme="majorHAnsi" w:hAnsiTheme="majorHAnsi"/>
          <w:b/>
          <w:sz w:val="24"/>
        </w:rPr>
      </w:pPr>
      <w:proofErr w:type="spellStart"/>
      <w:r w:rsidRPr="005E118B">
        <w:rPr>
          <w:rFonts w:asciiTheme="majorHAnsi" w:hAnsiTheme="majorHAnsi"/>
          <w:b/>
          <w:sz w:val="24"/>
        </w:rPr>
        <w:t>MiniFE</w:t>
      </w:r>
      <w:proofErr w:type="spellEnd"/>
      <w:r w:rsidRPr="005E118B">
        <w:rPr>
          <w:rFonts w:asciiTheme="majorHAnsi" w:hAnsiTheme="majorHAnsi"/>
          <w:b/>
          <w:sz w:val="24"/>
        </w:rPr>
        <w:t>:</w:t>
      </w:r>
      <w:r w:rsidRPr="005E118B">
        <w:rPr>
          <w:rFonts w:asciiTheme="majorHAnsi" w:hAnsiTheme="majorHAnsi"/>
          <w:sz w:val="24"/>
        </w:rPr>
        <w:t xml:space="preserve"> Designer and developer. Follow-on to HPCCG as a proxy for unstructured finite element single physics applications.  Used to prototype manycore algorithms and parallel pattern implementations that are now in production use in Trilinos.  Used in numerous systems performance studies on mixed precision and hybrid </w:t>
      </w:r>
      <w:proofErr w:type="spellStart"/>
      <w:r w:rsidRPr="005E118B">
        <w:rPr>
          <w:rFonts w:asciiTheme="majorHAnsi" w:hAnsiTheme="majorHAnsi"/>
          <w:sz w:val="24"/>
        </w:rPr>
        <w:t>MPI+threading</w:t>
      </w:r>
      <w:proofErr w:type="spellEnd"/>
      <w:r w:rsidRPr="005E118B">
        <w:rPr>
          <w:rFonts w:asciiTheme="majorHAnsi" w:hAnsiTheme="majorHAnsi"/>
          <w:sz w:val="24"/>
        </w:rPr>
        <w:t xml:space="preserve"> programming environment</w:t>
      </w:r>
      <w:r w:rsidR="00C268A3" w:rsidRPr="005E118B">
        <w:rPr>
          <w:rFonts w:asciiTheme="majorHAnsi" w:hAnsiTheme="majorHAnsi"/>
          <w:sz w:val="24"/>
        </w:rPr>
        <w:t>s.</w:t>
      </w:r>
    </w:p>
    <w:p w14:paraId="66864DEF" w14:textId="669ABF73" w:rsidR="00A85459" w:rsidRPr="005E118B" w:rsidRDefault="00C268A3" w:rsidP="007019FA">
      <w:pPr>
        <w:pStyle w:val="NormalWeb"/>
        <w:numPr>
          <w:ilvl w:val="0"/>
          <w:numId w:val="4"/>
        </w:numPr>
        <w:spacing w:before="2" w:afterLines="50" w:after="120"/>
        <w:rPr>
          <w:rFonts w:asciiTheme="majorHAnsi" w:hAnsiTheme="majorHAnsi"/>
          <w:b/>
          <w:i/>
          <w:sz w:val="24"/>
        </w:rPr>
      </w:pPr>
      <w:proofErr w:type="spellStart"/>
      <w:r w:rsidRPr="005E118B">
        <w:rPr>
          <w:rFonts w:asciiTheme="majorHAnsi" w:hAnsiTheme="majorHAnsi"/>
          <w:b/>
          <w:sz w:val="24"/>
        </w:rPr>
        <w:t>Tramonto</w:t>
      </w:r>
      <w:proofErr w:type="spellEnd"/>
      <w:r w:rsidR="00F2048D" w:rsidRPr="005E118B">
        <w:rPr>
          <w:rFonts w:asciiTheme="majorHAnsi" w:hAnsiTheme="majorHAnsi"/>
          <w:b/>
          <w:sz w:val="24"/>
        </w:rPr>
        <w:t xml:space="preserve"> (software.sandia.gov/</w:t>
      </w:r>
      <w:proofErr w:type="spellStart"/>
      <w:r w:rsidR="00F2048D" w:rsidRPr="005E118B">
        <w:rPr>
          <w:rFonts w:asciiTheme="majorHAnsi" w:hAnsiTheme="majorHAnsi"/>
          <w:b/>
          <w:sz w:val="24"/>
        </w:rPr>
        <w:t>tramonto</w:t>
      </w:r>
      <w:proofErr w:type="spellEnd"/>
      <w:r w:rsidR="00F2048D" w:rsidRPr="005E118B">
        <w:rPr>
          <w:rFonts w:asciiTheme="majorHAnsi" w:hAnsiTheme="majorHAnsi"/>
          <w:b/>
          <w:sz w:val="24"/>
        </w:rPr>
        <w:t>)</w:t>
      </w:r>
      <w:r w:rsidRPr="005E118B">
        <w:rPr>
          <w:rFonts w:asciiTheme="majorHAnsi" w:hAnsiTheme="majorHAnsi"/>
          <w:b/>
          <w:sz w:val="24"/>
        </w:rPr>
        <w:t>:</w:t>
      </w:r>
      <w:r w:rsidRPr="005E118B">
        <w:rPr>
          <w:rFonts w:asciiTheme="majorHAnsi" w:hAnsiTheme="majorHAnsi"/>
          <w:sz w:val="24"/>
        </w:rPr>
        <w:t xml:space="preserve"> </w:t>
      </w:r>
      <w:r w:rsidR="00DC5B41" w:rsidRPr="005E118B">
        <w:rPr>
          <w:rFonts w:asciiTheme="majorHAnsi" w:hAnsiTheme="majorHAnsi"/>
          <w:sz w:val="24"/>
        </w:rPr>
        <w:t xml:space="preserve">Open Source (LGPL), </w:t>
      </w:r>
      <w:r w:rsidRPr="005E118B">
        <w:rPr>
          <w:rFonts w:asciiTheme="majorHAnsi" w:hAnsiTheme="majorHAnsi"/>
          <w:sz w:val="24"/>
        </w:rPr>
        <w:t>Lead scalable algorithms designer and developer</w:t>
      </w:r>
      <w:r w:rsidR="00617CBC" w:rsidRPr="005E118B">
        <w:rPr>
          <w:rFonts w:asciiTheme="majorHAnsi" w:hAnsiTheme="majorHAnsi"/>
          <w:sz w:val="24"/>
        </w:rPr>
        <w:t>,</w:t>
      </w:r>
      <w:r w:rsidRPr="005E118B">
        <w:rPr>
          <w:rFonts w:asciiTheme="majorHAnsi" w:hAnsiTheme="majorHAnsi"/>
          <w:sz w:val="24"/>
        </w:rPr>
        <w:t xml:space="preserve"> 2004-present. </w:t>
      </w:r>
      <w:proofErr w:type="spellStart"/>
      <w:r w:rsidRPr="005E118B">
        <w:rPr>
          <w:rFonts w:asciiTheme="majorHAnsi" w:hAnsiTheme="majorHAnsi"/>
          <w:sz w:val="24"/>
        </w:rPr>
        <w:t>Tramonto</w:t>
      </w:r>
      <w:proofErr w:type="spellEnd"/>
      <w:r w:rsidRPr="005E118B">
        <w:rPr>
          <w:rFonts w:asciiTheme="majorHAnsi" w:hAnsiTheme="majorHAnsi"/>
          <w:sz w:val="24"/>
        </w:rPr>
        <w:t xml:space="preserve"> is an open source application for modeling and simulation of inhomogeneous fluids using classical density functional theories. </w:t>
      </w:r>
      <w:r w:rsidR="00617CBC" w:rsidRPr="005E118B">
        <w:rPr>
          <w:rFonts w:asciiTheme="majorHAnsi" w:hAnsiTheme="majorHAnsi"/>
          <w:sz w:val="24"/>
        </w:rPr>
        <w:t xml:space="preserve">  </w:t>
      </w:r>
      <w:proofErr w:type="spellStart"/>
      <w:r w:rsidR="00617CBC" w:rsidRPr="005E118B">
        <w:rPr>
          <w:rFonts w:asciiTheme="majorHAnsi" w:hAnsiTheme="majorHAnsi"/>
          <w:b/>
          <w:i/>
          <w:sz w:val="24"/>
        </w:rPr>
        <w:t>Tramonto</w:t>
      </w:r>
      <w:proofErr w:type="spellEnd"/>
      <w:r w:rsidR="00617CBC" w:rsidRPr="005E118B">
        <w:rPr>
          <w:rFonts w:asciiTheme="majorHAnsi" w:hAnsiTheme="majorHAnsi"/>
          <w:b/>
          <w:i/>
          <w:sz w:val="24"/>
        </w:rPr>
        <w:t xml:space="preserve"> has unique modeling capabilities for a wide variety of applications, including </w:t>
      </w:r>
      <w:r w:rsidR="00F2048D" w:rsidRPr="005E118B">
        <w:rPr>
          <w:rFonts w:asciiTheme="majorHAnsi" w:hAnsiTheme="majorHAnsi"/>
          <w:b/>
          <w:i/>
          <w:sz w:val="24"/>
        </w:rPr>
        <w:t>biophysics applications for new pharmaceuticals based on anti-microbial pepti</w:t>
      </w:r>
      <w:r w:rsidR="007338B9" w:rsidRPr="005E118B">
        <w:rPr>
          <w:rFonts w:asciiTheme="majorHAnsi" w:hAnsiTheme="majorHAnsi"/>
          <w:b/>
          <w:i/>
          <w:sz w:val="24"/>
        </w:rPr>
        <w:t>des</w:t>
      </w:r>
      <w:r w:rsidR="001C36B6">
        <w:rPr>
          <w:rFonts w:asciiTheme="majorHAnsi" w:hAnsiTheme="majorHAnsi"/>
          <w:b/>
          <w:i/>
          <w:sz w:val="24"/>
        </w:rPr>
        <w:t>.</w:t>
      </w:r>
    </w:p>
    <w:p w14:paraId="4968A7DC" w14:textId="272448DA" w:rsidR="00F2048D" w:rsidRPr="005E118B" w:rsidRDefault="00A85459"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 xml:space="preserve">Aztec (www.cs.sandia.gov/CRF/aztec1.html): </w:t>
      </w:r>
      <w:r w:rsidRPr="005E118B">
        <w:rPr>
          <w:rFonts w:asciiTheme="majorHAnsi" w:hAnsiTheme="majorHAnsi"/>
          <w:sz w:val="24"/>
        </w:rPr>
        <w:t xml:space="preserve">Open Source (Special license), </w:t>
      </w:r>
      <w:r w:rsidR="00BA2462" w:rsidRPr="005E118B">
        <w:rPr>
          <w:rFonts w:asciiTheme="majorHAnsi" w:hAnsiTheme="majorHAnsi"/>
          <w:sz w:val="24"/>
        </w:rPr>
        <w:t xml:space="preserve">Lead </w:t>
      </w:r>
      <w:r w:rsidRPr="005E118B">
        <w:rPr>
          <w:rFonts w:asciiTheme="majorHAnsi" w:hAnsiTheme="majorHAnsi"/>
          <w:sz w:val="24"/>
        </w:rPr>
        <w:t>developer</w:t>
      </w:r>
      <w:r w:rsidR="00BA2462" w:rsidRPr="005E118B">
        <w:rPr>
          <w:rFonts w:asciiTheme="majorHAnsi" w:hAnsiTheme="majorHAnsi"/>
          <w:sz w:val="24"/>
        </w:rPr>
        <w:t xml:space="preserve">, 1998-2000. </w:t>
      </w:r>
      <w:r w:rsidR="00BA2462" w:rsidRPr="005E118B">
        <w:rPr>
          <w:rFonts w:asciiTheme="majorHAnsi" w:hAnsiTheme="majorHAnsi"/>
          <w:b/>
          <w:i/>
          <w:sz w:val="24"/>
        </w:rPr>
        <w:t>Popular open source preconditioned iterative solver package</w:t>
      </w:r>
      <w:r w:rsidR="006F249B">
        <w:rPr>
          <w:rFonts w:asciiTheme="majorHAnsi" w:hAnsiTheme="majorHAnsi"/>
          <w:b/>
          <w:i/>
          <w:sz w:val="24"/>
        </w:rPr>
        <w:t>.</w:t>
      </w:r>
    </w:p>
    <w:p w14:paraId="4EFC7B30" w14:textId="77777777" w:rsidR="00F2048D" w:rsidRPr="005E118B" w:rsidRDefault="00F2048D"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Sparse BLAS</w:t>
      </w:r>
      <w:r w:rsidR="005E118B" w:rsidRPr="005E118B">
        <w:rPr>
          <w:rFonts w:asciiTheme="majorHAnsi" w:hAnsiTheme="majorHAnsi"/>
          <w:b/>
          <w:sz w:val="24"/>
        </w:rPr>
        <w:t xml:space="preserve"> </w:t>
      </w:r>
      <w:r w:rsidRPr="005E118B">
        <w:rPr>
          <w:rFonts w:asciiTheme="majorHAnsi" w:hAnsiTheme="majorHAnsi"/>
          <w:b/>
          <w:sz w:val="24"/>
        </w:rPr>
        <w:t>(math.nist.gov/</w:t>
      </w:r>
      <w:proofErr w:type="spellStart"/>
      <w:r w:rsidRPr="005E118B">
        <w:rPr>
          <w:rFonts w:asciiTheme="majorHAnsi" w:hAnsiTheme="majorHAnsi"/>
          <w:b/>
          <w:sz w:val="24"/>
        </w:rPr>
        <w:t>spblas</w:t>
      </w:r>
      <w:proofErr w:type="spellEnd"/>
      <w:r w:rsidRPr="005E118B">
        <w:rPr>
          <w:rFonts w:asciiTheme="majorHAnsi" w:hAnsiTheme="majorHAnsi"/>
          <w:b/>
          <w:sz w:val="24"/>
        </w:rPr>
        <w:t>):</w:t>
      </w:r>
      <w:r w:rsidR="00DC5B41" w:rsidRPr="005E118B">
        <w:rPr>
          <w:rFonts w:asciiTheme="majorHAnsi" w:hAnsiTheme="majorHAnsi"/>
          <w:b/>
          <w:sz w:val="24"/>
        </w:rPr>
        <w:t xml:space="preserve"> </w:t>
      </w:r>
      <w:r w:rsidR="00DC5B41" w:rsidRPr="005E118B">
        <w:rPr>
          <w:rFonts w:asciiTheme="majorHAnsi" w:hAnsiTheme="majorHAnsi"/>
          <w:sz w:val="24"/>
        </w:rPr>
        <w:t xml:space="preserve">Open Source (no license), Lead designer, 1999-2002. The sparse BLAS are a </w:t>
      </w:r>
      <w:r w:rsidR="00DC5B41" w:rsidRPr="005E118B">
        <w:rPr>
          <w:rFonts w:asciiTheme="majorHAnsi" w:hAnsiTheme="majorHAnsi"/>
          <w:i/>
          <w:sz w:val="24"/>
        </w:rPr>
        <w:t>de facto</w:t>
      </w:r>
      <w:r w:rsidR="00DC5B41" w:rsidRPr="005E118B">
        <w:rPr>
          <w:rFonts w:asciiTheme="majorHAnsi" w:hAnsiTheme="majorHAnsi"/>
          <w:sz w:val="24"/>
        </w:rPr>
        <w:t xml:space="preserve"> standard for sparse kernel computations.</w:t>
      </w:r>
    </w:p>
    <w:p w14:paraId="470EB93A" w14:textId="77777777" w:rsidR="00DC5B41" w:rsidRPr="005E118B" w:rsidRDefault="00F2048D"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lastRenderedPageBreak/>
        <w:t>BPKIT (sourceforge.net/projects/</w:t>
      </w:r>
      <w:proofErr w:type="spellStart"/>
      <w:r w:rsidRPr="005E118B">
        <w:rPr>
          <w:rFonts w:asciiTheme="majorHAnsi" w:hAnsiTheme="majorHAnsi"/>
          <w:b/>
          <w:sz w:val="24"/>
        </w:rPr>
        <w:t>bpkit</w:t>
      </w:r>
      <w:proofErr w:type="spellEnd"/>
      <w:r w:rsidRPr="005E118B">
        <w:rPr>
          <w:rFonts w:asciiTheme="majorHAnsi" w:hAnsiTheme="majorHAnsi"/>
          <w:b/>
          <w:sz w:val="24"/>
        </w:rPr>
        <w:t>):</w:t>
      </w:r>
      <w:r w:rsidRPr="005E118B">
        <w:rPr>
          <w:rFonts w:asciiTheme="majorHAnsi" w:hAnsiTheme="majorHAnsi"/>
          <w:sz w:val="24"/>
        </w:rPr>
        <w:t xml:space="preserve"> </w:t>
      </w:r>
      <w:r w:rsidR="00DC5B41" w:rsidRPr="005E118B">
        <w:rPr>
          <w:rFonts w:asciiTheme="majorHAnsi" w:hAnsiTheme="majorHAnsi"/>
          <w:sz w:val="24"/>
        </w:rPr>
        <w:t xml:space="preserve">Open Source (LGPL), </w:t>
      </w:r>
      <w:r w:rsidRPr="005E118B">
        <w:rPr>
          <w:rFonts w:asciiTheme="majorHAnsi" w:hAnsiTheme="majorHAnsi"/>
          <w:sz w:val="24"/>
        </w:rPr>
        <w:t>Lead designer, 1995-1996. BPKIT was one of the first object-oriented math software packages, and it remains a popular prototyping environment for preconditioned iterative methods.</w:t>
      </w:r>
    </w:p>
    <w:p w14:paraId="1AE4C947" w14:textId="77777777" w:rsidR="004261DC" w:rsidRPr="005E118B" w:rsidRDefault="00DC5B41"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GEMMW (</w:t>
      </w:r>
      <w:r w:rsidR="006230DC" w:rsidRPr="005E118B">
        <w:rPr>
          <w:rFonts w:asciiTheme="majorHAnsi" w:hAnsiTheme="majorHAnsi"/>
          <w:b/>
          <w:sz w:val="24"/>
        </w:rPr>
        <w:t xml:space="preserve">www.mgnet.org/~douglas/ccd-free-software.html): </w:t>
      </w:r>
      <w:r w:rsidRPr="005E118B">
        <w:rPr>
          <w:rFonts w:asciiTheme="majorHAnsi" w:hAnsiTheme="majorHAnsi"/>
          <w:sz w:val="24"/>
        </w:rPr>
        <w:t>Open Source (no license), Developer, 1994. GEMMW is a portable parallel implementation of Strassen-Winograd dense matrix-matrix multiplication.</w:t>
      </w:r>
    </w:p>
    <w:p w14:paraId="560A6F26" w14:textId="77777777" w:rsidR="004261DC" w:rsidRPr="005E118B" w:rsidRDefault="004261DC"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Cray Sparse Solvers:</w:t>
      </w:r>
      <w:r w:rsidRPr="005E118B">
        <w:rPr>
          <w:rFonts w:asciiTheme="majorHAnsi" w:hAnsiTheme="majorHAnsi"/>
          <w:sz w:val="24"/>
        </w:rPr>
        <w:t xml:space="preserve"> Distributed with Cray Scientific Libraries (LIBSCI), Principal designer and developers of the preconditioned sparse solvers, 1989-1993. </w:t>
      </w:r>
      <w:r w:rsidRPr="005E118B">
        <w:rPr>
          <w:rFonts w:asciiTheme="majorHAnsi" w:hAnsiTheme="majorHAnsi"/>
          <w:b/>
          <w:i/>
          <w:sz w:val="24"/>
        </w:rPr>
        <w:t xml:space="preserve">Provided </w:t>
      </w:r>
      <w:r w:rsidR="005E118B" w:rsidRPr="005E118B">
        <w:rPr>
          <w:rFonts w:asciiTheme="majorHAnsi" w:hAnsiTheme="majorHAnsi"/>
          <w:b/>
          <w:i/>
          <w:sz w:val="24"/>
        </w:rPr>
        <w:t>optimized libraries</w:t>
      </w:r>
      <w:r w:rsidRPr="005E118B">
        <w:rPr>
          <w:rFonts w:asciiTheme="majorHAnsi" w:hAnsiTheme="majorHAnsi"/>
          <w:b/>
          <w:i/>
          <w:sz w:val="24"/>
        </w:rPr>
        <w:t xml:space="preserve"> for </w:t>
      </w:r>
      <w:r w:rsidR="005E118B" w:rsidRPr="005E118B">
        <w:rPr>
          <w:rFonts w:asciiTheme="majorHAnsi" w:hAnsiTheme="majorHAnsi"/>
          <w:b/>
          <w:i/>
          <w:sz w:val="24"/>
        </w:rPr>
        <w:t xml:space="preserve">sparse linear systems on </w:t>
      </w:r>
      <w:r w:rsidRPr="005E118B">
        <w:rPr>
          <w:rFonts w:asciiTheme="majorHAnsi" w:hAnsiTheme="majorHAnsi"/>
          <w:b/>
          <w:i/>
          <w:sz w:val="24"/>
        </w:rPr>
        <w:t>Cray vector multiprocessor and MPP machines.</w:t>
      </w:r>
    </w:p>
    <w:p w14:paraId="6956F425" w14:textId="77777777" w:rsidR="004261DC" w:rsidRPr="005E118B" w:rsidRDefault="004261DC"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Cray Optimized BLAS/LAPACK:</w:t>
      </w:r>
      <w:r w:rsidRPr="005E118B">
        <w:rPr>
          <w:rFonts w:asciiTheme="majorHAnsi" w:hAnsiTheme="majorHAnsi"/>
          <w:sz w:val="24"/>
        </w:rPr>
        <w:t xml:space="preserve"> Distributed with LIBSCI, developer of YMP/C90 kernels for vector multiprocessor systems,1989-1993.  </w:t>
      </w:r>
      <w:r w:rsidRPr="005E118B">
        <w:rPr>
          <w:rFonts w:asciiTheme="majorHAnsi" w:hAnsiTheme="majorHAnsi"/>
          <w:b/>
          <w:i/>
          <w:sz w:val="24"/>
        </w:rPr>
        <w:t>Developed unique hybrid implementation for single vector processor and multiple vector processors.</w:t>
      </w:r>
    </w:p>
    <w:p w14:paraId="47E12C7F" w14:textId="77777777" w:rsidR="00B11D77" w:rsidRDefault="004261DC"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Cray vectorized tridiagonal solvers:</w:t>
      </w:r>
      <w:r w:rsidRPr="005E118B">
        <w:rPr>
          <w:rFonts w:asciiTheme="majorHAnsi" w:hAnsiTheme="majorHAnsi"/>
          <w:sz w:val="24"/>
        </w:rPr>
        <w:t xml:space="preserve"> Distributed with LIBSCI, principal developer, 1989-1993. </w:t>
      </w:r>
      <w:r w:rsidRPr="005E118B">
        <w:rPr>
          <w:rFonts w:asciiTheme="majorHAnsi" w:hAnsiTheme="majorHAnsi"/>
          <w:b/>
          <w:i/>
          <w:sz w:val="24"/>
        </w:rPr>
        <w:t xml:space="preserve">Developed 3:1 cyclic reduction and burn-at-both-ends algorithms for vector </w:t>
      </w:r>
      <w:r w:rsidR="005E118B" w:rsidRPr="005E118B">
        <w:rPr>
          <w:rFonts w:asciiTheme="majorHAnsi" w:hAnsiTheme="majorHAnsi"/>
          <w:b/>
          <w:i/>
          <w:sz w:val="24"/>
        </w:rPr>
        <w:t>processors</w:t>
      </w:r>
      <w:r w:rsidRPr="005E118B">
        <w:rPr>
          <w:rFonts w:asciiTheme="majorHAnsi" w:hAnsiTheme="majorHAnsi"/>
          <w:b/>
          <w:i/>
          <w:sz w:val="24"/>
        </w:rPr>
        <w:t>.</w:t>
      </w:r>
    </w:p>
    <w:p w14:paraId="2474E40C" w14:textId="77777777" w:rsidR="00D050E5" w:rsidRDefault="00D050E5" w:rsidP="00D050E5">
      <w:pPr>
        <w:pStyle w:val="Heading3"/>
        <w:spacing w:before="2" w:after="2"/>
        <w:rPr>
          <w:rFonts w:asciiTheme="majorHAnsi" w:hAnsiTheme="majorHAnsi"/>
          <w:u w:val="single"/>
        </w:rPr>
      </w:pPr>
    </w:p>
    <w:p w14:paraId="335D6705" w14:textId="77777777" w:rsidR="00F54AC9" w:rsidRDefault="00F54AC9">
      <w:pPr>
        <w:rPr>
          <w:rFonts w:asciiTheme="majorHAnsi" w:hAnsiTheme="majorHAnsi"/>
          <w:b/>
          <w:sz w:val="27"/>
          <w:szCs w:val="20"/>
          <w:u w:val="single"/>
        </w:rPr>
      </w:pPr>
      <w:r>
        <w:rPr>
          <w:rFonts w:asciiTheme="majorHAnsi" w:hAnsiTheme="majorHAnsi"/>
          <w:u w:val="single"/>
        </w:rPr>
        <w:br w:type="page"/>
      </w:r>
    </w:p>
    <w:p w14:paraId="2145E94F" w14:textId="77777777" w:rsidR="001C36B6" w:rsidRPr="00B11D77" w:rsidRDefault="001C36B6" w:rsidP="001C36B6">
      <w:pPr>
        <w:pStyle w:val="Heading3"/>
        <w:spacing w:before="2" w:after="2"/>
        <w:rPr>
          <w:rFonts w:asciiTheme="majorHAnsi" w:hAnsiTheme="majorHAnsi"/>
          <w:u w:val="single"/>
        </w:rPr>
      </w:pPr>
      <w:r w:rsidRPr="00B11D77">
        <w:rPr>
          <w:rFonts w:asciiTheme="majorHAnsi" w:hAnsiTheme="majorHAnsi"/>
          <w:u w:val="single"/>
        </w:rPr>
        <w:lastRenderedPageBreak/>
        <w:t>Selected Invited Presentations</w:t>
      </w:r>
    </w:p>
    <w:p w14:paraId="1C40E8E1" w14:textId="77777777" w:rsidR="005F4E96" w:rsidRPr="00C52363" w:rsidRDefault="005F4E96" w:rsidP="005F4E96">
      <w:pPr>
        <w:pStyle w:val="NormalWeb"/>
        <w:spacing w:before="2" w:afterLines="50" w:after="120"/>
        <w:rPr>
          <w:rFonts w:asciiTheme="majorHAnsi" w:hAnsiTheme="majorHAnsi"/>
          <w:sz w:val="24"/>
        </w:rPr>
      </w:pPr>
    </w:p>
    <w:p w14:paraId="77BAF24B" w14:textId="76B847B6" w:rsidR="006F249B" w:rsidRPr="006F249B" w:rsidRDefault="006F249B" w:rsidP="00E82F70">
      <w:pPr>
        <w:pStyle w:val="NormalWeb"/>
        <w:numPr>
          <w:ilvl w:val="0"/>
          <w:numId w:val="3"/>
        </w:numPr>
        <w:spacing w:before="2" w:afterLines="50" w:after="120"/>
        <w:rPr>
          <w:rFonts w:asciiTheme="majorHAnsi" w:hAnsiTheme="majorHAnsi"/>
          <w:b/>
          <w:i/>
          <w:iCs/>
          <w:sz w:val="24"/>
          <w:szCs w:val="24"/>
        </w:rPr>
      </w:pPr>
      <w:r w:rsidRPr="006F249B">
        <w:rPr>
          <w:rFonts w:asciiTheme="majorHAnsi" w:hAnsiTheme="majorHAnsi"/>
          <w:b/>
          <w:i/>
          <w:iCs/>
          <w:sz w:val="24"/>
          <w:szCs w:val="24"/>
        </w:rPr>
        <w:t>Accelerating HPC Impact: GPUs, Software Ecosystems, People, Trust</w:t>
      </w:r>
      <w:r>
        <w:rPr>
          <w:rFonts w:asciiTheme="majorHAnsi" w:hAnsiTheme="majorHAnsi"/>
          <w:b/>
          <w:i/>
          <w:iCs/>
          <w:sz w:val="24"/>
          <w:szCs w:val="24"/>
        </w:rPr>
        <w:t>,</w:t>
      </w:r>
      <w:r>
        <w:rPr>
          <w:rFonts w:asciiTheme="majorHAnsi" w:hAnsiTheme="majorHAnsi"/>
          <w:b/>
          <w:sz w:val="24"/>
          <w:szCs w:val="24"/>
        </w:rPr>
        <w:t xml:space="preserve"> </w:t>
      </w:r>
      <w:r>
        <w:rPr>
          <w:rFonts w:asciiTheme="majorHAnsi" w:hAnsiTheme="majorHAnsi"/>
          <w:bCs/>
          <w:sz w:val="24"/>
          <w:szCs w:val="24"/>
        </w:rPr>
        <w:t>NASA Seminar Series, April 2022.</w:t>
      </w:r>
    </w:p>
    <w:p w14:paraId="72D80D27" w14:textId="360BA4B8" w:rsidR="00C52363" w:rsidRPr="00C52363" w:rsidRDefault="00C52363"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Invited: </w:t>
      </w:r>
      <w:r>
        <w:rPr>
          <w:rFonts w:asciiTheme="majorHAnsi" w:hAnsiTheme="majorHAnsi"/>
          <w:b/>
          <w:i/>
          <w:iCs/>
          <w:sz w:val="24"/>
          <w:szCs w:val="24"/>
        </w:rPr>
        <w:t xml:space="preserve"> E4S: Toward an Ecosystem for HPC R&amp;D Software,</w:t>
      </w:r>
      <w:r>
        <w:rPr>
          <w:rFonts w:asciiTheme="majorHAnsi" w:hAnsiTheme="majorHAnsi"/>
          <w:bCs/>
          <w:i/>
          <w:iCs/>
          <w:sz w:val="24"/>
          <w:szCs w:val="24"/>
        </w:rPr>
        <w:t xml:space="preserve"> </w:t>
      </w:r>
      <w:r>
        <w:rPr>
          <w:rFonts w:asciiTheme="majorHAnsi" w:hAnsiTheme="majorHAnsi"/>
          <w:bCs/>
          <w:sz w:val="24"/>
          <w:szCs w:val="24"/>
        </w:rPr>
        <w:t xml:space="preserve">2021 Salishan Conference on </w:t>
      </w:r>
      <w:proofErr w:type="gramStart"/>
      <w:r>
        <w:rPr>
          <w:rFonts w:asciiTheme="majorHAnsi" w:hAnsiTheme="majorHAnsi"/>
          <w:bCs/>
          <w:sz w:val="24"/>
          <w:szCs w:val="24"/>
        </w:rPr>
        <w:t>High Speed</w:t>
      </w:r>
      <w:proofErr w:type="gramEnd"/>
      <w:r>
        <w:rPr>
          <w:rFonts w:asciiTheme="majorHAnsi" w:hAnsiTheme="majorHAnsi"/>
          <w:bCs/>
          <w:sz w:val="24"/>
          <w:szCs w:val="24"/>
        </w:rPr>
        <w:t xml:space="preserve"> Computing, April 2021.</w:t>
      </w:r>
    </w:p>
    <w:p w14:paraId="7D376F7D" w14:textId="7943874E" w:rsidR="00C52363" w:rsidRDefault="00C52363" w:rsidP="00C52363">
      <w:pPr>
        <w:pStyle w:val="NormalWeb"/>
        <w:numPr>
          <w:ilvl w:val="0"/>
          <w:numId w:val="3"/>
        </w:numPr>
        <w:spacing w:before="2" w:afterLines="50" w:after="120"/>
        <w:rPr>
          <w:rFonts w:asciiTheme="majorHAnsi" w:hAnsiTheme="majorHAnsi"/>
          <w:b/>
          <w:sz w:val="24"/>
          <w:szCs w:val="24"/>
        </w:rPr>
      </w:pPr>
      <w:r>
        <w:rPr>
          <w:rFonts w:asciiTheme="majorHAnsi" w:hAnsiTheme="majorHAnsi"/>
          <w:b/>
          <w:sz w:val="24"/>
          <w:szCs w:val="24"/>
        </w:rPr>
        <w:t xml:space="preserve">Invited Panelist: </w:t>
      </w:r>
      <w:r w:rsidR="004A3176" w:rsidRPr="004A3176">
        <w:rPr>
          <w:rFonts w:asciiTheme="majorHAnsi" w:hAnsiTheme="majorHAnsi"/>
          <w:sz w:val="24"/>
          <w:szCs w:val="24"/>
        </w:rPr>
        <w:t>OSTP Convening: Pioneering the Future Advanced Computing Ecosystem</w:t>
      </w:r>
      <w:r w:rsidR="004A3176">
        <w:rPr>
          <w:rFonts w:asciiTheme="majorHAnsi" w:hAnsiTheme="majorHAnsi"/>
          <w:sz w:val="24"/>
          <w:szCs w:val="24"/>
        </w:rPr>
        <w:t xml:space="preserve"> (virtual), August 2020.</w:t>
      </w:r>
    </w:p>
    <w:p w14:paraId="40FDB008" w14:textId="4D478515" w:rsidR="00C52363" w:rsidRPr="00C52363" w:rsidRDefault="00C52363" w:rsidP="00C52363">
      <w:pPr>
        <w:pStyle w:val="NormalWeb"/>
        <w:numPr>
          <w:ilvl w:val="0"/>
          <w:numId w:val="3"/>
        </w:numPr>
        <w:spacing w:before="2" w:afterLines="50" w:after="120"/>
        <w:rPr>
          <w:rFonts w:asciiTheme="majorHAnsi" w:hAnsiTheme="majorHAnsi"/>
          <w:b/>
          <w:sz w:val="24"/>
          <w:szCs w:val="24"/>
        </w:rPr>
      </w:pPr>
      <w:r>
        <w:rPr>
          <w:rFonts w:asciiTheme="majorHAnsi" w:hAnsiTheme="majorHAnsi"/>
          <w:b/>
          <w:sz w:val="24"/>
          <w:szCs w:val="24"/>
        </w:rPr>
        <w:t xml:space="preserve">Keynote: </w:t>
      </w:r>
      <w:r>
        <w:rPr>
          <w:rFonts w:asciiTheme="majorHAnsi" w:hAnsiTheme="majorHAnsi"/>
          <w:b/>
          <w:i/>
          <w:iCs/>
          <w:sz w:val="24"/>
          <w:szCs w:val="24"/>
        </w:rPr>
        <w:t>The US Exascale Project Software Stack: Why It Matters to You,</w:t>
      </w:r>
      <w:r>
        <w:rPr>
          <w:rFonts w:asciiTheme="majorHAnsi" w:hAnsiTheme="majorHAnsi"/>
          <w:b/>
          <w:sz w:val="24"/>
          <w:szCs w:val="24"/>
        </w:rPr>
        <w:t xml:space="preserve"> </w:t>
      </w:r>
      <w:r>
        <w:rPr>
          <w:rFonts w:asciiTheme="majorHAnsi" w:hAnsiTheme="majorHAnsi"/>
          <w:bCs/>
          <w:sz w:val="24"/>
          <w:szCs w:val="24"/>
        </w:rPr>
        <w:t>Altair HPC Summit 202</w:t>
      </w:r>
      <w:r w:rsidR="004A3176">
        <w:rPr>
          <w:rFonts w:asciiTheme="majorHAnsi" w:hAnsiTheme="majorHAnsi"/>
          <w:bCs/>
          <w:sz w:val="24"/>
          <w:szCs w:val="24"/>
        </w:rPr>
        <w:t>0</w:t>
      </w:r>
      <w:r>
        <w:rPr>
          <w:rFonts w:asciiTheme="majorHAnsi" w:hAnsiTheme="majorHAnsi"/>
          <w:bCs/>
          <w:sz w:val="24"/>
          <w:szCs w:val="24"/>
        </w:rPr>
        <w:t xml:space="preserve"> (virtual), September 2020.</w:t>
      </w:r>
    </w:p>
    <w:p w14:paraId="386FF642" w14:textId="3BCAEC4D" w:rsidR="007906B1" w:rsidRPr="007906B1" w:rsidRDefault="007906B1"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sidRPr="007906B1">
        <w:rPr>
          <w:rFonts w:asciiTheme="majorHAnsi" w:hAnsiTheme="majorHAnsi"/>
          <w:b/>
          <w:i/>
          <w:iCs/>
          <w:sz w:val="24"/>
          <w:szCs w:val="24"/>
        </w:rPr>
        <w:t>The Extreme-scale Scientific Software Stack (E4S) for Collaborative Open Source Software</w:t>
      </w:r>
      <w:r>
        <w:rPr>
          <w:rFonts w:asciiTheme="majorHAnsi" w:hAnsiTheme="majorHAnsi"/>
          <w:b/>
          <w:sz w:val="24"/>
          <w:szCs w:val="24"/>
        </w:rPr>
        <w:t xml:space="preserve">, </w:t>
      </w:r>
      <w:proofErr w:type="spellStart"/>
      <w:r>
        <w:rPr>
          <w:rFonts w:asciiTheme="majorHAnsi" w:hAnsiTheme="majorHAnsi"/>
          <w:bCs/>
          <w:sz w:val="24"/>
          <w:szCs w:val="24"/>
        </w:rPr>
        <w:t>Excalibuer</w:t>
      </w:r>
      <w:proofErr w:type="spellEnd"/>
      <w:r>
        <w:rPr>
          <w:rFonts w:asciiTheme="majorHAnsi" w:hAnsiTheme="majorHAnsi"/>
          <w:bCs/>
          <w:sz w:val="24"/>
          <w:szCs w:val="24"/>
        </w:rPr>
        <w:t xml:space="preserve"> SLE Conference, Bristol, UK (virtual), July 2020.</w:t>
      </w:r>
    </w:p>
    <w:p w14:paraId="7FA74D45" w14:textId="31D08F35" w:rsidR="004A3176" w:rsidRPr="00C52363" w:rsidRDefault="004A3176" w:rsidP="004A3176">
      <w:pPr>
        <w:pStyle w:val="NormalWeb"/>
        <w:numPr>
          <w:ilvl w:val="0"/>
          <w:numId w:val="3"/>
        </w:numPr>
        <w:spacing w:before="2" w:afterLines="50" w:after="120"/>
        <w:rPr>
          <w:rFonts w:asciiTheme="majorHAnsi" w:hAnsiTheme="majorHAnsi"/>
          <w:b/>
          <w:sz w:val="24"/>
          <w:szCs w:val="24"/>
        </w:rPr>
      </w:pPr>
      <w:r>
        <w:rPr>
          <w:rFonts w:asciiTheme="majorHAnsi" w:hAnsiTheme="majorHAnsi"/>
          <w:b/>
          <w:sz w:val="24"/>
          <w:szCs w:val="24"/>
        </w:rPr>
        <w:t xml:space="preserve">Keynote: </w:t>
      </w:r>
      <w:r>
        <w:rPr>
          <w:rFonts w:asciiTheme="majorHAnsi" w:hAnsiTheme="majorHAnsi"/>
          <w:b/>
          <w:i/>
          <w:iCs/>
          <w:sz w:val="24"/>
          <w:szCs w:val="24"/>
        </w:rPr>
        <w:t>The US Exascale Project Software Stack: Why It Matters to You,</w:t>
      </w:r>
      <w:r>
        <w:rPr>
          <w:rFonts w:asciiTheme="majorHAnsi" w:hAnsiTheme="majorHAnsi"/>
          <w:b/>
          <w:sz w:val="24"/>
          <w:szCs w:val="24"/>
        </w:rPr>
        <w:t xml:space="preserve"> </w:t>
      </w:r>
      <w:r>
        <w:rPr>
          <w:rFonts w:asciiTheme="majorHAnsi" w:hAnsiTheme="majorHAnsi"/>
          <w:bCs/>
          <w:sz w:val="24"/>
          <w:szCs w:val="24"/>
        </w:rPr>
        <w:t>ANSYS Simulation World Conference 2020 (virtual), June 2020.</w:t>
      </w:r>
    </w:p>
    <w:p w14:paraId="2411DD7C" w14:textId="4BF3F1E4" w:rsidR="007906B1" w:rsidRPr="007906B1" w:rsidRDefault="007906B1"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sidRPr="007906B1">
        <w:rPr>
          <w:rFonts w:asciiTheme="majorHAnsi" w:hAnsiTheme="majorHAnsi"/>
          <w:b/>
          <w:i/>
          <w:iCs/>
          <w:sz w:val="24"/>
          <w:szCs w:val="24"/>
        </w:rPr>
        <w:t>The Extreme-scale Scientific Software Stack (E4S) for Collaborative Open Source Software</w:t>
      </w:r>
      <w:r>
        <w:rPr>
          <w:rFonts w:asciiTheme="majorHAnsi" w:hAnsiTheme="majorHAnsi"/>
          <w:b/>
          <w:sz w:val="24"/>
          <w:szCs w:val="24"/>
        </w:rPr>
        <w:t xml:space="preserve">, </w:t>
      </w:r>
      <w:r>
        <w:rPr>
          <w:rFonts w:asciiTheme="majorHAnsi" w:hAnsiTheme="majorHAnsi"/>
          <w:bCs/>
          <w:sz w:val="24"/>
          <w:szCs w:val="24"/>
        </w:rPr>
        <w:t>The 2</w:t>
      </w:r>
      <w:r w:rsidRPr="007906B1">
        <w:rPr>
          <w:rFonts w:asciiTheme="majorHAnsi" w:hAnsiTheme="majorHAnsi"/>
          <w:bCs/>
          <w:sz w:val="24"/>
          <w:szCs w:val="24"/>
          <w:vertAlign w:val="superscript"/>
        </w:rPr>
        <w:t>nd</w:t>
      </w:r>
      <w:r>
        <w:rPr>
          <w:rFonts w:asciiTheme="majorHAnsi" w:hAnsiTheme="majorHAnsi"/>
          <w:bCs/>
          <w:sz w:val="24"/>
          <w:szCs w:val="24"/>
        </w:rPr>
        <w:t xml:space="preserve"> R-CCS International Symposium, Kobe, Japan, February 2020</w:t>
      </w:r>
    </w:p>
    <w:p w14:paraId="2BDB3ECB" w14:textId="6C0D0E8C" w:rsidR="007906B1" w:rsidRPr="007906B1" w:rsidRDefault="007906B1"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sidRPr="007906B1">
        <w:rPr>
          <w:rFonts w:asciiTheme="majorHAnsi" w:hAnsiTheme="majorHAnsi"/>
          <w:b/>
          <w:i/>
          <w:iCs/>
          <w:sz w:val="24"/>
          <w:szCs w:val="24"/>
        </w:rPr>
        <w:t xml:space="preserve">The Extreme-scale Scientific Software Stack (E4S) </w:t>
      </w:r>
      <w:r>
        <w:rPr>
          <w:rFonts w:asciiTheme="majorHAnsi" w:hAnsiTheme="majorHAnsi"/>
          <w:b/>
          <w:i/>
          <w:iCs/>
          <w:sz w:val="24"/>
          <w:szCs w:val="24"/>
        </w:rPr>
        <w:t>and Its Promise for the Exascale Era,</w:t>
      </w:r>
      <w:r>
        <w:rPr>
          <w:rFonts w:asciiTheme="majorHAnsi" w:hAnsiTheme="majorHAnsi"/>
          <w:bCs/>
          <w:sz w:val="24"/>
          <w:szCs w:val="24"/>
        </w:rPr>
        <w:t xml:space="preserve"> The 10</w:t>
      </w:r>
      <w:r w:rsidRPr="007906B1">
        <w:rPr>
          <w:rFonts w:asciiTheme="majorHAnsi" w:hAnsiTheme="majorHAnsi"/>
          <w:bCs/>
          <w:sz w:val="24"/>
          <w:szCs w:val="24"/>
          <w:vertAlign w:val="superscript"/>
        </w:rPr>
        <w:t>th</w:t>
      </w:r>
      <w:r>
        <w:rPr>
          <w:rFonts w:asciiTheme="majorHAnsi" w:hAnsiTheme="majorHAnsi"/>
          <w:bCs/>
          <w:sz w:val="24"/>
          <w:szCs w:val="24"/>
        </w:rPr>
        <w:t xml:space="preserve"> Workshop on Latest Advances in Scalable Algorithms for Large-Scale Systems, ScalA19, SC19, November 2019</w:t>
      </w:r>
      <w:r>
        <w:rPr>
          <w:rFonts w:asciiTheme="majorHAnsi" w:hAnsiTheme="majorHAnsi"/>
          <w:b/>
          <w:sz w:val="24"/>
          <w:szCs w:val="24"/>
        </w:rPr>
        <w:t>.</w:t>
      </w:r>
    </w:p>
    <w:p w14:paraId="2E493415" w14:textId="01958FCC" w:rsidR="007906B1" w:rsidRPr="007906B1" w:rsidRDefault="007906B1" w:rsidP="00E82F70">
      <w:pPr>
        <w:pStyle w:val="NormalWeb"/>
        <w:numPr>
          <w:ilvl w:val="0"/>
          <w:numId w:val="3"/>
        </w:numPr>
        <w:spacing w:before="2" w:afterLines="50" w:after="120"/>
        <w:rPr>
          <w:rFonts w:asciiTheme="majorHAnsi" w:hAnsiTheme="majorHAnsi"/>
          <w:b/>
          <w:sz w:val="24"/>
          <w:szCs w:val="24"/>
        </w:rPr>
      </w:pPr>
      <w:r w:rsidRPr="007906B1">
        <w:rPr>
          <w:rFonts w:asciiTheme="majorHAnsi" w:hAnsiTheme="majorHAnsi"/>
          <w:b/>
          <w:sz w:val="24"/>
          <w:szCs w:val="24"/>
        </w:rPr>
        <w:t xml:space="preserve">Keynote: </w:t>
      </w:r>
      <w:r w:rsidRPr="007906B1">
        <w:rPr>
          <w:rFonts w:asciiTheme="majorHAnsi" w:hAnsiTheme="majorHAnsi"/>
          <w:b/>
          <w:i/>
          <w:iCs/>
          <w:sz w:val="24"/>
          <w:szCs w:val="24"/>
        </w:rPr>
        <w:t>About the US Exascale Project and Why ANSYS Might Care</w:t>
      </w:r>
      <w:r>
        <w:rPr>
          <w:rFonts w:asciiTheme="majorHAnsi" w:hAnsiTheme="majorHAnsi"/>
          <w:b/>
          <w:i/>
          <w:iCs/>
          <w:sz w:val="24"/>
          <w:szCs w:val="24"/>
        </w:rPr>
        <w:t xml:space="preserve">, </w:t>
      </w:r>
      <w:r>
        <w:rPr>
          <w:rFonts w:asciiTheme="majorHAnsi" w:hAnsiTheme="majorHAnsi"/>
          <w:bCs/>
          <w:sz w:val="24"/>
          <w:szCs w:val="24"/>
        </w:rPr>
        <w:t>ANSYS R&amp;D Conference, Pittsburgh, PA, October 2019</w:t>
      </w:r>
    </w:p>
    <w:p w14:paraId="61BA2673" w14:textId="17EFE9C9" w:rsidR="007906B1" w:rsidRPr="007906B1" w:rsidRDefault="007906B1" w:rsidP="00E82F70">
      <w:pPr>
        <w:pStyle w:val="NormalWeb"/>
        <w:numPr>
          <w:ilvl w:val="0"/>
          <w:numId w:val="3"/>
        </w:numPr>
        <w:spacing w:before="2" w:afterLines="50" w:after="120"/>
        <w:rPr>
          <w:rFonts w:asciiTheme="majorHAnsi" w:hAnsiTheme="majorHAnsi"/>
          <w:b/>
          <w:sz w:val="24"/>
          <w:szCs w:val="24"/>
        </w:rPr>
      </w:pPr>
      <w:r>
        <w:rPr>
          <w:rFonts w:asciiTheme="majorHAnsi" w:hAnsiTheme="majorHAnsi"/>
          <w:b/>
          <w:sz w:val="24"/>
          <w:szCs w:val="24"/>
        </w:rPr>
        <w:t xml:space="preserve">Keynote: </w:t>
      </w:r>
      <w:r>
        <w:rPr>
          <w:rFonts w:asciiTheme="majorHAnsi" w:hAnsiTheme="majorHAnsi"/>
          <w:b/>
          <w:i/>
          <w:iCs/>
          <w:sz w:val="24"/>
          <w:szCs w:val="24"/>
        </w:rPr>
        <w:t>The Exascale Computing Project’s Software Strategy,</w:t>
      </w:r>
      <w:r>
        <w:rPr>
          <w:rFonts w:asciiTheme="majorHAnsi" w:hAnsiTheme="majorHAnsi"/>
          <w:bCs/>
          <w:sz w:val="24"/>
          <w:szCs w:val="24"/>
        </w:rPr>
        <w:t xml:space="preserve"> </w:t>
      </w:r>
      <w:r w:rsidR="00E44451">
        <w:rPr>
          <w:rFonts w:asciiTheme="majorHAnsi" w:hAnsiTheme="majorHAnsi"/>
          <w:bCs/>
          <w:sz w:val="24"/>
          <w:szCs w:val="24"/>
        </w:rPr>
        <w:t>HPC User Forum, Lugano, Switzerland, October 2019.</w:t>
      </w:r>
    </w:p>
    <w:p w14:paraId="172E89F3" w14:textId="2659B8F2" w:rsidR="00E44451" w:rsidRPr="00E44451" w:rsidRDefault="00E44451"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Pr>
          <w:rFonts w:asciiTheme="majorHAnsi" w:hAnsiTheme="majorHAnsi"/>
          <w:b/>
          <w:i/>
          <w:iCs/>
          <w:sz w:val="24"/>
          <w:szCs w:val="24"/>
        </w:rPr>
        <w:t xml:space="preserve">Accelerated Sparse Linear Algebra: Emerging Challenges and Capabilities for Numerical Algorithms and Software, </w:t>
      </w:r>
      <w:r>
        <w:rPr>
          <w:rFonts w:asciiTheme="majorHAnsi" w:hAnsiTheme="majorHAnsi"/>
          <w:bCs/>
          <w:sz w:val="24"/>
          <w:szCs w:val="24"/>
        </w:rPr>
        <w:t xml:space="preserve"> Numerical Algorithms for High Performance Computational Science, London, UK, April 2019.</w:t>
      </w:r>
    </w:p>
    <w:p w14:paraId="51E5306B" w14:textId="5B18F381" w:rsidR="00DC116D" w:rsidRPr="00E44451" w:rsidRDefault="00DC116D"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sidRPr="00DC116D">
        <w:rPr>
          <w:rFonts w:asciiTheme="majorHAnsi" w:hAnsiTheme="majorHAnsi"/>
          <w:b/>
          <w:i/>
          <w:iCs/>
          <w:sz w:val="24"/>
          <w:szCs w:val="24"/>
        </w:rPr>
        <w:t>The Extreme-scale Scientific Software Stack (E4S)</w:t>
      </w:r>
      <w:r>
        <w:rPr>
          <w:rFonts w:asciiTheme="majorHAnsi" w:hAnsiTheme="majorHAnsi"/>
          <w:b/>
          <w:i/>
          <w:iCs/>
          <w:sz w:val="24"/>
          <w:szCs w:val="24"/>
        </w:rPr>
        <w:t>,</w:t>
      </w:r>
      <w:r>
        <w:rPr>
          <w:rFonts w:asciiTheme="majorHAnsi" w:hAnsiTheme="majorHAnsi"/>
          <w:b/>
          <w:sz w:val="24"/>
          <w:szCs w:val="24"/>
        </w:rPr>
        <w:t xml:space="preserve"> </w:t>
      </w:r>
      <w:r w:rsidR="007906B1">
        <w:rPr>
          <w:rFonts w:asciiTheme="majorHAnsi" w:hAnsiTheme="majorHAnsi"/>
          <w:bCs/>
          <w:sz w:val="24"/>
          <w:szCs w:val="24"/>
        </w:rPr>
        <w:t>The HPC User Forum, Santa Fe, NM, April 2019.</w:t>
      </w:r>
    </w:p>
    <w:p w14:paraId="674282AA" w14:textId="37214628" w:rsidR="00E44451" w:rsidRPr="00E44451" w:rsidRDefault="00E44451"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Pr>
          <w:rFonts w:asciiTheme="majorHAnsi" w:hAnsiTheme="majorHAnsi"/>
          <w:b/>
          <w:i/>
          <w:iCs/>
          <w:sz w:val="24"/>
          <w:szCs w:val="24"/>
        </w:rPr>
        <w:t xml:space="preserve">Making Reproducibility Indispensable: Changing the Incentives that Drive Computational Science, </w:t>
      </w:r>
      <w:r>
        <w:rPr>
          <w:rFonts w:asciiTheme="majorHAnsi" w:hAnsiTheme="majorHAnsi"/>
          <w:bCs/>
          <w:sz w:val="24"/>
          <w:szCs w:val="24"/>
        </w:rPr>
        <w:t>SPPEXA Workshop, Paris, France, March 2019.</w:t>
      </w:r>
    </w:p>
    <w:p w14:paraId="128D41F4" w14:textId="4301EACC" w:rsidR="00E44451" w:rsidRPr="00DC116D" w:rsidRDefault="00E44451"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Pr>
          <w:rFonts w:asciiTheme="majorHAnsi" w:hAnsiTheme="majorHAnsi"/>
          <w:b/>
          <w:i/>
          <w:iCs/>
          <w:sz w:val="24"/>
          <w:szCs w:val="24"/>
        </w:rPr>
        <w:t xml:space="preserve">Accelerated Sparse Linear Algebra: Some Lessons, Challenges and Opportunities, </w:t>
      </w:r>
      <w:r>
        <w:rPr>
          <w:rFonts w:asciiTheme="majorHAnsi" w:hAnsiTheme="majorHAnsi"/>
          <w:bCs/>
          <w:sz w:val="24"/>
          <w:szCs w:val="24"/>
        </w:rPr>
        <w:t>ISC18, Frankfurt, Germany, June 2018</w:t>
      </w:r>
    </w:p>
    <w:p w14:paraId="43408879" w14:textId="7421DB41" w:rsidR="00E82F70" w:rsidRPr="00E82F70" w:rsidRDefault="00B03AFD" w:rsidP="00E82F70">
      <w:pPr>
        <w:pStyle w:val="NormalWeb"/>
        <w:numPr>
          <w:ilvl w:val="0"/>
          <w:numId w:val="3"/>
        </w:numPr>
        <w:spacing w:before="2" w:afterLines="50" w:after="120"/>
        <w:rPr>
          <w:rFonts w:asciiTheme="majorHAnsi" w:hAnsiTheme="majorHAnsi"/>
          <w:b/>
        </w:rPr>
      </w:pPr>
      <w:r>
        <w:rPr>
          <w:rFonts w:asciiTheme="majorHAnsi" w:hAnsiTheme="majorHAnsi"/>
          <w:b/>
          <w:sz w:val="24"/>
        </w:rPr>
        <w:t>Keynote</w:t>
      </w:r>
      <w:r w:rsidRPr="00E82F70">
        <w:rPr>
          <w:rFonts w:asciiTheme="majorHAnsi" w:hAnsiTheme="majorHAnsi"/>
          <w:b/>
          <w:sz w:val="24"/>
          <w:szCs w:val="24"/>
        </w:rPr>
        <w:t xml:space="preserve">: </w:t>
      </w:r>
      <w:r w:rsidR="00E82F70" w:rsidRPr="00E82F70">
        <w:rPr>
          <w:rFonts w:asciiTheme="majorHAnsi" w:hAnsiTheme="majorHAnsi"/>
          <w:b/>
          <w:bCs/>
          <w:i/>
          <w:sz w:val="24"/>
          <w:szCs w:val="24"/>
        </w:rPr>
        <w:t>Productive and Sustainable: More Effective CSE</w:t>
      </w:r>
      <w:r w:rsidR="00E82F70">
        <w:rPr>
          <w:rFonts w:asciiTheme="majorHAnsi" w:hAnsiTheme="majorHAnsi"/>
          <w:b/>
          <w:bCs/>
          <w:i/>
          <w:sz w:val="24"/>
          <w:szCs w:val="24"/>
        </w:rPr>
        <w:t xml:space="preserve">, </w:t>
      </w:r>
      <w:r w:rsidR="00E82F70">
        <w:rPr>
          <w:rFonts w:asciiTheme="majorHAnsi" w:hAnsiTheme="majorHAnsi"/>
          <w:bCs/>
          <w:sz w:val="24"/>
          <w:szCs w:val="24"/>
        </w:rPr>
        <w:t>SIAM Conference on Computational Science and Engineering 2017, Atlanta, GA, February 2017.</w:t>
      </w:r>
    </w:p>
    <w:p w14:paraId="6D21341D" w14:textId="0F6FAE3E" w:rsidR="00B03AFD" w:rsidRPr="00B03AFD" w:rsidRDefault="00012A49" w:rsidP="009A1EF5">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Keynote: </w:t>
      </w:r>
      <w:r>
        <w:rPr>
          <w:rFonts w:asciiTheme="majorHAnsi" w:hAnsiTheme="majorHAnsi"/>
          <w:b/>
          <w:i/>
          <w:sz w:val="24"/>
        </w:rPr>
        <w:t xml:space="preserve">Strategies for Next Generation HPC Applications and Systems, </w:t>
      </w:r>
      <w:r>
        <w:rPr>
          <w:rFonts w:asciiTheme="majorHAnsi" w:hAnsiTheme="majorHAnsi"/>
          <w:sz w:val="24"/>
        </w:rPr>
        <w:t>ACSI Conference 2016, Fukuoka, Japan, January 2016.</w:t>
      </w:r>
    </w:p>
    <w:p w14:paraId="14F68F38" w14:textId="4A2FE84D" w:rsidR="009A1EF5" w:rsidRPr="009A1EF5" w:rsidRDefault="009A1EF5" w:rsidP="009A1EF5">
      <w:pPr>
        <w:pStyle w:val="NormalWeb"/>
        <w:numPr>
          <w:ilvl w:val="0"/>
          <w:numId w:val="3"/>
        </w:numPr>
        <w:spacing w:before="2" w:afterLines="50" w:after="120"/>
        <w:rPr>
          <w:rFonts w:asciiTheme="majorHAnsi" w:hAnsiTheme="majorHAnsi"/>
          <w:sz w:val="24"/>
        </w:rPr>
      </w:pPr>
      <w:r>
        <w:rPr>
          <w:rFonts w:asciiTheme="majorHAnsi" w:hAnsiTheme="majorHAnsi"/>
          <w:b/>
          <w:sz w:val="24"/>
        </w:rPr>
        <w:lastRenderedPageBreak/>
        <w:t xml:space="preserve">Keynote: </w:t>
      </w:r>
      <w:r>
        <w:rPr>
          <w:rFonts w:asciiTheme="majorHAnsi" w:hAnsiTheme="majorHAnsi"/>
          <w:b/>
          <w:i/>
          <w:sz w:val="24"/>
        </w:rPr>
        <w:t xml:space="preserve">A Task-centric/Dataflow Application Architecture for Scalable Systems, </w:t>
      </w:r>
      <w:r>
        <w:rPr>
          <w:rFonts w:asciiTheme="majorHAnsi" w:hAnsiTheme="majorHAnsi"/>
          <w:sz w:val="24"/>
        </w:rPr>
        <w:t>SCALA Workshop 2015, SC’13, Austin, TX, November 2015.</w:t>
      </w:r>
    </w:p>
    <w:p w14:paraId="21CB0D06" w14:textId="19560B27" w:rsidR="009A1EF5" w:rsidRPr="009A1EF5" w:rsidRDefault="009A1EF5" w:rsidP="00B1132B">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Keynote: </w:t>
      </w:r>
      <w:r>
        <w:rPr>
          <w:rFonts w:asciiTheme="majorHAnsi" w:hAnsiTheme="majorHAnsi"/>
          <w:b/>
          <w:i/>
          <w:sz w:val="24"/>
        </w:rPr>
        <w:t xml:space="preserve">Effective use of </w:t>
      </w:r>
      <w:proofErr w:type="spellStart"/>
      <w:r>
        <w:rPr>
          <w:rFonts w:asciiTheme="majorHAnsi" w:hAnsiTheme="majorHAnsi"/>
          <w:b/>
          <w:i/>
          <w:sz w:val="24"/>
        </w:rPr>
        <w:t>Miniapps</w:t>
      </w:r>
      <w:proofErr w:type="spellEnd"/>
      <w:r>
        <w:rPr>
          <w:rFonts w:asciiTheme="majorHAnsi" w:hAnsiTheme="majorHAnsi"/>
          <w:b/>
          <w:i/>
          <w:sz w:val="24"/>
        </w:rPr>
        <w:t xml:space="preserve"> for co-design.</w:t>
      </w:r>
      <w:r>
        <w:rPr>
          <w:rFonts w:asciiTheme="majorHAnsi" w:hAnsiTheme="majorHAnsi"/>
          <w:b/>
          <w:sz w:val="24"/>
        </w:rPr>
        <w:t xml:space="preserve">  </w:t>
      </w:r>
      <w:proofErr w:type="spellStart"/>
      <w:r>
        <w:rPr>
          <w:rFonts w:asciiTheme="majorHAnsi" w:hAnsiTheme="majorHAnsi"/>
          <w:sz w:val="24"/>
        </w:rPr>
        <w:t>WRAp</w:t>
      </w:r>
      <w:proofErr w:type="spellEnd"/>
      <w:r>
        <w:rPr>
          <w:rFonts w:asciiTheme="majorHAnsi" w:hAnsiTheme="majorHAnsi"/>
          <w:sz w:val="24"/>
        </w:rPr>
        <w:t xml:space="preserve"> Workshop, IEEE Cluster, September 2015.</w:t>
      </w:r>
    </w:p>
    <w:p w14:paraId="32B84EF7" w14:textId="1772700A" w:rsidR="00B1132B" w:rsidRPr="00B1132B" w:rsidRDefault="005F4E96" w:rsidP="00B1132B">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Pr="005F4E96">
        <w:rPr>
          <w:rFonts w:asciiTheme="majorHAnsi" w:hAnsiTheme="majorHAnsi"/>
          <w:b/>
          <w:i/>
          <w:sz w:val="24"/>
        </w:rPr>
        <w:t>Efficiency or Productivity: Pick One</w:t>
      </w:r>
      <w:r>
        <w:rPr>
          <w:rFonts w:asciiTheme="majorHAnsi" w:hAnsiTheme="majorHAnsi"/>
          <w:b/>
          <w:sz w:val="24"/>
        </w:rPr>
        <w:t xml:space="preserve">. </w:t>
      </w:r>
      <w:r>
        <w:rPr>
          <w:rFonts w:asciiTheme="majorHAnsi" w:hAnsiTheme="majorHAnsi"/>
          <w:sz w:val="24"/>
        </w:rPr>
        <w:t>Panelist. SC’14, New Orleans, LA, November 2014.</w:t>
      </w:r>
    </w:p>
    <w:p w14:paraId="0132D0E4" w14:textId="109C4A4F" w:rsidR="005F4E96" w:rsidRPr="005F4E96" w:rsidRDefault="005F4E96" w:rsidP="00B1132B">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Tutorial: </w:t>
      </w:r>
      <w:r>
        <w:rPr>
          <w:rFonts w:asciiTheme="majorHAnsi" w:hAnsiTheme="majorHAnsi"/>
          <w:b/>
          <w:i/>
          <w:sz w:val="24"/>
        </w:rPr>
        <w:t xml:space="preserve">Scalable Manycore Computing for Sparse Computation, </w:t>
      </w:r>
      <w:r>
        <w:rPr>
          <w:rFonts w:asciiTheme="majorHAnsi" w:hAnsiTheme="majorHAnsi"/>
          <w:sz w:val="24"/>
        </w:rPr>
        <w:t>SC’11, SC’12, SC’13, SC’14.</w:t>
      </w:r>
    </w:p>
    <w:p w14:paraId="1D8D2173" w14:textId="3B6BD432" w:rsidR="00B1132B" w:rsidRPr="00794463" w:rsidRDefault="00B1132B" w:rsidP="00B1132B">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Improving Scientific Productivity: Practical Approaches Toward an Elusive Goal</w:t>
      </w:r>
      <w:r w:rsidRPr="00794463">
        <w:rPr>
          <w:rFonts w:asciiTheme="majorHAnsi" w:hAnsiTheme="majorHAnsi"/>
          <w:b/>
          <w:i/>
          <w:sz w:val="24"/>
        </w:rPr>
        <w:t>,</w:t>
      </w:r>
      <w:r>
        <w:rPr>
          <w:rFonts w:asciiTheme="majorHAnsi" w:hAnsiTheme="majorHAnsi"/>
          <w:b/>
          <w:sz w:val="24"/>
        </w:rPr>
        <w:t xml:space="preserve"> </w:t>
      </w:r>
      <w:r>
        <w:rPr>
          <w:rFonts w:asciiTheme="majorHAnsi" w:hAnsiTheme="majorHAnsi"/>
          <w:sz w:val="24"/>
        </w:rPr>
        <w:t>CEA Invited Talk, Paris, France, October 2014.</w:t>
      </w:r>
      <w:r w:rsidRPr="00794463">
        <w:rPr>
          <w:rFonts w:asciiTheme="majorHAnsi" w:hAnsiTheme="majorHAnsi"/>
          <w:b/>
          <w:i/>
          <w:sz w:val="24"/>
        </w:rPr>
        <w:t xml:space="preserve"> </w:t>
      </w:r>
    </w:p>
    <w:p w14:paraId="56B43985" w14:textId="3A2273E9" w:rsidR="00A21D9A" w:rsidRPr="00794463" w:rsidRDefault="005F4E96" w:rsidP="00A21D9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A21D9A">
        <w:rPr>
          <w:rFonts w:asciiTheme="majorHAnsi" w:hAnsiTheme="majorHAnsi"/>
          <w:b/>
          <w:sz w:val="24"/>
        </w:rPr>
        <w:t xml:space="preserve">: </w:t>
      </w:r>
      <w:r w:rsidR="00A21D9A">
        <w:rPr>
          <w:rFonts w:asciiTheme="majorHAnsi" w:hAnsiTheme="majorHAnsi"/>
          <w:b/>
          <w:i/>
          <w:sz w:val="24"/>
        </w:rPr>
        <w:t xml:space="preserve">Productivity for </w:t>
      </w:r>
      <w:proofErr w:type="spellStart"/>
      <w:r w:rsidR="00A21D9A">
        <w:rPr>
          <w:rFonts w:asciiTheme="majorHAnsi" w:hAnsiTheme="majorHAnsi"/>
          <w:b/>
          <w:i/>
          <w:sz w:val="24"/>
        </w:rPr>
        <w:t>Productivy</w:t>
      </w:r>
      <w:proofErr w:type="spellEnd"/>
      <w:r w:rsidR="00A21D9A" w:rsidRPr="00794463">
        <w:rPr>
          <w:rFonts w:asciiTheme="majorHAnsi" w:hAnsiTheme="majorHAnsi"/>
          <w:b/>
          <w:i/>
          <w:sz w:val="24"/>
        </w:rPr>
        <w:t>,</w:t>
      </w:r>
      <w:r w:rsidR="00A21D9A">
        <w:rPr>
          <w:rFonts w:asciiTheme="majorHAnsi" w:hAnsiTheme="majorHAnsi"/>
          <w:b/>
          <w:sz w:val="24"/>
        </w:rPr>
        <w:t xml:space="preserve"> </w:t>
      </w:r>
      <w:r w:rsidR="00A21D9A">
        <w:rPr>
          <w:rFonts w:asciiTheme="majorHAnsi" w:hAnsiTheme="majorHAnsi"/>
          <w:sz w:val="24"/>
        </w:rPr>
        <w:t>Inter-agency Productivity Workshop, University of Indiana, Bloomington, IN, August 2014.</w:t>
      </w:r>
      <w:r w:rsidR="00A21D9A" w:rsidRPr="00794463">
        <w:rPr>
          <w:rFonts w:asciiTheme="majorHAnsi" w:hAnsiTheme="majorHAnsi"/>
          <w:b/>
          <w:i/>
          <w:sz w:val="24"/>
        </w:rPr>
        <w:t xml:space="preserve"> </w:t>
      </w:r>
    </w:p>
    <w:p w14:paraId="55D8DCC2" w14:textId="70E1641C" w:rsidR="00A21D9A" w:rsidRPr="00794463" w:rsidRDefault="005F4E96" w:rsidP="00A21D9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A21D9A">
        <w:rPr>
          <w:rFonts w:asciiTheme="majorHAnsi" w:hAnsiTheme="majorHAnsi"/>
          <w:b/>
          <w:sz w:val="24"/>
        </w:rPr>
        <w:t xml:space="preserve">: </w:t>
      </w:r>
      <w:r w:rsidR="00A21D9A">
        <w:rPr>
          <w:rFonts w:asciiTheme="majorHAnsi" w:hAnsiTheme="majorHAnsi"/>
          <w:b/>
          <w:i/>
          <w:sz w:val="24"/>
        </w:rPr>
        <w:t>Challenges and Opportunities for Scalable Finite Element Setup &amp; Assembly</w:t>
      </w:r>
      <w:r w:rsidR="00A21D9A" w:rsidRPr="00794463">
        <w:rPr>
          <w:rFonts w:asciiTheme="majorHAnsi" w:hAnsiTheme="majorHAnsi"/>
          <w:b/>
          <w:i/>
          <w:sz w:val="24"/>
        </w:rPr>
        <w:t>,</w:t>
      </w:r>
      <w:r w:rsidR="00A21D9A">
        <w:rPr>
          <w:rFonts w:asciiTheme="majorHAnsi" w:hAnsiTheme="majorHAnsi"/>
          <w:b/>
          <w:sz w:val="24"/>
        </w:rPr>
        <w:t xml:space="preserve"> </w:t>
      </w:r>
      <w:r w:rsidR="00A21D9A">
        <w:rPr>
          <w:rFonts w:asciiTheme="majorHAnsi" w:hAnsiTheme="majorHAnsi"/>
          <w:sz w:val="24"/>
        </w:rPr>
        <w:t>FE Assembly Workshop, Albuquerque, NM, May 2014.</w:t>
      </w:r>
      <w:r w:rsidR="00A21D9A" w:rsidRPr="00794463">
        <w:rPr>
          <w:rFonts w:asciiTheme="majorHAnsi" w:hAnsiTheme="majorHAnsi"/>
          <w:b/>
          <w:i/>
          <w:sz w:val="24"/>
        </w:rPr>
        <w:t xml:space="preserve"> </w:t>
      </w:r>
    </w:p>
    <w:p w14:paraId="17FE8814" w14:textId="0494A70A" w:rsidR="00A21D9A" w:rsidRPr="00A21D9A" w:rsidRDefault="00A21D9A" w:rsidP="00A21D9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System Software: A Necessary but Ill-prepared Hero, </w:t>
      </w:r>
      <w:r>
        <w:rPr>
          <w:rFonts w:asciiTheme="majorHAnsi" w:hAnsiTheme="majorHAnsi"/>
          <w:sz w:val="24"/>
        </w:rPr>
        <w:t>Salishan Conference,  Salishan, OR, April 2014.</w:t>
      </w:r>
    </w:p>
    <w:p w14:paraId="42A6BB4A" w14:textId="49F62FCD" w:rsidR="00A21D9A" w:rsidRPr="00794463" w:rsidRDefault="00A21D9A" w:rsidP="00A21D9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Pr="00794463">
        <w:rPr>
          <w:rFonts w:asciiTheme="majorHAnsi" w:hAnsiTheme="majorHAnsi"/>
          <w:b/>
          <w:i/>
          <w:sz w:val="24"/>
        </w:rPr>
        <w:t xml:space="preserve">Toward the Next Generation </w:t>
      </w:r>
      <w:r>
        <w:rPr>
          <w:rFonts w:asciiTheme="majorHAnsi" w:hAnsiTheme="majorHAnsi"/>
          <w:b/>
          <w:i/>
          <w:sz w:val="24"/>
        </w:rPr>
        <w:t>of Parallel</w:t>
      </w:r>
      <w:r w:rsidRPr="00794463">
        <w:rPr>
          <w:rFonts w:asciiTheme="majorHAnsi" w:hAnsiTheme="majorHAnsi"/>
          <w:b/>
          <w:i/>
          <w:sz w:val="24"/>
        </w:rPr>
        <w:t xml:space="preserve"> and Resilient Algorithms</w:t>
      </w:r>
      <w:r>
        <w:rPr>
          <w:rFonts w:asciiTheme="majorHAnsi" w:hAnsiTheme="majorHAnsi"/>
          <w:b/>
          <w:i/>
          <w:sz w:val="24"/>
        </w:rPr>
        <w:t xml:space="preserve"> &amp; Libraries</w:t>
      </w:r>
      <w:r w:rsidRPr="00794463">
        <w:rPr>
          <w:rFonts w:asciiTheme="majorHAnsi" w:hAnsiTheme="majorHAnsi"/>
          <w:b/>
          <w:i/>
          <w:sz w:val="24"/>
        </w:rPr>
        <w:t>,</w:t>
      </w:r>
      <w:r>
        <w:rPr>
          <w:rFonts w:asciiTheme="majorHAnsi" w:hAnsiTheme="majorHAnsi"/>
          <w:b/>
          <w:sz w:val="24"/>
        </w:rPr>
        <w:t xml:space="preserve"> </w:t>
      </w:r>
      <w:r>
        <w:rPr>
          <w:rFonts w:asciiTheme="majorHAnsi" w:hAnsiTheme="majorHAnsi"/>
          <w:sz w:val="24"/>
        </w:rPr>
        <w:t>Advances in Numerical Algorithms and High Performance Computing, University College London, England, April 2014.</w:t>
      </w:r>
      <w:r w:rsidRPr="00794463">
        <w:rPr>
          <w:rFonts w:asciiTheme="majorHAnsi" w:hAnsiTheme="majorHAnsi"/>
          <w:b/>
          <w:i/>
          <w:sz w:val="24"/>
        </w:rPr>
        <w:t xml:space="preserve"> </w:t>
      </w:r>
    </w:p>
    <w:p w14:paraId="3CB49E1D" w14:textId="1D283586" w:rsidR="00A21D9A" w:rsidRPr="00794463" w:rsidRDefault="005F4E96" w:rsidP="00A21D9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A21D9A">
        <w:rPr>
          <w:rFonts w:asciiTheme="majorHAnsi" w:hAnsiTheme="majorHAnsi"/>
          <w:b/>
          <w:sz w:val="24"/>
        </w:rPr>
        <w:t xml:space="preserve">: </w:t>
      </w:r>
      <w:r w:rsidR="00A21D9A" w:rsidRPr="00794463">
        <w:rPr>
          <w:rFonts w:asciiTheme="majorHAnsi" w:hAnsiTheme="majorHAnsi"/>
          <w:b/>
          <w:i/>
          <w:sz w:val="24"/>
        </w:rPr>
        <w:t xml:space="preserve">Toward the Next Generation </w:t>
      </w:r>
      <w:r w:rsidR="00A21D9A">
        <w:rPr>
          <w:rFonts w:asciiTheme="majorHAnsi" w:hAnsiTheme="majorHAnsi"/>
          <w:b/>
          <w:i/>
          <w:sz w:val="24"/>
        </w:rPr>
        <w:t>of Scalable</w:t>
      </w:r>
      <w:r w:rsidR="00A21D9A" w:rsidRPr="00794463">
        <w:rPr>
          <w:rFonts w:asciiTheme="majorHAnsi" w:hAnsiTheme="majorHAnsi"/>
          <w:b/>
          <w:i/>
          <w:sz w:val="24"/>
        </w:rPr>
        <w:t xml:space="preserve"> and Resilient Algorithms,</w:t>
      </w:r>
      <w:r w:rsidR="00A21D9A">
        <w:rPr>
          <w:rFonts w:asciiTheme="majorHAnsi" w:hAnsiTheme="majorHAnsi"/>
          <w:b/>
          <w:sz w:val="24"/>
        </w:rPr>
        <w:t xml:space="preserve"> </w:t>
      </w:r>
      <w:r w:rsidR="00A21D9A">
        <w:rPr>
          <w:rFonts w:asciiTheme="majorHAnsi" w:hAnsiTheme="majorHAnsi"/>
          <w:sz w:val="24"/>
        </w:rPr>
        <w:t xml:space="preserve">FP3C Workshop, </w:t>
      </w:r>
      <w:r w:rsidR="00A21D9A" w:rsidRPr="00A21D9A">
        <w:rPr>
          <w:rFonts w:asciiTheme="majorHAnsi" w:hAnsiTheme="majorHAnsi"/>
          <w:sz w:val="24"/>
        </w:rPr>
        <w:t>Maison</w:t>
      </w:r>
      <w:r w:rsidR="00A21D9A">
        <w:rPr>
          <w:rFonts w:asciiTheme="majorHAnsi" w:hAnsiTheme="majorHAnsi"/>
          <w:i/>
          <w:sz w:val="24"/>
        </w:rPr>
        <w:t xml:space="preserve"> </w:t>
      </w:r>
      <w:r w:rsidR="00A21D9A" w:rsidRPr="00A21D9A">
        <w:rPr>
          <w:rFonts w:asciiTheme="majorHAnsi" w:hAnsiTheme="majorHAnsi"/>
          <w:sz w:val="24"/>
        </w:rPr>
        <w:t>de</w:t>
      </w:r>
      <w:r w:rsidR="00A21D9A">
        <w:rPr>
          <w:rFonts w:asciiTheme="majorHAnsi" w:hAnsiTheme="majorHAnsi"/>
          <w:i/>
          <w:sz w:val="24"/>
        </w:rPr>
        <w:t xml:space="preserve"> </w:t>
      </w:r>
      <w:r w:rsidR="00A21D9A" w:rsidRPr="00A21D9A">
        <w:rPr>
          <w:rFonts w:asciiTheme="majorHAnsi" w:hAnsiTheme="majorHAnsi"/>
          <w:sz w:val="24"/>
        </w:rPr>
        <w:t>Simulation</w:t>
      </w:r>
      <w:r w:rsidR="00A21D9A">
        <w:rPr>
          <w:rFonts w:asciiTheme="majorHAnsi" w:hAnsiTheme="majorHAnsi"/>
          <w:i/>
          <w:sz w:val="24"/>
        </w:rPr>
        <w:t xml:space="preserve">, </w:t>
      </w:r>
      <w:r w:rsidR="00A21D9A">
        <w:rPr>
          <w:rFonts w:asciiTheme="majorHAnsi" w:hAnsiTheme="majorHAnsi"/>
          <w:sz w:val="24"/>
        </w:rPr>
        <w:t>Paris, France, March 2014.</w:t>
      </w:r>
      <w:r w:rsidR="00A21D9A" w:rsidRPr="00794463">
        <w:rPr>
          <w:rFonts w:asciiTheme="majorHAnsi" w:hAnsiTheme="majorHAnsi"/>
          <w:b/>
          <w:i/>
          <w:sz w:val="24"/>
        </w:rPr>
        <w:t xml:space="preserve"> </w:t>
      </w:r>
    </w:p>
    <w:p w14:paraId="14B7B738" w14:textId="75A28F91" w:rsidR="00794463" w:rsidRPr="00794463" w:rsidRDefault="005F4E9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794463">
        <w:rPr>
          <w:rFonts w:asciiTheme="majorHAnsi" w:hAnsiTheme="majorHAnsi"/>
          <w:b/>
          <w:sz w:val="24"/>
        </w:rPr>
        <w:t xml:space="preserve">: </w:t>
      </w:r>
      <w:r w:rsidR="00794463" w:rsidRPr="00794463">
        <w:rPr>
          <w:rFonts w:asciiTheme="majorHAnsi" w:hAnsiTheme="majorHAnsi"/>
          <w:b/>
          <w:i/>
          <w:sz w:val="24"/>
        </w:rPr>
        <w:t>Toward the Next Generation of Parallel and Resilient Algorithms &amp; Applications,</w:t>
      </w:r>
      <w:r w:rsidR="00794463">
        <w:rPr>
          <w:rFonts w:asciiTheme="majorHAnsi" w:hAnsiTheme="majorHAnsi"/>
          <w:b/>
          <w:sz w:val="24"/>
        </w:rPr>
        <w:t xml:space="preserve"> </w:t>
      </w:r>
      <w:r w:rsidR="00794463">
        <w:rPr>
          <w:rFonts w:asciiTheme="majorHAnsi" w:hAnsiTheme="majorHAnsi"/>
          <w:sz w:val="24"/>
        </w:rPr>
        <w:t>SPPEXA Workshop 2014, Cologne, Germany, December 2013.</w:t>
      </w:r>
      <w:r w:rsidR="00794463" w:rsidRPr="00794463">
        <w:rPr>
          <w:rFonts w:asciiTheme="majorHAnsi" w:hAnsiTheme="majorHAnsi"/>
          <w:b/>
          <w:i/>
          <w:sz w:val="24"/>
        </w:rPr>
        <w:t xml:space="preserve"> </w:t>
      </w:r>
    </w:p>
    <w:p w14:paraId="47234ED9" w14:textId="2E0DD463" w:rsidR="00794463" w:rsidRPr="00794463" w:rsidRDefault="005F4E9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794463">
        <w:rPr>
          <w:rFonts w:asciiTheme="majorHAnsi" w:hAnsiTheme="majorHAnsi"/>
          <w:b/>
          <w:sz w:val="24"/>
        </w:rPr>
        <w:t xml:space="preserve">: </w:t>
      </w:r>
      <w:r w:rsidR="00794463">
        <w:rPr>
          <w:rFonts w:asciiTheme="majorHAnsi" w:hAnsiTheme="majorHAnsi"/>
          <w:b/>
          <w:i/>
          <w:sz w:val="24"/>
        </w:rPr>
        <w:t xml:space="preserve">Toward the Next Generation of Parallel and Resilient Algorithms, </w:t>
      </w:r>
      <w:r w:rsidR="00794463">
        <w:rPr>
          <w:rFonts w:asciiTheme="majorHAnsi" w:hAnsiTheme="majorHAnsi"/>
          <w:sz w:val="24"/>
        </w:rPr>
        <w:t>SCALA Workshop 2013, SC’13, Denver, CO, November 2013.</w:t>
      </w:r>
    </w:p>
    <w:p w14:paraId="5A1C75EB" w14:textId="1A20BCAF" w:rsidR="00794463" w:rsidRPr="00794463" w:rsidRDefault="005F4E9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794463">
        <w:rPr>
          <w:rFonts w:asciiTheme="majorHAnsi" w:hAnsiTheme="majorHAnsi"/>
          <w:b/>
          <w:sz w:val="24"/>
        </w:rPr>
        <w:t xml:space="preserve">: </w:t>
      </w:r>
      <w:r w:rsidR="00794463">
        <w:rPr>
          <w:rFonts w:asciiTheme="majorHAnsi" w:hAnsiTheme="majorHAnsi"/>
          <w:b/>
          <w:i/>
          <w:sz w:val="24"/>
        </w:rPr>
        <w:t>Toward Resilient Algorithms and Applications,</w:t>
      </w:r>
      <w:r w:rsidR="00794463">
        <w:rPr>
          <w:rFonts w:asciiTheme="majorHAnsi" w:hAnsiTheme="majorHAnsi"/>
          <w:b/>
          <w:sz w:val="24"/>
        </w:rPr>
        <w:t xml:space="preserve"> </w:t>
      </w:r>
      <w:r w:rsidR="00794463">
        <w:rPr>
          <w:rFonts w:asciiTheme="majorHAnsi" w:hAnsiTheme="majorHAnsi"/>
          <w:sz w:val="24"/>
        </w:rPr>
        <w:t>FTXS 2013, New York, NY, June 2013.</w:t>
      </w:r>
    </w:p>
    <w:p w14:paraId="2F7BBFD4" w14:textId="33842684" w:rsidR="00794463" w:rsidRPr="00794463" w:rsidRDefault="005F4E9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794463">
        <w:rPr>
          <w:rFonts w:asciiTheme="majorHAnsi" w:hAnsiTheme="majorHAnsi"/>
          <w:b/>
          <w:sz w:val="24"/>
        </w:rPr>
        <w:t xml:space="preserve">: </w:t>
      </w:r>
      <w:r w:rsidR="00794463">
        <w:rPr>
          <w:rFonts w:asciiTheme="majorHAnsi" w:hAnsiTheme="majorHAnsi"/>
          <w:b/>
          <w:i/>
          <w:sz w:val="24"/>
        </w:rPr>
        <w:t>Toward Effective Parallel Programming: What we Need and Don’t Need,</w:t>
      </w:r>
      <w:r w:rsidR="00794463">
        <w:rPr>
          <w:rFonts w:asciiTheme="majorHAnsi" w:hAnsiTheme="majorHAnsi"/>
          <w:b/>
          <w:sz w:val="24"/>
        </w:rPr>
        <w:t xml:space="preserve"> </w:t>
      </w:r>
      <w:r w:rsidR="00794463">
        <w:rPr>
          <w:rFonts w:asciiTheme="majorHAnsi" w:hAnsiTheme="majorHAnsi"/>
          <w:sz w:val="24"/>
        </w:rPr>
        <w:t>HIPS Workshop, IPDPS 2013, Boston, MA, May 2013.</w:t>
      </w:r>
    </w:p>
    <w:p w14:paraId="59AF7ADD" w14:textId="4EFBDDE0" w:rsidR="00064712" w:rsidRPr="00064712" w:rsidRDefault="00064712"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Pr="00064712">
        <w:rPr>
          <w:rFonts w:asciiTheme="majorHAnsi" w:hAnsiTheme="majorHAnsi"/>
          <w:b/>
          <w:i/>
          <w:sz w:val="24"/>
        </w:rPr>
        <w:t>The Virtues of Data Transparency</w:t>
      </w:r>
      <w:r>
        <w:rPr>
          <w:rFonts w:asciiTheme="majorHAnsi" w:hAnsiTheme="majorHAnsi"/>
          <w:b/>
          <w:i/>
          <w:sz w:val="24"/>
        </w:rPr>
        <w:t>,</w:t>
      </w:r>
      <w:r>
        <w:rPr>
          <w:rFonts w:asciiTheme="majorHAnsi" w:hAnsiTheme="majorHAnsi"/>
          <w:b/>
          <w:sz w:val="24"/>
        </w:rPr>
        <w:t xml:space="preserve"> </w:t>
      </w:r>
      <w:r>
        <w:rPr>
          <w:rFonts w:asciiTheme="majorHAnsi" w:hAnsiTheme="majorHAnsi"/>
          <w:sz w:val="24"/>
        </w:rPr>
        <w:t>SOS 17, Jekyll Island, SC</w:t>
      </w:r>
      <w:r w:rsidR="00794463">
        <w:rPr>
          <w:rFonts w:asciiTheme="majorHAnsi" w:hAnsiTheme="majorHAnsi"/>
          <w:sz w:val="24"/>
        </w:rPr>
        <w:t>, March 2013.</w:t>
      </w:r>
    </w:p>
    <w:p w14:paraId="2E3142B0" w14:textId="6809BA57" w:rsidR="005601F1" w:rsidRPr="005601F1" w:rsidRDefault="005601F1"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Invited:</w:t>
      </w:r>
      <w:r>
        <w:rPr>
          <w:rFonts w:asciiTheme="majorHAnsi" w:hAnsiTheme="majorHAnsi"/>
          <w:b/>
          <w:i/>
          <w:sz w:val="24"/>
        </w:rPr>
        <w:t xml:space="preserve"> </w:t>
      </w:r>
      <w:r w:rsidR="00234CB2">
        <w:rPr>
          <w:rFonts w:asciiTheme="majorHAnsi" w:hAnsiTheme="majorHAnsi"/>
          <w:b/>
          <w:i/>
          <w:sz w:val="24"/>
        </w:rPr>
        <w:t>What Every SIAM Member Should Know about Computing on Emerging Architectures</w:t>
      </w:r>
      <w:r>
        <w:rPr>
          <w:rFonts w:asciiTheme="majorHAnsi" w:hAnsiTheme="majorHAnsi"/>
          <w:b/>
          <w:i/>
          <w:sz w:val="24"/>
        </w:rPr>
        <w:t>,</w:t>
      </w:r>
      <w:r>
        <w:rPr>
          <w:rFonts w:asciiTheme="majorHAnsi" w:hAnsiTheme="majorHAnsi"/>
          <w:b/>
          <w:sz w:val="24"/>
        </w:rPr>
        <w:t xml:space="preserve"> </w:t>
      </w:r>
      <w:r>
        <w:rPr>
          <w:rFonts w:asciiTheme="majorHAnsi" w:hAnsiTheme="majorHAnsi"/>
          <w:sz w:val="24"/>
        </w:rPr>
        <w:t>2012 SIAM Annual Meeting, Minneapolis, MN, July 2012.</w:t>
      </w:r>
    </w:p>
    <w:p w14:paraId="32D838DF" w14:textId="5DF2B574" w:rsidR="005601F1" w:rsidRPr="005601F1" w:rsidRDefault="005601F1"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00234CB2">
        <w:rPr>
          <w:rFonts w:asciiTheme="majorHAnsi" w:hAnsiTheme="majorHAnsi"/>
          <w:b/>
          <w:i/>
          <w:sz w:val="24"/>
        </w:rPr>
        <w:t>Scalability of Trilinos: People, Processes, Parallelism</w:t>
      </w:r>
      <w:r>
        <w:rPr>
          <w:rFonts w:asciiTheme="majorHAnsi" w:hAnsiTheme="majorHAnsi"/>
          <w:b/>
          <w:i/>
          <w:sz w:val="24"/>
        </w:rPr>
        <w:t>,</w:t>
      </w:r>
      <w:r>
        <w:rPr>
          <w:rFonts w:asciiTheme="majorHAnsi" w:hAnsiTheme="majorHAnsi"/>
          <w:sz w:val="24"/>
        </w:rPr>
        <w:t xml:space="preserve"> 2012 ESCO Conference, Pilsen, Czech Republic, June 2011.</w:t>
      </w:r>
    </w:p>
    <w:p w14:paraId="2C0AA22C" w14:textId="77777777" w:rsidR="005601F1" w:rsidRPr="005601F1" w:rsidRDefault="005601F1"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Numerical Libraries on Emerging Architectures, </w:t>
      </w:r>
      <w:r>
        <w:rPr>
          <w:rFonts w:asciiTheme="majorHAnsi" w:hAnsiTheme="majorHAnsi"/>
          <w:sz w:val="24"/>
        </w:rPr>
        <w:t>2011 Supercomputing Conference Tutorial, Seattle, WA, November 2011.</w:t>
      </w:r>
    </w:p>
    <w:p w14:paraId="2EFC3FB0" w14:textId="77777777" w:rsidR="005601F1" w:rsidRPr="005601F1" w:rsidRDefault="005601F1"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lastRenderedPageBreak/>
        <w:t xml:space="preserve">Invited: </w:t>
      </w:r>
      <w:r>
        <w:rPr>
          <w:rFonts w:asciiTheme="majorHAnsi" w:hAnsiTheme="majorHAnsi"/>
          <w:b/>
          <w:i/>
          <w:sz w:val="24"/>
        </w:rPr>
        <w:t xml:space="preserve">Emerging Architectures and UQ: Implications and Opportunities, </w:t>
      </w:r>
      <w:r>
        <w:rPr>
          <w:rFonts w:asciiTheme="majorHAnsi" w:hAnsiTheme="majorHAnsi"/>
          <w:sz w:val="24"/>
        </w:rPr>
        <w:t>IFIP Workshop on uncertainty quantification, Boulder, CO, August 2011.</w:t>
      </w:r>
    </w:p>
    <w:p w14:paraId="1E240447" w14:textId="77777777" w:rsidR="007019FA" w:rsidRPr="007019FA" w:rsidRDefault="007019FA"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Invited:</w:t>
      </w:r>
      <w:r>
        <w:rPr>
          <w:rFonts w:asciiTheme="majorHAnsi" w:hAnsiTheme="majorHAnsi"/>
          <w:b/>
          <w:i/>
          <w:sz w:val="24"/>
        </w:rPr>
        <w:t xml:space="preserve"> Building the Next Generation of Parallel Applications and Libraries,</w:t>
      </w:r>
      <w:r>
        <w:rPr>
          <w:rFonts w:asciiTheme="majorHAnsi" w:hAnsiTheme="majorHAnsi"/>
          <w:sz w:val="24"/>
        </w:rPr>
        <w:t xml:space="preserve"> INT Workshop on Exascale Computing, Seattle, WA, June 2011.</w:t>
      </w:r>
    </w:p>
    <w:p w14:paraId="66C4DA41" w14:textId="67A737F7" w:rsidR="001C36B6" w:rsidRPr="005E118B"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Invited:</w:t>
      </w:r>
      <w:r w:rsidRPr="005E118B">
        <w:rPr>
          <w:rFonts w:asciiTheme="majorHAnsi" w:hAnsiTheme="majorHAnsi"/>
          <w:b/>
          <w:i/>
          <w:sz w:val="24"/>
        </w:rPr>
        <w:t xml:space="preserve"> </w:t>
      </w:r>
      <w:r w:rsidR="000162E1">
        <w:rPr>
          <w:rFonts w:asciiTheme="majorHAnsi" w:hAnsiTheme="majorHAnsi"/>
          <w:b/>
          <w:i/>
          <w:sz w:val="24"/>
        </w:rPr>
        <w:t xml:space="preserve">Toward Portable Programming of numerical linear algebra on manycore nodes, </w:t>
      </w:r>
      <w:r w:rsidRPr="005E118B">
        <w:rPr>
          <w:rFonts w:asciiTheme="majorHAnsi" w:hAnsiTheme="majorHAnsi"/>
          <w:color w:val="000000"/>
          <w:sz w:val="24"/>
        </w:rPr>
        <w:t>CEA-EDF-INRIA 2011 Summer School, Nice, France, June 2011.</w:t>
      </w:r>
    </w:p>
    <w:p w14:paraId="28F5CDE0" w14:textId="455FE344" w:rsidR="001C36B6" w:rsidRDefault="001C36B6" w:rsidP="007019FA">
      <w:pPr>
        <w:pStyle w:val="NormalWeb"/>
        <w:numPr>
          <w:ilvl w:val="0"/>
          <w:numId w:val="3"/>
        </w:numPr>
        <w:spacing w:before="2" w:afterLines="50" w:after="120"/>
        <w:rPr>
          <w:rFonts w:asciiTheme="majorHAnsi" w:hAnsiTheme="majorHAnsi"/>
          <w:sz w:val="24"/>
        </w:rPr>
      </w:pPr>
      <w:r w:rsidRPr="005E118B">
        <w:rPr>
          <w:rFonts w:asciiTheme="majorHAnsi" w:hAnsiTheme="majorHAnsi"/>
          <w:b/>
          <w:sz w:val="24"/>
        </w:rPr>
        <w:t>Keynote:</w:t>
      </w:r>
      <w:r w:rsidR="000162E1">
        <w:rPr>
          <w:rFonts w:asciiTheme="majorHAnsi" w:hAnsiTheme="majorHAnsi"/>
          <w:b/>
          <w:sz w:val="24"/>
        </w:rPr>
        <w:t xml:space="preserve"> </w:t>
      </w:r>
      <w:r w:rsidR="000162E1">
        <w:rPr>
          <w:rFonts w:asciiTheme="majorHAnsi" w:hAnsiTheme="majorHAnsi"/>
          <w:b/>
          <w:i/>
          <w:sz w:val="24"/>
        </w:rPr>
        <w:t>Scalability of Trilinos: People, Processes, Parallelism,</w:t>
      </w:r>
      <w:r w:rsidRPr="005E118B">
        <w:rPr>
          <w:rFonts w:asciiTheme="majorHAnsi" w:hAnsiTheme="majorHAnsi"/>
          <w:sz w:val="24"/>
        </w:rPr>
        <w:t xml:space="preserve"> 3</w:t>
      </w:r>
      <w:r w:rsidRPr="005E118B">
        <w:rPr>
          <w:rFonts w:asciiTheme="majorHAnsi" w:hAnsiTheme="majorHAnsi"/>
          <w:sz w:val="24"/>
          <w:vertAlign w:val="superscript"/>
        </w:rPr>
        <w:t>rd</w:t>
      </w:r>
      <w:r w:rsidRPr="005E118B">
        <w:rPr>
          <w:rFonts w:asciiTheme="majorHAnsi" w:hAnsiTheme="majorHAnsi"/>
          <w:sz w:val="24"/>
        </w:rPr>
        <w:t xml:space="preserve"> International Conference on Computational Methods in Engineering and Science (FEMTEC 2011),  South Lake Tahoe, NV, May 2011.</w:t>
      </w:r>
    </w:p>
    <w:p w14:paraId="78E7D12E" w14:textId="77777777" w:rsidR="007019FA" w:rsidRPr="007019FA" w:rsidRDefault="007019FA"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Pr="007019FA">
        <w:rPr>
          <w:rFonts w:asciiTheme="majorHAnsi" w:hAnsiTheme="majorHAnsi"/>
          <w:b/>
          <w:i/>
          <w:sz w:val="24"/>
        </w:rPr>
        <w:t>Building the Next Generation of Parallel Applications</w:t>
      </w:r>
      <w:r>
        <w:rPr>
          <w:rFonts w:asciiTheme="majorHAnsi" w:hAnsiTheme="majorHAnsi"/>
          <w:b/>
          <w:sz w:val="24"/>
        </w:rPr>
        <w:t xml:space="preserve">, </w:t>
      </w:r>
      <w:r>
        <w:rPr>
          <w:rFonts w:asciiTheme="majorHAnsi" w:hAnsiTheme="majorHAnsi"/>
          <w:sz w:val="24"/>
        </w:rPr>
        <w:t>Salishan Conference on High Speed Computing, April 2011.</w:t>
      </w:r>
    </w:p>
    <w:p w14:paraId="7050C480"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proofErr w:type="spellStart"/>
      <w:r w:rsidR="007019FA">
        <w:rPr>
          <w:rFonts w:asciiTheme="majorHAnsi" w:hAnsiTheme="majorHAnsi"/>
          <w:b/>
          <w:i/>
          <w:sz w:val="24"/>
        </w:rPr>
        <w:t>Miniapplications</w:t>
      </w:r>
      <w:proofErr w:type="spellEnd"/>
      <w:r w:rsidR="007019FA">
        <w:rPr>
          <w:rFonts w:asciiTheme="majorHAnsi" w:hAnsiTheme="majorHAnsi"/>
          <w:b/>
          <w:i/>
          <w:sz w:val="24"/>
        </w:rPr>
        <w:t>: Vehicles for Co-Design</w:t>
      </w:r>
      <w:r>
        <w:rPr>
          <w:rFonts w:asciiTheme="majorHAnsi" w:hAnsiTheme="majorHAnsi"/>
          <w:sz w:val="24"/>
        </w:rPr>
        <w:t xml:space="preserve">, </w:t>
      </w:r>
      <w:proofErr w:type="spellStart"/>
      <w:r w:rsidR="007019FA">
        <w:rPr>
          <w:rFonts w:asciiTheme="majorHAnsi" w:hAnsiTheme="majorHAnsi"/>
          <w:sz w:val="24"/>
        </w:rPr>
        <w:t>Engelberg</w:t>
      </w:r>
      <w:proofErr w:type="spellEnd"/>
      <w:r w:rsidR="007019FA">
        <w:rPr>
          <w:rFonts w:asciiTheme="majorHAnsi" w:hAnsiTheme="majorHAnsi"/>
          <w:sz w:val="24"/>
        </w:rPr>
        <w:t xml:space="preserve">, </w:t>
      </w:r>
      <w:r>
        <w:rPr>
          <w:rFonts w:asciiTheme="majorHAnsi" w:hAnsiTheme="majorHAnsi"/>
          <w:sz w:val="24"/>
        </w:rPr>
        <w:t xml:space="preserve">Switzerland, </w:t>
      </w:r>
      <w:r w:rsidR="007019FA">
        <w:rPr>
          <w:rFonts w:asciiTheme="majorHAnsi" w:hAnsiTheme="majorHAnsi"/>
          <w:sz w:val="24"/>
        </w:rPr>
        <w:t>March</w:t>
      </w:r>
      <w:r>
        <w:rPr>
          <w:rFonts w:asciiTheme="majorHAnsi" w:hAnsiTheme="majorHAnsi"/>
          <w:sz w:val="24"/>
        </w:rPr>
        <w:t xml:space="preserve"> 2011.</w:t>
      </w:r>
    </w:p>
    <w:p w14:paraId="658F46D4"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Requirements on Next-Generation Programming Models, </w:t>
      </w:r>
      <w:r>
        <w:rPr>
          <w:rFonts w:asciiTheme="majorHAnsi" w:hAnsiTheme="majorHAnsi"/>
          <w:sz w:val="24"/>
        </w:rPr>
        <w:t>U of Houston, January 2011.</w:t>
      </w:r>
    </w:p>
    <w:p w14:paraId="449D153F"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Trilinos for Extreme-scale for Computing, </w:t>
      </w:r>
      <w:r>
        <w:rPr>
          <w:rFonts w:asciiTheme="majorHAnsi" w:hAnsiTheme="majorHAnsi"/>
          <w:sz w:val="24"/>
        </w:rPr>
        <w:t>U Texas, Austin, January 2011.</w:t>
      </w:r>
    </w:p>
    <w:p w14:paraId="5944F0BF" w14:textId="77777777" w:rsidR="001C36B6" w:rsidRPr="005E118B"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Software Engineering for Computational Science and Engineering,</w:t>
      </w:r>
      <w:r>
        <w:rPr>
          <w:rFonts w:asciiTheme="majorHAnsi" w:hAnsiTheme="majorHAnsi"/>
          <w:sz w:val="24"/>
        </w:rPr>
        <w:t xml:space="preserve"> Cray, Inc., January 2011.</w:t>
      </w:r>
    </w:p>
    <w:p w14:paraId="7F888367" w14:textId="55F632B2" w:rsidR="00234CB2" w:rsidRPr="007019FA" w:rsidRDefault="00234CB2" w:rsidP="00234CB2">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Pr="007019FA">
        <w:rPr>
          <w:rFonts w:asciiTheme="majorHAnsi" w:hAnsiTheme="majorHAnsi"/>
          <w:b/>
          <w:i/>
          <w:sz w:val="24"/>
        </w:rPr>
        <w:t>Building the Next Generation of Parallel Applications</w:t>
      </w:r>
      <w:r>
        <w:rPr>
          <w:rFonts w:asciiTheme="majorHAnsi" w:hAnsiTheme="majorHAnsi"/>
          <w:b/>
          <w:i/>
          <w:sz w:val="24"/>
        </w:rPr>
        <w:t xml:space="preserve"> and Libraries</w:t>
      </w:r>
      <w:r>
        <w:rPr>
          <w:rFonts w:asciiTheme="majorHAnsi" w:hAnsiTheme="majorHAnsi"/>
          <w:b/>
          <w:sz w:val="24"/>
        </w:rPr>
        <w:t xml:space="preserve">, </w:t>
      </w:r>
      <w:r>
        <w:rPr>
          <w:rFonts w:asciiTheme="majorHAnsi" w:hAnsiTheme="majorHAnsi"/>
          <w:sz w:val="24"/>
        </w:rPr>
        <w:t>IAM, April 2011.</w:t>
      </w:r>
    </w:p>
    <w:p w14:paraId="44D4A794"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Bi-modal MPI-only &amp; </w:t>
      </w:r>
      <w:proofErr w:type="spellStart"/>
      <w:r>
        <w:rPr>
          <w:rFonts w:asciiTheme="majorHAnsi" w:hAnsiTheme="majorHAnsi"/>
          <w:b/>
          <w:i/>
          <w:sz w:val="24"/>
        </w:rPr>
        <w:t>MPI+threading</w:t>
      </w:r>
      <w:proofErr w:type="spellEnd"/>
      <w:r>
        <w:rPr>
          <w:rFonts w:asciiTheme="majorHAnsi" w:hAnsiTheme="majorHAnsi"/>
          <w:b/>
          <w:i/>
          <w:sz w:val="24"/>
        </w:rPr>
        <w:t xml:space="preserve">, </w:t>
      </w:r>
      <w:r>
        <w:rPr>
          <w:rFonts w:asciiTheme="majorHAnsi" w:hAnsiTheme="majorHAnsi"/>
          <w:sz w:val="24"/>
        </w:rPr>
        <w:t>Cray, Inc., December 2010.</w:t>
      </w:r>
    </w:p>
    <w:p w14:paraId="2D2DAA97"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Pr="005E118B">
        <w:rPr>
          <w:rFonts w:asciiTheme="majorHAnsi" w:hAnsiTheme="majorHAnsi"/>
          <w:b/>
          <w:i/>
          <w:sz w:val="24"/>
        </w:rPr>
        <w:t>The Extreme-scale Algorithms &amp; Software Institute</w:t>
      </w:r>
      <w:r w:rsidRPr="005E118B">
        <w:rPr>
          <w:rFonts w:asciiTheme="majorHAnsi" w:hAnsiTheme="majorHAnsi"/>
          <w:i/>
          <w:sz w:val="24"/>
        </w:rPr>
        <w:t>,</w:t>
      </w:r>
      <w:r w:rsidRPr="005E118B">
        <w:rPr>
          <w:rFonts w:asciiTheme="majorHAnsi" w:hAnsiTheme="majorHAnsi"/>
          <w:sz w:val="24"/>
        </w:rPr>
        <w:t xml:space="preserve"> Fall Creek Falls Conference, October 2010, Memphis, TN.</w:t>
      </w:r>
    </w:p>
    <w:p w14:paraId="4BF623D1" w14:textId="77777777" w:rsidR="001C36B6" w:rsidRPr="005E118B"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Building the Next Generation of Scalable Applications, </w:t>
      </w:r>
      <w:r>
        <w:rPr>
          <w:rFonts w:asciiTheme="majorHAnsi" w:hAnsiTheme="majorHAnsi"/>
          <w:sz w:val="24"/>
        </w:rPr>
        <w:t>Future of the Field Workshop, Snowbird, UT, July 2010.</w:t>
      </w:r>
    </w:p>
    <w:p w14:paraId="3CC8F546" w14:textId="77777777" w:rsidR="001C36B6" w:rsidRDefault="001C36B6" w:rsidP="007019FA">
      <w:pPr>
        <w:pStyle w:val="NormalWeb"/>
        <w:numPr>
          <w:ilvl w:val="0"/>
          <w:numId w:val="3"/>
        </w:numPr>
        <w:spacing w:before="2" w:afterLines="50" w:after="120"/>
        <w:rPr>
          <w:rFonts w:asciiTheme="majorHAnsi" w:hAnsiTheme="majorHAnsi"/>
          <w:sz w:val="24"/>
        </w:rPr>
      </w:pPr>
      <w:r w:rsidRPr="005E118B">
        <w:rPr>
          <w:rFonts w:asciiTheme="majorHAnsi" w:hAnsiTheme="majorHAnsi"/>
          <w:b/>
          <w:sz w:val="24"/>
        </w:rPr>
        <w:t xml:space="preserve">Keynote: </w:t>
      </w:r>
      <w:r w:rsidRPr="00563F50">
        <w:rPr>
          <w:rFonts w:asciiTheme="majorHAnsi" w:hAnsiTheme="majorHAnsi"/>
          <w:b/>
          <w:i/>
          <w:sz w:val="24"/>
        </w:rPr>
        <w:t>Building the Next Generation of Parallel Applications</w:t>
      </w:r>
      <w:r w:rsidRPr="005E118B">
        <w:rPr>
          <w:rFonts w:asciiTheme="majorHAnsi" w:hAnsiTheme="majorHAnsi"/>
          <w:sz w:val="24"/>
        </w:rPr>
        <w:t>, Int’l Workshop on OpenMP, Tsukuba, Japan, June 2010.</w:t>
      </w:r>
    </w:p>
    <w:p w14:paraId="04764AEF" w14:textId="77777777" w:rsidR="001C36B6" w:rsidRDefault="001C36B6" w:rsidP="007019FA">
      <w:pPr>
        <w:pStyle w:val="NormalWeb"/>
        <w:numPr>
          <w:ilvl w:val="0"/>
          <w:numId w:val="3"/>
        </w:numPr>
        <w:spacing w:before="2" w:afterLines="50" w:after="120"/>
        <w:rPr>
          <w:rFonts w:asciiTheme="majorHAnsi" w:hAnsiTheme="majorHAnsi"/>
          <w:sz w:val="24"/>
        </w:rPr>
      </w:pPr>
      <w:r w:rsidRPr="00563F50">
        <w:rPr>
          <w:rFonts w:asciiTheme="majorHAnsi" w:hAnsiTheme="majorHAnsi"/>
          <w:b/>
          <w:sz w:val="24"/>
        </w:rPr>
        <w:t xml:space="preserve">Keynote: </w:t>
      </w:r>
      <w:r w:rsidRPr="00563F50">
        <w:rPr>
          <w:rFonts w:asciiTheme="majorHAnsi" w:hAnsiTheme="majorHAnsi"/>
          <w:b/>
          <w:i/>
          <w:sz w:val="24"/>
        </w:rPr>
        <w:t xml:space="preserve">Trilinos for Extreme-scale Computing, </w:t>
      </w:r>
      <w:r w:rsidRPr="00563F50">
        <w:rPr>
          <w:rFonts w:asciiTheme="majorHAnsi" w:hAnsiTheme="majorHAnsi"/>
          <w:sz w:val="24"/>
        </w:rPr>
        <w:t>SPEEDUP Workshop, ETH-Zurich, September 2010.</w:t>
      </w:r>
    </w:p>
    <w:p w14:paraId="492577C2"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Trilinos Overview and Tutorial, </w:t>
      </w:r>
      <w:r>
        <w:rPr>
          <w:rFonts w:asciiTheme="majorHAnsi" w:hAnsiTheme="majorHAnsi"/>
          <w:sz w:val="24"/>
        </w:rPr>
        <w:t>Purdue University, September 2009.</w:t>
      </w:r>
    </w:p>
    <w:p w14:paraId="3D702B83"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Software Needs for Next-generation systems,</w:t>
      </w:r>
      <w:r>
        <w:rPr>
          <w:rFonts w:asciiTheme="majorHAnsi" w:hAnsiTheme="majorHAnsi"/>
          <w:sz w:val="24"/>
        </w:rPr>
        <w:t xml:space="preserve"> SOS13, Hilton Head, SC, March 2009.</w:t>
      </w:r>
    </w:p>
    <w:p w14:paraId="134218DC"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Algorithms for 1M cores: What Might and Might not Work, </w:t>
      </w:r>
      <w:r>
        <w:rPr>
          <w:rFonts w:asciiTheme="majorHAnsi" w:hAnsiTheme="majorHAnsi"/>
          <w:sz w:val="24"/>
        </w:rPr>
        <w:t>Simulating the Future Workshop, Paris, France, September 2008.</w:t>
      </w:r>
    </w:p>
    <w:p w14:paraId="69C06259" w14:textId="77777777" w:rsidR="001C36B6" w:rsidRPr="00563F50"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Organizer: </w:t>
      </w:r>
      <w:r>
        <w:rPr>
          <w:rFonts w:asciiTheme="majorHAnsi" w:hAnsiTheme="majorHAnsi"/>
          <w:b/>
          <w:i/>
          <w:sz w:val="24"/>
        </w:rPr>
        <w:t xml:space="preserve">When MPI-only is not Enough: Building the Next Generation of Scalable Applications Workshop, </w:t>
      </w:r>
      <w:r>
        <w:rPr>
          <w:rFonts w:asciiTheme="majorHAnsi" w:hAnsiTheme="majorHAnsi"/>
          <w:sz w:val="24"/>
        </w:rPr>
        <w:t xml:space="preserve"> Santa Fe, NM, May 2008.</w:t>
      </w:r>
    </w:p>
    <w:p w14:paraId="1489D38A"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lastRenderedPageBreak/>
        <w:t>Invited</w:t>
      </w:r>
      <w:r w:rsidRPr="005E118B">
        <w:rPr>
          <w:rFonts w:asciiTheme="majorHAnsi" w:hAnsiTheme="majorHAnsi"/>
          <w:b/>
          <w:sz w:val="24"/>
        </w:rPr>
        <w:t xml:space="preserve">: </w:t>
      </w:r>
      <w:r w:rsidRPr="00563F50">
        <w:rPr>
          <w:rFonts w:asciiTheme="majorHAnsi" w:hAnsiTheme="majorHAnsi"/>
          <w:b/>
          <w:i/>
          <w:sz w:val="24"/>
        </w:rPr>
        <w:t>Design Issues for Numerical Libraries on Multicore Systems</w:t>
      </w:r>
      <w:r w:rsidRPr="005E118B">
        <w:rPr>
          <w:rFonts w:asciiTheme="majorHAnsi" w:hAnsiTheme="majorHAnsi"/>
          <w:sz w:val="24"/>
        </w:rPr>
        <w:t xml:space="preserve">, </w:t>
      </w:r>
      <w:proofErr w:type="spellStart"/>
      <w:r w:rsidRPr="005E118B">
        <w:rPr>
          <w:rFonts w:asciiTheme="majorHAnsi" w:hAnsiTheme="majorHAnsi"/>
          <w:sz w:val="24"/>
        </w:rPr>
        <w:t>SciDAC</w:t>
      </w:r>
      <w:proofErr w:type="spellEnd"/>
      <w:r w:rsidRPr="005E118B">
        <w:rPr>
          <w:rFonts w:asciiTheme="majorHAnsi" w:hAnsiTheme="majorHAnsi"/>
          <w:sz w:val="24"/>
        </w:rPr>
        <w:t xml:space="preserve"> Conference, July 2008, Seattle, WA.</w:t>
      </w:r>
    </w:p>
    <w:p w14:paraId="06851B7F" w14:textId="77777777" w:rsidR="001C36B6" w:rsidRPr="005E118B"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An Overview of Trilinos, </w:t>
      </w:r>
      <w:r>
        <w:rPr>
          <w:rFonts w:asciiTheme="majorHAnsi" w:hAnsiTheme="majorHAnsi"/>
          <w:sz w:val="24"/>
        </w:rPr>
        <w:t>Oak Ridge National Laboratory, TN, October 2007.</w:t>
      </w:r>
    </w:p>
    <w:p w14:paraId="0D3339BF" w14:textId="025A5C1A" w:rsidR="00624425" w:rsidRDefault="001C36B6" w:rsidP="00012A49">
      <w:pPr>
        <w:pStyle w:val="NormalWeb"/>
        <w:numPr>
          <w:ilvl w:val="0"/>
          <w:numId w:val="3"/>
        </w:numPr>
        <w:spacing w:before="2" w:afterLines="50" w:after="120"/>
        <w:rPr>
          <w:rFonts w:asciiTheme="majorHAnsi" w:hAnsiTheme="majorHAnsi"/>
          <w:sz w:val="24"/>
        </w:rPr>
      </w:pPr>
      <w:r w:rsidRPr="005E118B">
        <w:rPr>
          <w:rFonts w:asciiTheme="majorHAnsi" w:hAnsiTheme="majorHAnsi"/>
          <w:b/>
          <w:sz w:val="24"/>
        </w:rPr>
        <w:t xml:space="preserve">Keynote: </w:t>
      </w:r>
      <w:r w:rsidRPr="00563F50">
        <w:rPr>
          <w:rFonts w:asciiTheme="majorHAnsi" w:hAnsiTheme="majorHAnsi"/>
          <w:b/>
          <w:i/>
          <w:sz w:val="24"/>
        </w:rPr>
        <w:t>Optimal Kernels to Optimal Solutions: Algorithm and Software Issues in Solver Development</w:t>
      </w:r>
      <w:r w:rsidRPr="005E118B">
        <w:rPr>
          <w:rFonts w:asciiTheme="majorHAnsi" w:hAnsiTheme="majorHAnsi"/>
          <w:sz w:val="24"/>
        </w:rPr>
        <w:t>, PDP07, February 2007, Naples, Italy.</w:t>
      </w:r>
    </w:p>
    <w:p w14:paraId="5F8C0B37" w14:textId="77777777" w:rsidR="00624425" w:rsidRDefault="00624425">
      <w:pPr>
        <w:rPr>
          <w:rFonts w:asciiTheme="majorHAnsi" w:hAnsiTheme="majorHAnsi" w:cs="Times New Roman"/>
          <w:szCs w:val="20"/>
        </w:rPr>
      </w:pPr>
      <w:r>
        <w:rPr>
          <w:rFonts w:asciiTheme="majorHAnsi" w:hAnsiTheme="majorHAnsi"/>
        </w:rPr>
        <w:br w:type="page"/>
      </w:r>
    </w:p>
    <w:p w14:paraId="1A97188C" w14:textId="77777777" w:rsidR="00624425" w:rsidRPr="00B11D77" w:rsidRDefault="00624425" w:rsidP="00624425">
      <w:pPr>
        <w:pStyle w:val="Heading3"/>
        <w:spacing w:before="2" w:after="2"/>
        <w:rPr>
          <w:rFonts w:asciiTheme="majorHAnsi" w:hAnsiTheme="majorHAnsi"/>
          <w:u w:val="single"/>
        </w:rPr>
      </w:pPr>
      <w:r>
        <w:rPr>
          <w:rFonts w:asciiTheme="majorHAnsi" w:hAnsiTheme="majorHAnsi"/>
          <w:u w:val="single"/>
        </w:rPr>
        <w:lastRenderedPageBreak/>
        <w:t>Research Funding</w:t>
      </w:r>
    </w:p>
    <w:p w14:paraId="31957BFE" w14:textId="77777777" w:rsidR="00624425" w:rsidRPr="005E118B" w:rsidRDefault="00624425" w:rsidP="00624425">
      <w:pPr>
        <w:pStyle w:val="Heading3"/>
        <w:spacing w:before="2" w:after="2"/>
        <w:rPr>
          <w:rFonts w:asciiTheme="majorHAnsi" w:hAnsiTheme="majorHAnsi"/>
        </w:rPr>
      </w:pPr>
    </w:p>
    <w:tbl>
      <w:tblPr>
        <w:tblStyle w:val="TableGrid"/>
        <w:tblW w:w="0" w:type="auto"/>
        <w:tblLayout w:type="fixed"/>
        <w:tblLook w:val="00A0" w:firstRow="1" w:lastRow="0" w:firstColumn="1" w:lastColumn="0" w:noHBand="0" w:noVBand="0"/>
      </w:tblPr>
      <w:tblGrid>
        <w:gridCol w:w="772"/>
        <w:gridCol w:w="1563"/>
        <w:gridCol w:w="1080"/>
        <w:gridCol w:w="990"/>
        <w:gridCol w:w="4225"/>
      </w:tblGrid>
      <w:tr w:rsidR="00912743" w:rsidRPr="00912743" w14:paraId="0BAAD349" w14:textId="77777777" w:rsidTr="006F249B">
        <w:tc>
          <w:tcPr>
            <w:tcW w:w="772" w:type="dxa"/>
          </w:tcPr>
          <w:p w14:paraId="4EC27D8A" w14:textId="77777777" w:rsidR="00624425" w:rsidRPr="00912743" w:rsidRDefault="00624425" w:rsidP="00287DA5">
            <w:pPr>
              <w:pStyle w:val="Heading3"/>
              <w:spacing w:before="2" w:after="2"/>
              <w:rPr>
                <w:rFonts w:asciiTheme="majorHAnsi" w:hAnsiTheme="majorHAnsi" w:cstheme="majorHAnsi"/>
                <w:bCs/>
                <w:sz w:val="22"/>
                <w:szCs w:val="22"/>
              </w:rPr>
            </w:pPr>
            <w:r w:rsidRPr="00912743">
              <w:rPr>
                <w:rFonts w:asciiTheme="majorHAnsi" w:hAnsiTheme="majorHAnsi" w:cstheme="majorHAnsi"/>
                <w:bCs/>
                <w:sz w:val="22"/>
                <w:szCs w:val="22"/>
              </w:rPr>
              <w:t>Year</w:t>
            </w:r>
          </w:p>
        </w:tc>
        <w:tc>
          <w:tcPr>
            <w:tcW w:w="1563" w:type="dxa"/>
          </w:tcPr>
          <w:p w14:paraId="1656EECD" w14:textId="77777777" w:rsidR="00624425" w:rsidRPr="00912743" w:rsidRDefault="00624425" w:rsidP="00287DA5">
            <w:pPr>
              <w:pStyle w:val="Heading3"/>
              <w:spacing w:before="2" w:after="2"/>
              <w:rPr>
                <w:rFonts w:asciiTheme="majorHAnsi" w:hAnsiTheme="majorHAnsi" w:cstheme="majorHAnsi"/>
                <w:bCs/>
                <w:sz w:val="22"/>
                <w:szCs w:val="22"/>
              </w:rPr>
            </w:pPr>
            <w:r w:rsidRPr="00912743">
              <w:rPr>
                <w:rFonts w:asciiTheme="majorHAnsi" w:hAnsiTheme="majorHAnsi" w:cstheme="majorHAnsi"/>
                <w:bCs/>
                <w:sz w:val="22"/>
                <w:szCs w:val="22"/>
              </w:rPr>
              <w:t>Source</w:t>
            </w:r>
          </w:p>
        </w:tc>
        <w:tc>
          <w:tcPr>
            <w:tcW w:w="1080" w:type="dxa"/>
          </w:tcPr>
          <w:p w14:paraId="2013F5E2" w14:textId="77777777" w:rsidR="00624425" w:rsidRPr="00912743" w:rsidRDefault="00624425" w:rsidP="00287DA5">
            <w:pPr>
              <w:pStyle w:val="Heading3"/>
              <w:spacing w:before="2" w:after="2"/>
              <w:rPr>
                <w:rFonts w:asciiTheme="majorHAnsi" w:hAnsiTheme="majorHAnsi" w:cstheme="majorHAnsi"/>
                <w:bCs/>
                <w:sz w:val="22"/>
                <w:szCs w:val="22"/>
              </w:rPr>
            </w:pPr>
            <w:r w:rsidRPr="00912743">
              <w:rPr>
                <w:rFonts w:asciiTheme="majorHAnsi" w:hAnsiTheme="majorHAnsi" w:cstheme="majorHAnsi"/>
                <w:bCs/>
                <w:sz w:val="22"/>
                <w:szCs w:val="22"/>
              </w:rPr>
              <w:t>Role</w:t>
            </w:r>
          </w:p>
        </w:tc>
        <w:tc>
          <w:tcPr>
            <w:tcW w:w="990" w:type="dxa"/>
          </w:tcPr>
          <w:p w14:paraId="38CC968D" w14:textId="77777777" w:rsidR="00624425" w:rsidRPr="00912743" w:rsidRDefault="00624425" w:rsidP="00287DA5">
            <w:pPr>
              <w:pStyle w:val="Heading3"/>
              <w:spacing w:before="2" w:after="2"/>
              <w:rPr>
                <w:rFonts w:asciiTheme="majorHAnsi" w:hAnsiTheme="majorHAnsi" w:cstheme="majorHAnsi"/>
                <w:bCs/>
                <w:sz w:val="22"/>
                <w:szCs w:val="22"/>
              </w:rPr>
            </w:pPr>
            <w:r w:rsidRPr="00912743">
              <w:rPr>
                <w:rFonts w:asciiTheme="majorHAnsi" w:hAnsiTheme="majorHAnsi" w:cstheme="majorHAnsi"/>
                <w:bCs/>
                <w:sz w:val="22"/>
                <w:szCs w:val="22"/>
              </w:rPr>
              <w:t>Amount</w:t>
            </w:r>
          </w:p>
        </w:tc>
        <w:tc>
          <w:tcPr>
            <w:tcW w:w="4225" w:type="dxa"/>
          </w:tcPr>
          <w:p w14:paraId="1BB86296" w14:textId="77777777" w:rsidR="00624425" w:rsidRPr="00912743" w:rsidRDefault="00624425" w:rsidP="00287DA5">
            <w:pPr>
              <w:pStyle w:val="Heading3"/>
              <w:spacing w:before="2" w:after="2"/>
              <w:rPr>
                <w:rFonts w:asciiTheme="majorHAnsi" w:hAnsiTheme="majorHAnsi" w:cstheme="majorHAnsi"/>
                <w:bCs/>
                <w:sz w:val="22"/>
                <w:szCs w:val="22"/>
              </w:rPr>
            </w:pPr>
            <w:r w:rsidRPr="00912743">
              <w:rPr>
                <w:rFonts w:asciiTheme="majorHAnsi" w:hAnsiTheme="majorHAnsi" w:cstheme="majorHAnsi"/>
                <w:bCs/>
                <w:sz w:val="22"/>
                <w:szCs w:val="22"/>
              </w:rPr>
              <w:t>Summary</w:t>
            </w:r>
          </w:p>
        </w:tc>
      </w:tr>
      <w:tr w:rsidR="00912743" w:rsidRPr="00912743" w14:paraId="2F0F66CA" w14:textId="77777777" w:rsidTr="006F249B">
        <w:tc>
          <w:tcPr>
            <w:tcW w:w="772" w:type="dxa"/>
          </w:tcPr>
          <w:p w14:paraId="3378533D" w14:textId="2422B53D"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2018-</w:t>
            </w:r>
            <w:r>
              <w:rPr>
                <w:rFonts w:asciiTheme="majorHAnsi" w:hAnsiTheme="majorHAnsi" w:cstheme="majorHAnsi"/>
                <w:b w:val="0"/>
                <w:bCs/>
                <w:color w:val="000000" w:themeColor="text1"/>
                <w:sz w:val="22"/>
                <w:szCs w:val="22"/>
              </w:rPr>
              <w:t>20</w:t>
            </w:r>
            <w:r w:rsidRPr="00912743">
              <w:rPr>
                <w:rFonts w:asciiTheme="majorHAnsi" w:hAnsiTheme="majorHAnsi" w:cstheme="majorHAnsi"/>
                <w:b w:val="0"/>
                <w:bCs/>
                <w:color w:val="000000" w:themeColor="text1"/>
                <w:sz w:val="22"/>
                <w:szCs w:val="22"/>
              </w:rPr>
              <w:t>2</w:t>
            </w:r>
            <w:r w:rsidR="006F249B">
              <w:rPr>
                <w:rFonts w:asciiTheme="majorHAnsi" w:hAnsiTheme="majorHAnsi" w:cstheme="majorHAnsi"/>
                <w:b w:val="0"/>
                <w:bCs/>
                <w:color w:val="000000" w:themeColor="text1"/>
                <w:sz w:val="22"/>
                <w:szCs w:val="22"/>
              </w:rPr>
              <w:t>3</w:t>
            </w:r>
          </w:p>
        </w:tc>
        <w:tc>
          <w:tcPr>
            <w:tcW w:w="1563" w:type="dxa"/>
          </w:tcPr>
          <w:p w14:paraId="2A1E1C16" w14:textId="1A0E90DD"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DOE ECP</w:t>
            </w:r>
          </w:p>
        </w:tc>
        <w:tc>
          <w:tcPr>
            <w:tcW w:w="1080" w:type="dxa"/>
          </w:tcPr>
          <w:p w14:paraId="6028320F" w14:textId="6D23EC8E"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Director</w:t>
            </w:r>
          </w:p>
        </w:tc>
        <w:tc>
          <w:tcPr>
            <w:tcW w:w="990" w:type="dxa"/>
          </w:tcPr>
          <w:p w14:paraId="011560E4" w14:textId="14006171"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w:t>
            </w:r>
            <w:r w:rsidR="006F249B">
              <w:rPr>
                <w:rFonts w:asciiTheme="majorHAnsi" w:hAnsiTheme="majorHAnsi" w:cstheme="majorHAnsi"/>
                <w:b w:val="0"/>
                <w:bCs/>
                <w:color w:val="000000" w:themeColor="text1"/>
                <w:sz w:val="22"/>
                <w:szCs w:val="22"/>
              </w:rPr>
              <w:t>51</w:t>
            </w:r>
            <w:r w:rsidRPr="00912743">
              <w:rPr>
                <w:rFonts w:asciiTheme="majorHAnsi" w:hAnsiTheme="majorHAnsi" w:cstheme="majorHAnsi"/>
                <w:b w:val="0"/>
                <w:bCs/>
                <w:color w:val="000000" w:themeColor="text1"/>
                <w:sz w:val="22"/>
                <w:szCs w:val="22"/>
              </w:rPr>
              <w:t>0M</w:t>
            </w:r>
          </w:p>
        </w:tc>
        <w:tc>
          <w:tcPr>
            <w:tcW w:w="4225" w:type="dxa"/>
          </w:tcPr>
          <w:p w14:paraId="2C32AC79" w14:textId="47C10CF6"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ECP Software Technology Portfolio</w:t>
            </w:r>
          </w:p>
        </w:tc>
      </w:tr>
      <w:tr w:rsidR="00912743" w:rsidRPr="00912743" w14:paraId="2A385E59" w14:textId="77777777" w:rsidTr="006F249B">
        <w:tc>
          <w:tcPr>
            <w:tcW w:w="772" w:type="dxa"/>
          </w:tcPr>
          <w:p w14:paraId="7CE727A3" w14:textId="6A32CD05"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2016-</w:t>
            </w:r>
            <w:r>
              <w:rPr>
                <w:rFonts w:asciiTheme="majorHAnsi" w:hAnsiTheme="majorHAnsi" w:cstheme="majorHAnsi"/>
                <w:b w:val="0"/>
                <w:bCs/>
                <w:color w:val="000000" w:themeColor="text1"/>
                <w:sz w:val="22"/>
                <w:szCs w:val="22"/>
              </w:rPr>
              <w:t>20</w:t>
            </w:r>
            <w:r w:rsidRPr="00912743">
              <w:rPr>
                <w:rFonts w:asciiTheme="majorHAnsi" w:hAnsiTheme="majorHAnsi" w:cstheme="majorHAnsi"/>
                <w:b w:val="0"/>
                <w:bCs/>
                <w:color w:val="000000" w:themeColor="text1"/>
                <w:sz w:val="22"/>
                <w:szCs w:val="22"/>
              </w:rPr>
              <w:t>17</w:t>
            </w:r>
          </w:p>
        </w:tc>
        <w:tc>
          <w:tcPr>
            <w:tcW w:w="1563" w:type="dxa"/>
          </w:tcPr>
          <w:p w14:paraId="4AE88F03" w14:textId="6B00F2A8"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DOE ECP</w:t>
            </w:r>
          </w:p>
        </w:tc>
        <w:tc>
          <w:tcPr>
            <w:tcW w:w="1080" w:type="dxa"/>
          </w:tcPr>
          <w:p w14:paraId="56C352CF" w14:textId="64ABA5C1"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Lead</w:t>
            </w:r>
          </w:p>
        </w:tc>
        <w:tc>
          <w:tcPr>
            <w:tcW w:w="990" w:type="dxa"/>
          </w:tcPr>
          <w:p w14:paraId="1E4CBE8C" w14:textId="0EF474FE"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$15M</w:t>
            </w:r>
          </w:p>
        </w:tc>
        <w:tc>
          <w:tcPr>
            <w:tcW w:w="4225" w:type="dxa"/>
          </w:tcPr>
          <w:p w14:paraId="0136B131" w14:textId="4922624B"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 xml:space="preserve">ECP Math Libraries Portfolio </w:t>
            </w:r>
          </w:p>
        </w:tc>
      </w:tr>
      <w:tr w:rsidR="00912743" w:rsidRPr="00912743" w14:paraId="2D4C1EBB" w14:textId="77777777" w:rsidTr="006F249B">
        <w:tc>
          <w:tcPr>
            <w:tcW w:w="772" w:type="dxa"/>
          </w:tcPr>
          <w:p w14:paraId="4F8842FD" w14:textId="47D2D75F"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2016-2017</w:t>
            </w:r>
          </w:p>
        </w:tc>
        <w:tc>
          <w:tcPr>
            <w:tcW w:w="1563" w:type="dxa"/>
          </w:tcPr>
          <w:p w14:paraId="397ED444" w14:textId="4021C4A9"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DOE ECP</w:t>
            </w:r>
          </w:p>
        </w:tc>
        <w:tc>
          <w:tcPr>
            <w:tcW w:w="1080" w:type="dxa"/>
          </w:tcPr>
          <w:p w14:paraId="51A20985" w14:textId="282F1D15"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PI</w:t>
            </w:r>
          </w:p>
        </w:tc>
        <w:tc>
          <w:tcPr>
            <w:tcW w:w="990" w:type="dxa"/>
          </w:tcPr>
          <w:p w14:paraId="505424D5" w14:textId="439D49E7"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$5M</w:t>
            </w:r>
          </w:p>
        </w:tc>
        <w:tc>
          <w:tcPr>
            <w:tcW w:w="4225" w:type="dxa"/>
          </w:tcPr>
          <w:p w14:paraId="4715E056" w14:textId="31C9236B" w:rsidR="00912743" w:rsidRPr="00912743" w:rsidRDefault="00912743" w:rsidP="00912743">
            <w:pPr>
              <w:pStyle w:val="Heading3"/>
              <w:spacing w:before="2" w:after="2"/>
              <w:rPr>
                <w:rFonts w:asciiTheme="majorHAnsi" w:hAnsiTheme="majorHAnsi" w:cstheme="majorHAnsi"/>
                <w:b w:val="0"/>
                <w:bCs/>
                <w:sz w:val="22"/>
                <w:szCs w:val="22"/>
              </w:rPr>
            </w:pPr>
            <w:proofErr w:type="spellStart"/>
            <w:r w:rsidRPr="00912743">
              <w:rPr>
                <w:rFonts w:asciiTheme="majorHAnsi" w:hAnsiTheme="majorHAnsi" w:cstheme="majorHAnsi"/>
                <w:b w:val="0"/>
                <w:bCs/>
                <w:color w:val="000000" w:themeColor="text1"/>
                <w:sz w:val="22"/>
                <w:szCs w:val="22"/>
              </w:rPr>
              <w:t>xSDK</w:t>
            </w:r>
            <w:proofErr w:type="spellEnd"/>
            <w:r w:rsidRPr="00912743">
              <w:rPr>
                <w:rFonts w:asciiTheme="majorHAnsi" w:hAnsiTheme="majorHAnsi" w:cstheme="majorHAnsi"/>
                <w:b w:val="0"/>
                <w:bCs/>
                <w:color w:val="000000" w:themeColor="text1"/>
                <w:sz w:val="22"/>
                <w:szCs w:val="22"/>
              </w:rPr>
              <w:t xml:space="preserve"> Math Libraries</w:t>
            </w:r>
          </w:p>
        </w:tc>
      </w:tr>
      <w:tr w:rsidR="00912743" w:rsidRPr="00912743" w14:paraId="5B9752A3" w14:textId="77777777" w:rsidTr="006F249B">
        <w:tc>
          <w:tcPr>
            <w:tcW w:w="772" w:type="dxa"/>
          </w:tcPr>
          <w:p w14:paraId="5C43BD74" w14:textId="6EA67066"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2016-2017</w:t>
            </w:r>
          </w:p>
        </w:tc>
        <w:tc>
          <w:tcPr>
            <w:tcW w:w="1563" w:type="dxa"/>
          </w:tcPr>
          <w:p w14:paraId="2DC7FCF5" w14:textId="3B437BB2"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DOE ECP</w:t>
            </w:r>
          </w:p>
        </w:tc>
        <w:tc>
          <w:tcPr>
            <w:tcW w:w="1080" w:type="dxa"/>
          </w:tcPr>
          <w:p w14:paraId="6C401978" w14:textId="76B9F58E"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PI</w:t>
            </w:r>
          </w:p>
        </w:tc>
        <w:tc>
          <w:tcPr>
            <w:tcW w:w="990" w:type="dxa"/>
          </w:tcPr>
          <w:p w14:paraId="721E01F5" w14:textId="5A5E9B4E"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$5M</w:t>
            </w:r>
          </w:p>
        </w:tc>
        <w:tc>
          <w:tcPr>
            <w:tcW w:w="4225" w:type="dxa"/>
          </w:tcPr>
          <w:p w14:paraId="043E0D77" w14:textId="08758D6E"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IDEAS Scientific Productivity</w:t>
            </w:r>
          </w:p>
        </w:tc>
      </w:tr>
      <w:tr w:rsidR="00912743" w:rsidRPr="00912743" w14:paraId="0A5625D5" w14:textId="77777777" w:rsidTr="006F249B">
        <w:tc>
          <w:tcPr>
            <w:tcW w:w="772" w:type="dxa"/>
          </w:tcPr>
          <w:p w14:paraId="574A3132" w14:textId="77047C91"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2016-2017</w:t>
            </w:r>
          </w:p>
        </w:tc>
        <w:tc>
          <w:tcPr>
            <w:tcW w:w="1563" w:type="dxa"/>
          </w:tcPr>
          <w:p w14:paraId="544E4047" w14:textId="29A562F3"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DOE ECP</w:t>
            </w:r>
          </w:p>
        </w:tc>
        <w:tc>
          <w:tcPr>
            <w:tcW w:w="1080" w:type="dxa"/>
          </w:tcPr>
          <w:p w14:paraId="5904B9F6" w14:textId="35CFFBBF"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PI</w:t>
            </w:r>
          </w:p>
        </w:tc>
        <w:tc>
          <w:tcPr>
            <w:tcW w:w="990" w:type="dxa"/>
          </w:tcPr>
          <w:p w14:paraId="255EE7DD" w14:textId="2E9B7A14"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$500K</w:t>
            </w:r>
          </w:p>
        </w:tc>
        <w:tc>
          <w:tcPr>
            <w:tcW w:w="4225" w:type="dxa"/>
          </w:tcPr>
          <w:p w14:paraId="44F1C66D" w14:textId="2D2E2A86" w:rsidR="00912743" w:rsidRPr="00912743" w:rsidRDefault="00912743" w:rsidP="00912743">
            <w:pPr>
              <w:pStyle w:val="Heading3"/>
              <w:spacing w:before="2" w:after="2"/>
              <w:rPr>
                <w:rFonts w:asciiTheme="majorHAnsi" w:hAnsiTheme="majorHAnsi" w:cstheme="majorHAnsi"/>
                <w:b w:val="0"/>
                <w:bCs/>
                <w:sz w:val="22"/>
                <w:szCs w:val="22"/>
              </w:rPr>
            </w:pPr>
            <w:proofErr w:type="spellStart"/>
            <w:r w:rsidRPr="00912743">
              <w:rPr>
                <w:rFonts w:asciiTheme="majorHAnsi" w:hAnsiTheme="majorHAnsi" w:cstheme="majorHAnsi"/>
                <w:b w:val="0"/>
                <w:bCs/>
                <w:color w:val="000000" w:themeColor="text1"/>
                <w:sz w:val="22"/>
                <w:szCs w:val="22"/>
              </w:rPr>
              <w:t>ForTrilinos</w:t>
            </w:r>
            <w:proofErr w:type="spellEnd"/>
            <w:r w:rsidRPr="00912743">
              <w:rPr>
                <w:rFonts w:asciiTheme="majorHAnsi" w:hAnsiTheme="majorHAnsi" w:cstheme="majorHAnsi"/>
                <w:b w:val="0"/>
                <w:bCs/>
                <w:color w:val="000000" w:themeColor="text1"/>
                <w:sz w:val="22"/>
                <w:szCs w:val="22"/>
              </w:rPr>
              <w:t xml:space="preserve"> – Fortran APIs to Trilinos</w:t>
            </w:r>
          </w:p>
        </w:tc>
      </w:tr>
      <w:tr w:rsidR="00912743" w:rsidRPr="00912743" w14:paraId="0A6AF97D" w14:textId="77777777" w:rsidTr="006F249B">
        <w:tc>
          <w:tcPr>
            <w:tcW w:w="772" w:type="dxa"/>
          </w:tcPr>
          <w:p w14:paraId="25F614E0" w14:textId="6470EEE0"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2016-2017</w:t>
            </w:r>
          </w:p>
        </w:tc>
        <w:tc>
          <w:tcPr>
            <w:tcW w:w="1563" w:type="dxa"/>
          </w:tcPr>
          <w:p w14:paraId="6C8BAD90" w14:textId="0DEBA650"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DOE ECP</w:t>
            </w:r>
          </w:p>
        </w:tc>
        <w:tc>
          <w:tcPr>
            <w:tcW w:w="1080" w:type="dxa"/>
          </w:tcPr>
          <w:p w14:paraId="458E657F" w14:textId="5DA792FF"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PI</w:t>
            </w:r>
          </w:p>
        </w:tc>
        <w:tc>
          <w:tcPr>
            <w:tcW w:w="990" w:type="dxa"/>
          </w:tcPr>
          <w:p w14:paraId="02D8A078" w14:textId="3E170F9D"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$400K</w:t>
            </w:r>
          </w:p>
        </w:tc>
        <w:tc>
          <w:tcPr>
            <w:tcW w:w="4225" w:type="dxa"/>
          </w:tcPr>
          <w:p w14:paraId="4B90BB37" w14:textId="54CD55C5"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PEEKS Scalable Solvers</w:t>
            </w:r>
          </w:p>
        </w:tc>
      </w:tr>
      <w:tr w:rsidR="00F001F1" w:rsidRPr="00912743" w14:paraId="10113D78" w14:textId="77777777" w:rsidTr="006F249B">
        <w:tc>
          <w:tcPr>
            <w:tcW w:w="772" w:type="dxa"/>
          </w:tcPr>
          <w:p w14:paraId="6231EF3D" w14:textId="3F7E9623" w:rsidR="00F001F1" w:rsidRPr="00912743" w:rsidRDefault="00F001F1" w:rsidP="00F001F1">
            <w:pPr>
              <w:pStyle w:val="Heading3"/>
              <w:spacing w:before="2" w:after="2"/>
              <w:rPr>
                <w:rFonts w:asciiTheme="majorHAnsi" w:hAnsiTheme="majorHAnsi" w:cstheme="majorHAnsi"/>
                <w:b w:val="0"/>
                <w:bCs/>
                <w:color w:val="000000" w:themeColor="text1"/>
                <w:sz w:val="22"/>
                <w:szCs w:val="22"/>
              </w:rPr>
            </w:pPr>
            <w:r w:rsidRPr="00F001F1">
              <w:rPr>
                <w:rFonts w:asciiTheme="majorHAnsi" w:hAnsiTheme="majorHAnsi" w:cstheme="majorHAnsi"/>
                <w:b w:val="0"/>
                <w:bCs/>
                <w:color w:val="000000" w:themeColor="text1"/>
                <w:sz w:val="22"/>
                <w:szCs w:val="22"/>
              </w:rPr>
              <w:t>2015-2017</w:t>
            </w:r>
          </w:p>
        </w:tc>
        <w:tc>
          <w:tcPr>
            <w:tcW w:w="1563" w:type="dxa"/>
          </w:tcPr>
          <w:p w14:paraId="30B3DBB7" w14:textId="76528F95" w:rsidR="00F001F1" w:rsidRPr="00912743" w:rsidRDefault="00F001F1" w:rsidP="00912743">
            <w:pPr>
              <w:pStyle w:val="Heading3"/>
              <w:spacing w:before="2" w:after="2"/>
              <w:rPr>
                <w:rFonts w:asciiTheme="majorHAnsi" w:hAnsiTheme="majorHAnsi" w:cstheme="majorHAnsi"/>
                <w:b w:val="0"/>
                <w:bCs/>
                <w:color w:val="000000" w:themeColor="text1"/>
                <w:sz w:val="22"/>
                <w:szCs w:val="22"/>
              </w:rPr>
            </w:pPr>
            <w:r w:rsidRPr="00F001F1">
              <w:rPr>
                <w:rFonts w:asciiTheme="majorHAnsi" w:hAnsiTheme="majorHAnsi" w:cstheme="majorHAnsi"/>
                <w:b w:val="0"/>
                <w:bCs/>
                <w:color w:val="000000" w:themeColor="text1"/>
                <w:sz w:val="22"/>
                <w:szCs w:val="22"/>
              </w:rPr>
              <w:t>DOE ASCR/BER</w:t>
            </w:r>
          </w:p>
        </w:tc>
        <w:tc>
          <w:tcPr>
            <w:tcW w:w="1080" w:type="dxa"/>
          </w:tcPr>
          <w:p w14:paraId="7F00CC2D" w14:textId="2E1D1399" w:rsidR="00F001F1" w:rsidRPr="00912743" w:rsidRDefault="00F001F1" w:rsidP="00912743">
            <w:pPr>
              <w:pStyle w:val="Heading3"/>
              <w:spacing w:before="2" w:after="2"/>
              <w:rPr>
                <w:rFonts w:asciiTheme="majorHAnsi" w:hAnsiTheme="majorHAnsi" w:cstheme="majorHAnsi"/>
                <w:b w:val="0"/>
                <w:bCs/>
                <w:color w:val="000000" w:themeColor="text1"/>
                <w:sz w:val="22"/>
                <w:szCs w:val="22"/>
              </w:rPr>
            </w:pPr>
            <w:r>
              <w:rPr>
                <w:rFonts w:asciiTheme="majorHAnsi" w:hAnsiTheme="majorHAnsi" w:cstheme="majorHAnsi"/>
                <w:b w:val="0"/>
                <w:bCs/>
                <w:color w:val="000000" w:themeColor="text1"/>
                <w:sz w:val="22"/>
                <w:szCs w:val="22"/>
              </w:rPr>
              <w:t>PI</w:t>
            </w:r>
          </w:p>
        </w:tc>
        <w:tc>
          <w:tcPr>
            <w:tcW w:w="990" w:type="dxa"/>
          </w:tcPr>
          <w:p w14:paraId="5CA5CC3D" w14:textId="5DAF8216" w:rsidR="00F001F1" w:rsidRPr="00912743" w:rsidRDefault="00F001F1" w:rsidP="00912743">
            <w:pPr>
              <w:pStyle w:val="Heading3"/>
              <w:spacing w:before="2" w:after="2"/>
              <w:rPr>
                <w:rFonts w:asciiTheme="majorHAnsi" w:hAnsiTheme="majorHAnsi" w:cstheme="majorHAnsi"/>
                <w:b w:val="0"/>
                <w:bCs/>
                <w:color w:val="000000" w:themeColor="text1"/>
                <w:sz w:val="22"/>
                <w:szCs w:val="22"/>
              </w:rPr>
            </w:pPr>
            <w:r>
              <w:rPr>
                <w:rFonts w:asciiTheme="majorHAnsi" w:hAnsiTheme="majorHAnsi" w:cstheme="majorHAnsi"/>
                <w:b w:val="0"/>
                <w:bCs/>
                <w:color w:val="000000" w:themeColor="text1"/>
                <w:sz w:val="22"/>
                <w:szCs w:val="22"/>
              </w:rPr>
              <w:t>$12M</w:t>
            </w:r>
          </w:p>
        </w:tc>
        <w:tc>
          <w:tcPr>
            <w:tcW w:w="4225" w:type="dxa"/>
          </w:tcPr>
          <w:p w14:paraId="5F991D98" w14:textId="7CA8765E" w:rsidR="00F001F1" w:rsidRPr="00912743" w:rsidRDefault="00F001F1" w:rsidP="00912743">
            <w:pPr>
              <w:pStyle w:val="Heading3"/>
              <w:spacing w:before="2" w:after="2"/>
              <w:rPr>
                <w:rFonts w:asciiTheme="majorHAnsi" w:hAnsiTheme="majorHAnsi" w:cstheme="majorHAnsi"/>
                <w:b w:val="0"/>
                <w:bCs/>
                <w:color w:val="000000" w:themeColor="text1"/>
                <w:sz w:val="22"/>
                <w:szCs w:val="22"/>
              </w:rPr>
            </w:pPr>
            <w:r>
              <w:rPr>
                <w:rFonts w:asciiTheme="majorHAnsi" w:hAnsiTheme="majorHAnsi" w:cstheme="majorHAnsi"/>
                <w:b w:val="0"/>
                <w:bCs/>
                <w:color w:val="000000" w:themeColor="text1"/>
                <w:sz w:val="22"/>
                <w:szCs w:val="22"/>
              </w:rPr>
              <w:t>IDEAS Productivity</w:t>
            </w:r>
          </w:p>
        </w:tc>
      </w:tr>
      <w:tr w:rsidR="00912743" w:rsidRPr="00912743" w14:paraId="471FF39D" w14:textId="77777777" w:rsidTr="006F249B">
        <w:tc>
          <w:tcPr>
            <w:tcW w:w="772" w:type="dxa"/>
          </w:tcPr>
          <w:p w14:paraId="44F1E5F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2013-2015</w:t>
            </w:r>
          </w:p>
        </w:tc>
        <w:tc>
          <w:tcPr>
            <w:tcW w:w="1563" w:type="dxa"/>
          </w:tcPr>
          <w:p w14:paraId="0F10C985"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DOE-NNSA Co-Design</w:t>
            </w:r>
          </w:p>
        </w:tc>
        <w:tc>
          <w:tcPr>
            <w:tcW w:w="1080" w:type="dxa"/>
          </w:tcPr>
          <w:p w14:paraId="120FA60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Co-PI</w:t>
            </w:r>
          </w:p>
        </w:tc>
        <w:tc>
          <w:tcPr>
            <w:tcW w:w="990" w:type="dxa"/>
          </w:tcPr>
          <w:p w14:paraId="7D61CCB5"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$600K</w:t>
            </w:r>
          </w:p>
        </w:tc>
        <w:tc>
          <w:tcPr>
            <w:tcW w:w="4225" w:type="dxa"/>
          </w:tcPr>
          <w:p w14:paraId="2BF73E5B"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ASC Co-Design Efforts.</w:t>
            </w:r>
          </w:p>
        </w:tc>
      </w:tr>
      <w:tr w:rsidR="00912743" w:rsidRPr="00912743" w14:paraId="55431132" w14:textId="77777777" w:rsidTr="006F249B">
        <w:tc>
          <w:tcPr>
            <w:tcW w:w="772" w:type="dxa"/>
          </w:tcPr>
          <w:p w14:paraId="2FD19D9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2010-2012</w:t>
            </w:r>
          </w:p>
        </w:tc>
        <w:tc>
          <w:tcPr>
            <w:tcW w:w="1563" w:type="dxa"/>
          </w:tcPr>
          <w:p w14:paraId="17983FC4"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 xml:space="preserve">DOE-NNSA Exascale </w:t>
            </w:r>
            <w:proofErr w:type="spellStart"/>
            <w:r w:rsidRPr="00912743">
              <w:rPr>
                <w:rFonts w:asciiTheme="majorHAnsi" w:hAnsiTheme="majorHAnsi" w:cstheme="majorHAnsi"/>
                <w:b w:val="0"/>
                <w:sz w:val="22"/>
                <w:szCs w:val="22"/>
              </w:rPr>
              <w:t>Alg</w:t>
            </w:r>
            <w:proofErr w:type="spellEnd"/>
          </w:p>
        </w:tc>
        <w:tc>
          <w:tcPr>
            <w:tcW w:w="1080" w:type="dxa"/>
          </w:tcPr>
          <w:p w14:paraId="46D310BA"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2A359733"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$600K</w:t>
            </w:r>
          </w:p>
        </w:tc>
        <w:tc>
          <w:tcPr>
            <w:tcW w:w="4225" w:type="dxa"/>
          </w:tcPr>
          <w:p w14:paraId="64F63B05"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Exascale Co-Design Initiative</w:t>
            </w:r>
          </w:p>
        </w:tc>
      </w:tr>
      <w:tr w:rsidR="00912743" w:rsidRPr="00912743" w14:paraId="24ECF243" w14:textId="77777777" w:rsidTr="006F249B">
        <w:tc>
          <w:tcPr>
            <w:tcW w:w="772" w:type="dxa"/>
          </w:tcPr>
          <w:p w14:paraId="08F797F7"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2010-2012</w:t>
            </w:r>
          </w:p>
        </w:tc>
        <w:tc>
          <w:tcPr>
            <w:tcW w:w="1563" w:type="dxa"/>
          </w:tcPr>
          <w:p w14:paraId="1D8D8851"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ASC/</w:t>
            </w:r>
            <w:proofErr w:type="spellStart"/>
            <w:r w:rsidRPr="00912743">
              <w:rPr>
                <w:rFonts w:asciiTheme="majorHAnsi" w:hAnsiTheme="majorHAnsi" w:cstheme="majorHAnsi"/>
                <w:b w:val="0"/>
                <w:sz w:val="22"/>
                <w:szCs w:val="22"/>
              </w:rPr>
              <w:t>Algs</w:t>
            </w:r>
            <w:proofErr w:type="spellEnd"/>
          </w:p>
        </w:tc>
        <w:tc>
          <w:tcPr>
            <w:tcW w:w="1080" w:type="dxa"/>
          </w:tcPr>
          <w:p w14:paraId="59B35DFF"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Co-PI</w:t>
            </w:r>
          </w:p>
        </w:tc>
        <w:tc>
          <w:tcPr>
            <w:tcW w:w="990" w:type="dxa"/>
          </w:tcPr>
          <w:p w14:paraId="5129DFEB"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$1.2M</w:t>
            </w:r>
          </w:p>
        </w:tc>
        <w:tc>
          <w:tcPr>
            <w:tcW w:w="4225" w:type="dxa"/>
          </w:tcPr>
          <w:p w14:paraId="4E8023DF"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Technical Lead</w:t>
            </w:r>
          </w:p>
        </w:tc>
      </w:tr>
      <w:tr w:rsidR="00912743" w:rsidRPr="00912743" w14:paraId="597AACC3" w14:textId="77777777" w:rsidTr="006F249B">
        <w:tc>
          <w:tcPr>
            <w:tcW w:w="772" w:type="dxa"/>
          </w:tcPr>
          <w:p w14:paraId="3116BC6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2010-2011</w:t>
            </w:r>
          </w:p>
        </w:tc>
        <w:tc>
          <w:tcPr>
            <w:tcW w:w="1563" w:type="dxa"/>
          </w:tcPr>
          <w:p w14:paraId="50474B08"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DOE-SC ASCR</w:t>
            </w:r>
          </w:p>
        </w:tc>
        <w:tc>
          <w:tcPr>
            <w:tcW w:w="1080" w:type="dxa"/>
          </w:tcPr>
          <w:p w14:paraId="5A165CE7"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26F6F272"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$168K</w:t>
            </w:r>
          </w:p>
        </w:tc>
        <w:tc>
          <w:tcPr>
            <w:tcW w:w="4225" w:type="dxa"/>
          </w:tcPr>
          <w:p w14:paraId="6ABFC1C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Extreme-scale Software Center (ESC)</w:t>
            </w:r>
          </w:p>
        </w:tc>
      </w:tr>
      <w:tr w:rsidR="00912743" w:rsidRPr="00912743" w14:paraId="130DA1CF" w14:textId="77777777" w:rsidTr="006F249B">
        <w:tc>
          <w:tcPr>
            <w:tcW w:w="772" w:type="dxa"/>
          </w:tcPr>
          <w:p w14:paraId="5242A621"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2010-2012</w:t>
            </w:r>
          </w:p>
        </w:tc>
        <w:tc>
          <w:tcPr>
            <w:tcW w:w="1563" w:type="dxa"/>
          </w:tcPr>
          <w:p w14:paraId="61EC3267"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DOE-SC ASCR</w:t>
            </w:r>
          </w:p>
        </w:tc>
        <w:tc>
          <w:tcPr>
            <w:tcW w:w="1080" w:type="dxa"/>
          </w:tcPr>
          <w:p w14:paraId="3D568145"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3AAA0477"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$3M</w:t>
            </w:r>
          </w:p>
        </w:tc>
        <w:tc>
          <w:tcPr>
            <w:tcW w:w="4225" w:type="dxa"/>
          </w:tcPr>
          <w:p w14:paraId="277A1F40"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 xml:space="preserve">Extreme-scale </w:t>
            </w:r>
            <w:proofErr w:type="spellStart"/>
            <w:r w:rsidRPr="00912743">
              <w:rPr>
                <w:rFonts w:asciiTheme="majorHAnsi" w:hAnsiTheme="majorHAnsi" w:cstheme="majorHAnsi"/>
                <w:b w:val="0"/>
                <w:sz w:val="22"/>
                <w:szCs w:val="22"/>
              </w:rPr>
              <w:t>Alg</w:t>
            </w:r>
            <w:proofErr w:type="spellEnd"/>
            <w:r w:rsidRPr="00912743">
              <w:rPr>
                <w:rFonts w:asciiTheme="majorHAnsi" w:hAnsiTheme="majorHAnsi" w:cstheme="majorHAnsi"/>
                <w:b w:val="0"/>
                <w:sz w:val="22"/>
                <w:szCs w:val="22"/>
              </w:rPr>
              <w:t xml:space="preserve"> &amp; SW Institute (EASI)</w:t>
            </w:r>
          </w:p>
        </w:tc>
      </w:tr>
      <w:tr w:rsidR="00912743" w:rsidRPr="00912743" w14:paraId="3EA828CE" w14:textId="77777777" w:rsidTr="006F249B">
        <w:tc>
          <w:tcPr>
            <w:tcW w:w="772" w:type="dxa"/>
          </w:tcPr>
          <w:p w14:paraId="0D054796"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2010-2012</w:t>
            </w:r>
          </w:p>
        </w:tc>
        <w:tc>
          <w:tcPr>
            <w:tcW w:w="1563" w:type="dxa"/>
          </w:tcPr>
          <w:p w14:paraId="1E98009D"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ASC/CSSE</w:t>
            </w:r>
          </w:p>
        </w:tc>
        <w:tc>
          <w:tcPr>
            <w:tcW w:w="1080" w:type="dxa"/>
          </w:tcPr>
          <w:p w14:paraId="485C4693"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Co-PI</w:t>
            </w:r>
          </w:p>
        </w:tc>
        <w:tc>
          <w:tcPr>
            <w:tcW w:w="990" w:type="dxa"/>
          </w:tcPr>
          <w:p w14:paraId="170C5071"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$1M</w:t>
            </w:r>
          </w:p>
        </w:tc>
        <w:tc>
          <w:tcPr>
            <w:tcW w:w="4225" w:type="dxa"/>
          </w:tcPr>
          <w:p w14:paraId="4E76CD20"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 xml:space="preserve">Mantevo </w:t>
            </w:r>
            <w:proofErr w:type="spellStart"/>
            <w:r w:rsidRPr="00912743">
              <w:rPr>
                <w:rFonts w:asciiTheme="majorHAnsi" w:hAnsiTheme="majorHAnsi" w:cstheme="majorHAnsi"/>
                <w:b w:val="0"/>
                <w:sz w:val="22"/>
                <w:szCs w:val="22"/>
              </w:rPr>
              <w:t>Miniapps</w:t>
            </w:r>
            <w:proofErr w:type="spellEnd"/>
            <w:r w:rsidRPr="00912743">
              <w:rPr>
                <w:rFonts w:asciiTheme="majorHAnsi" w:hAnsiTheme="majorHAnsi" w:cstheme="majorHAnsi"/>
                <w:b w:val="0"/>
                <w:sz w:val="22"/>
                <w:szCs w:val="22"/>
              </w:rPr>
              <w:t>.</w:t>
            </w:r>
          </w:p>
        </w:tc>
      </w:tr>
      <w:tr w:rsidR="00912743" w:rsidRPr="00912743" w14:paraId="6401472E" w14:textId="77777777" w:rsidTr="006F249B">
        <w:tc>
          <w:tcPr>
            <w:tcW w:w="772" w:type="dxa"/>
          </w:tcPr>
          <w:p w14:paraId="54323B0E"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2010-2011</w:t>
            </w:r>
          </w:p>
        </w:tc>
        <w:tc>
          <w:tcPr>
            <w:tcW w:w="1563" w:type="dxa"/>
          </w:tcPr>
          <w:p w14:paraId="26106839"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DOE-SC ASCR</w:t>
            </w:r>
          </w:p>
        </w:tc>
        <w:tc>
          <w:tcPr>
            <w:tcW w:w="1080" w:type="dxa"/>
          </w:tcPr>
          <w:p w14:paraId="5E7B07E8"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30EB27C6"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$1.1M</w:t>
            </w:r>
          </w:p>
        </w:tc>
        <w:tc>
          <w:tcPr>
            <w:tcW w:w="4225" w:type="dxa"/>
          </w:tcPr>
          <w:p w14:paraId="48619E43" w14:textId="77777777" w:rsidR="00912743" w:rsidRPr="00912743" w:rsidRDefault="00912743" w:rsidP="00912743">
            <w:pPr>
              <w:pStyle w:val="Heading3"/>
              <w:spacing w:before="2" w:after="2"/>
              <w:rPr>
                <w:rFonts w:asciiTheme="majorHAnsi" w:hAnsiTheme="majorHAnsi" w:cstheme="majorHAnsi"/>
                <w:b w:val="0"/>
                <w:sz w:val="22"/>
                <w:szCs w:val="22"/>
              </w:rPr>
            </w:pPr>
            <w:proofErr w:type="spellStart"/>
            <w:r w:rsidRPr="00912743">
              <w:rPr>
                <w:rFonts w:asciiTheme="majorHAnsi" w:hAnsiTheme="majorHAnsi" w:cstheme="majorHAnsi"/>
                <w:b w:val="0"/>
                <w:sz w:val="22"/>
                <w:szCs w:val="22"/>
              </w:rPr>
              <w:t>SciDAC</w:t>
            </w:r>
            <w:proofErr w:type="spellEnd"/>
            <w:r w:rsidRPr="00912743">
              <w:rPr>
                <w:rFonts w:asciiTheme="majorHAnsi" w:hAnsiTheme="majorHAnsi" w:cstheme="majorHAnsi"/>
                <w:b w:val="0"/>
                <w:sz w:val="22"/>
                <w:szCs w:val="22"/>
              </w:rPr>
              <w:t>-e Solvers for Carbon Sequestration.</w:t>
            </w:r>
          </w:p>
        </w:tc>
      </w:tr>
      <w:tr w:rsidR="00912743" w:rsidRPr="00912743" w14:paraId="72E0A0B5" w14:textId="77777777" w:rsidTr="006F249B">
        <w:tc>
          <w:tcPr>
            <w:tcW w:w="772" w:type="dxa"/>
          </w:tcPr>
          <w:p w14:paraId="20149D8F"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2010-2012</w:t>
            </w:r>
          </w:p>
        </w:tc>
        <w:tc>
          <w:tcPr>
            <w:tcW w:w="1563" w:type="dxa"/>
          </w:tcPr>
          <w:p w14:paraId="51ED355D"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DARPA</w:t>
            </w:r>
          </w:p>
        </w:tc>
        <w:tc>
          <w:tcPr>
            <w:tcW w:w="1080" w:type="dxa"/>
          </w:tcPr>
          <w:p w14:paraId="14251664"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Co-PI</w:t>
            </w:r>
          </w:p>
        </w:tc>
        <w:tc>
          <w:tcPr>
            <w:tcW w:w="990" w:type="dxa"/>
          </w:tcPr>
          <w:p w14:paraId="6DD8B97D"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$3.5M</w:t>
            </w:r>
          </w:p>
        </w:tc>
        <w:tc>
          <w:tcPr>
            <w:tcW w:w="4225" w:type="dxa"/>
          </w:tcPr>
          <w:p w14:paraId="2E50F556"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 xml:space="preserve">UHPC </w:t>
            </w:r>
            <w:proofErr w:type="spellStart"/>
            <w:r w:rsidRPr="00912743">
              <w:rPr>
                <w:rFonts w:asciiTheme="majorHAnsi" w:hAnsiTheme="majorHAnsi" w:cstheme="majorHAnsi"/>
                <w:b w:val="0"/>
                <w:sz w:val="22"/>
                <w:szCs w:val="22"/>
              </w:rPr>
              <w:t>Xcaliber</w:t>
            </w:r>
            <w:proofErr w:type="spellEnd"/>
            <w:r w:rsidRPr="00912743">
              <w:rPr>
                <w:rFonts w:asciiTheme="majorHAnsi" w:hAnsiTheme="majorHAnsi" w:cstheme="majorHAnsi"/>
                <w:b w:val="0"/>
                <w:sz w:val="22"/>
                <w:szCs w:val="22"/>
              </w:rPr>
              <w:t xml:space="preserve"> Project.</w:t>
            </w:r>
          </w:p>
        </w:tc>
      </w:tr>
      <w:tr w:rsidR="00912743" w:rsidRPr="00912743" w14:paraId="109B1A7E" w14:textId="77777777" w:rsidTr="006F249B">
        <w:tc>
          <w:tcPr>
            <w:tcW w:w="772" w:type="dxa"/>
          </w:tcPr>
          <w:p w14:paraId="2E822FFF"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2009-2012</w:t>
            </w:r>
          </w:p>
        </w:tc>
        <w:tc>
          <w:tcPr>
            <w:tcW w:w="1563" w:type="dxa"/>
          </w:tcPr>
          <w:p w14:paraId="5378275F"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DOE-SC ASCR</w:t>
            </w:r>
          </w:p>
        </w:tc>
        <w:tc>
          <w:tcPr>
            <w:tcW w:w="1080" w:type="dxa"/>
          </w:tcPr>
          <w:p w14:paraId="438B4A44"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51ACFBFA"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$1.2M</w:t>
            </w:r>
          </w:p>
        </w:tc>
        <w:tc>
          <w:tcPr>
            <w:tcW w:w="4225" w:type="dxa"/>
          </w:tcPr>
          <w:p w14:paraId="744B8786"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Applied Math Base Program (</w:t>
            </w:r>
            <w:proofErr w:type="spellStart"/>
            <w:r w:rsidRPr="00912743">
              <w:rPr>
                <w:rFonts w:asciiTheme="majorHAnsi" w:hAnsiTheme="majorHAnsi" w:cstheme="majorHAnsi"/>
                <w:b w:val="0"/>
                <w:sz w:val="22"/>
                <w:szCs w:val="22"/>
              </w:rPr>
              <w:t>Tramonto</w:t>
            </w:r>
            <w:proofErr w:type="spellEnd"/>
            <w:r w:rsidRPr="00912743">
              <w:rPr>
                <w:rFonts w:asciiTheme="majorHAnsi" w:hAnsiTheme="majorHAnsi" w:cstheme="majorHAnsi"/>
                <w:b w:val="0"/>
                <w:sz w:val="22"/>
                <w:szCs w:val="22"/>
              </w:rPr>
              <w:t>).</w:t>
            </w:r>
          </w:p>
        </w:tc>
      </w:tr>
      <w:tr w:rsidR="00912743" w:rsidRPr="00912743" w14:paraId="27DAFD1A" w14:textId="77777777" w:rsidTr="006F249B">
        <w:tc>
          <w:tcPr>
            <w:tcW w:w="772" w:type="dxa"/>
          </w:tcPr>
          <w:p w14:paraId="2953FC29"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2008-2010</w:t>
            </w:r>
          </w:p>
        </w:tc>
        <w:tc>
          <w:tcPr>
            <w:tcW w:w="1563" w:type="dxa"/>
          </w:tcPr>
          <w:p w14:paraId="15FD8711"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DOE-SC ASCR</w:t>
            </w:r>
          </w:p>
        </w:tc>
        <w:tc>
          <w:tcPr>
            <w:tcW w:w="1080" w:type="dxa"/>
          </w:tcPr>
          <w:p w14:paraId="3A33464E"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5C1D01D7"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$3.5M</w:t>
            </w:r>
          </w:p>
        </w:tc>
        <w:tc>
          <w:tcPr>
            <w:tcW w:w="4225" w:type="dxa"/>
          </w:tcPr>
          <w:p w14:paraId="5FDC7756"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Institute for Advanced Architectures &amp; Algorithms.</w:t>
            </w:r>
          </w:p>
        </w:tc>
      </w:tr>
      <w:tr w:rsidR="00912743" w:rsidRPr="00912743" w14:paraId="4F1DA824" w14:textId="77777777" w:rsidTr="006F249B">
        <w:tc>
          <w:tcPr>
            <w:tcW w:w="772" w:type="dxa"/>
          </w:tcPr>
          <w:p w14:paraId="172CA6A4"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2007-2009</w:t>
            </w:r>
          </w:p>
        </w:tc>
        <w:tc>
          <w:tcPr>
            <w:tcW w:w="1563" w:type="dxa"/>
          </w:tcPr>
          <w:p w14:paraId="27018D0A"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LDRD</w:t>
            </w:r>
          </w:p>
        </w:tc>
        <w:tc>
          <w:tcPr>
            <w:tcW w:w="1080" w:type="dxa"/>
          </w:tcPr>
          <w:p w14:paraId="018C799A"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0521A892"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$1.1M</w:t>
            </w:r>
          </w:p>
        </w:tc>
        <w:tc>
          <w:tcPr>
            <w:tcW w:w="4225" w:type="dxa"/>
          </w:tcPr>
          <w:p w14:paraId="774C8F2D"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 xml:space="preserve">Mantevo </w:t>
            </w:r>
            <w:proofErr w:type="spellStart"/>
            <w:r w:rsidRPr="00912743">
              <w:rPr>
                <w:rFonts w:asciiTheme="majorHAnsi" w:hAnsiTheme="majorHAnsi" w:cstheme="majorHAnsi"/>
                <w:b w:val="0"/>
                <w:sz w:val="22"/>
                <w:szCs w:val="22"/>
              </w:rPr>
              <w:t>Miniapps</w:t>
            </w:r>
            <w:proofErr w:type="spellEnd"/>
            <w:r w:rsidRPr="00912743">
              <w:rPr>
                <w:rFonts w:asciiTheme="majorHAnsi" w:hAnsiTheme="majorHAnsi" w:cstheme="majorHAnsi"/>
                <w:b w:val="0"/>
                <w:sz w:val="22"/>
                <w:szCs w:val="22"/>
              </w:rPr>
              <w:t xml:space="preserve"> initiation.</w:t>
            </w:r>
          </w:p>
        </w:tc>
      </w:tr>
      <w:tr w:rsidR="00912743" w:rsidRPr="00912743" w14:paraId="4BF1DCD3" w14:textId="77777777" w:rsidTr="006F249B">
        <w:tc>
          <w:tcPr>
            <w:tcW w:w="772" w:type="dxa"/>
          </w:tcPr>
          <w:p w14:paraId="3FC85228"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2006-2011</w:t>
            </w:r>
          </w:p>
        </w:tc>
        <w:tc>
          <w:tcPr>
            <w:tcW w:w="1563" w:type="dxa"/>
          </w:tcPr>
          <w:p w14:paraId="0304A3A6"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DOE-SC ASCR</w:t>
            </w:r>
          </w:p>
        </w:tc>
        <w:tc>
          <w:tcPr>
            <w:tcW w:w="1080" w:type="dxa"/>
          </w:tcPr>
          <w:p w14:paraId="6406C5F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72E6349B"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$1M</w:t>
            </w:r>
          </w:p>
        </w:tc>
        <w:tc>
          <w:tcPr>
            <w:tcW w:w="4225" w:type="dxa"/>
          </w:tcPr>
          <w:p w14:paraId="047D09E9" w14:textId="77777777" w:rsidR="00912743" w:rsidRPr="00912743" w:rsidRDefault="00912743" w:rsidP="00912743">
            <w:pPr>
              <w:pStyle w:val="Heading3"/>
              <w:spacing w:before="2" w:after="2"/>
              <w:rPr>
                <w:rFonts w:asciiTheme="majorHAnsi" w:hAnsiTheme="majorHAnsi" w:cstheme="majorHAnsi"/>
                <w:b w:val="0"/>
                <w:sz w:val="22"/>
                <w:szCs w:val="22"/>
              </w:rPr>
            </w:pPr>
            <w:proofErr w:type="spellStart"/>
            <w:r w:rsidRPr="00912743">
              <w:rPr>
                <w:rFonts w:asciiTheme="majorHAnsi" w:hAnsiTheme="majorHAnsi" w:cstheme="majorHAnsi"/>
                <w:b w:val="0"/>
                <w:sz w:val="22"/>
                <w:szCs w:val="22"/>
              </w:rPr>
              <w:t>SciDAC</w:t>
            </w:r>
            <w:proofErr w:type="spellEnd"/>
            <w:r w:rsidRPr="00912743">
              <w:rPr>
                <w:rFonts w:asciiTheme="majorHAnsi" w:hAnsiTheme="majorHAnsi" w:cstheme="majorHAnsi"/>
                <w:b w:val="0"/>
                <w:sz w:val="22"/>
                <w:szCs w:val="22"/>
              </w:rPr>
              <w:t xml:space="preserve"> TOPS2 project.</w:t>
            </w:r>
          </w:p>
        </w:tc>
      </w:tr>
      <w:tr w:rsidR="00912743" w:rsidRPr="00912743" w14:paraId="6F47594C" w14:textId="77777777" w:rsidTr="006F249B">
        <w:tc>
          <w:tcPr>
            <w:tcW w:w="772" w:type="dxa"/>
          </w:tcPr>
          <w:p w14:paraId="18B178CD"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2001-2003</w:t>
            </w:r>
          </w:p>
        </w:tc>
        <w:tc>
          <w:tcPr>
            <w:tcW w:w="1563" w:type="dxa"/>
          </w:tcPr>
          <w:p w14:paraId="6B740465"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LDRD</w:t>
            </w:r>
          </w:p>
        </w:tc>
        <w:tc>
          <w:tcPr>
            <w:tcW w:w="1080" w:type="dxa"/>
          </w:tcPr>
          <w:p w14:paraId="5CD9922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Co-PI</w:t>
            </w:r>
          </w:p>
        </w:tc>
        <w:tc>
          <w:tcPr>
            <w:tcW w:w="990" w:type="dxa"/>
          </w:tcPr>
          <w:p w14:paraId="21C98903"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$1M</w:t>
            </w:r>
          </w:p>
        </w:tc>
        <w:tc>
          <w:tcPr>
            <w:tcW w:w="4225" w:type="dxa"/>
          </w:tcPr>
          <w:p w14:paraId="4B9A0890"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Data Partitioning Tools.</w:t>
            </w:r>
          </w:p>
        </w:tc>
      </w:tr>
      <w:tr w:rsidR="00912743" w:rsidRPr="00912743" w14:paraId="092DE4A8" w14:textId="77777777" w:rsidTr="006F249B">
        <w:tc>
          <w:tcPr>
            <w:tcW w:w="772" w:type="dxa"/>
          </w:tcPr>
          <w:p w14:paraId="1F39A269"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2000-2010</w:t>
            </w:r>
          </w:p>
        </w:tc>
        <w:tc>
          <w:tcPr>
            <w:tcW w:w="1563" w:type="dxa"/>
          </w:tcPr>
          <w:p w14:paraId="01185BE8"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ASC/</w:t>
            </w:r>
            <w:proofErr w:type="spellStart"/>
            <w:r w:rsidRPr="00912743">
              <w:rPr>
                <w:rFonts w:asciiTheme="majorHAnsi" w:hAnsiTheme="majorHAnsi" w:cstheme="majorHAnsi"/>
                <w:b w:val="0"/>
                <w:sz w:val="22"/>
                <w:szCs w:val="22"/>
              </w:rPr>
              <w:t>Algs</w:t>
            </w:r>
            <w:proofErr w:type="spellEnd"/>
          </w:p>
        </w:tc>
        <w:tc>
          <w:tcPr>
            <w:tcW w:w="1080" w:type="dxa"/>
          </w:tcPr>
          <w:p w14:paraId="1E8A8AE1"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 Co-PI</w:t>
            </w:r>
          </w:p>
        </w:tc>
        <w:tc>
          <w:tcPr>
            <w:tcW w:w="990" w:type="dxa"/>
          </w:tcPr>
          <w:p w14:paraId="43FEAB09"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$1.2M</w:t>
            </w:r>
          </w:p>
        </w:tc>
        <w:tc>
          <w:tcPr>
            <w:tcW w:w="4225" w:type="dxa"/>
          </w:tcPr>
          <w:p w14:paraId="1BF460AF"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ASC Algorithms leadership</w:t>
            </w:r>
          </w:p>
        </w:tc>
      </w:tr>
      <w:tr w:rsidR="00912743" w:rsidRPr="00912743" w14:paraId="1E35CEEA" w14:textId="77777777" w:rsidTr="006F249B">
        <w:tc>
          <w:tcPr>
            <w:tcW w:w="772" w:type="dxa"/>
          </w:tcPr>
          <w:p w14:paraId="40A9B4A8"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lastRenderedPageBreak/>
              <w:t>1999-2002</w:t>
            </w:r>
          </w:p>
        </w:tc>
        <w:tc>
          <w:tcPr>
            <w:tcW w:w="1563" w:type="dxa"/>
          </w:tcPr>
          <w:p w14:paraId="498470A4"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LDRD</w:t>
            </w:r>
          </w:p>
        </w:tc>
        <w:tc>
          <w:tcPr>
            <w:tcW w:w="1080" w:type="dxa"/>
          </w:tcPr>
          <w:p w14:paraId="78E214B9"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1441F28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$1M</w:t>
            </w:r>
          </w:p>
        </w:tc>
        <w:tc>
          <w:tcPr>
            <w:tcW w:w="4225" w:type="dxa"/>
          </w:tcPr>
          <w:p w14:paraId="4102A9B8"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Hybrid Preconditioners for coupled systems.</w:t>
            </w:r>
          </w:p>
        </w:tc>
      </w:tr>
    </w:tbl>
    <w:p w14:paraId="114F9D09" w14:textId="77777777" w:rsidR="00624425" w:rsidRPr="00F0347C" w:rsidRDefault="00624425" w:rsidP="00624425">
      <w:pPr>
        <w:pStyle w:val="Heading3"/>
        <w:spacing w:before="2" w:after="2"/>
        <w:rPr>
          <w:rFonts w:asciiTheme="majorHAnsi" w:hAnsiTheme="majorHAnsi"/>
          <w:b w:val="0"/>
          <w:sz w:val="24"/>
          <w:vertAlign w:val="subscript"/>
        </w:rPr>
      </w:pPr>
    </w:p>
    <w:p w14:paraId="5A1C9479" w14:textId="77777777" w:rsidR="00624425" w:rsidRPr="00B11D77" w:rsidRDefault="00624425" w:rsidP="00624425">
      <w:pPr>
        <w:pStyle w:val="Heading3"/>
        <w:spacing w:before="2" w:after="2"/>
        <w:rPr>
          <w:rFonts w:asciiTheme="majorHAnsi" w:hAnsiTheme="majorHAnsi"/>
          <w:u w:val="single"/>
        </w:rPr>
      </w:pPr>
      <w:r>
        <w:rPr>
          <w:rFonts w:asciiTheme="majorHAnsi" w:hAnsiTheme="majorHAnsi"/>
          <w:u w:val="single"/>
        </w:rPr>
        <w:t>Mentoring Highlights</w:t>
      </w:r>
    </w:p>
    <w:p w14:paraId="1578C378" w14:textId="77777777" w:rsidR="00624425" w:rsidRPr="005E118B" w:rsidRDefault="00624425" w:rsidP="00624425">
      <w:pPr>
        <w:pStyle w:val="Heading3"/>
        <w:spacing w:before="2" w:after="2"/>
        <w:rPr>
          <w:rFonts w:asciiTheme="majorHAnsi" w:hAnsiTheme="majorHAnsi"/>
        </w:rPr>
      </w:pPr>
    </w:p>
    <w:p w14:paraId="54EFA071" w14:textId="77777777" w:rsidR="0062442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Current Mentoring:</w:t>
      </w:r>
    </w:p>
    <w:p w14:paraId="07EB04B1" w14:textId="0B6CA572" w:rsidR="00624425" w:rsidRPr="00430E2A" w:rsidRDefault="00624425" w:rsidP="00624425">
      <w:pPr>
        <w:pStyle w:val="NormalWeb"/>
        <w:numPr>
          <w:ilvl w:val="1"/>
          <w:numId w:val="8"/>
        </w:numPr>
        <w:spacing w:before="2" w:afterLines="50" w:after="120"/>
        <w:rPr>
          <w:rFonts w:asciiTheme="majorHAnsi" w:hAnsiTheme="majorHAnsi"/>
          <w:b/>
          <w:sz w:val="24"/>
        </w:rPr>
      </w:pPr>
      <w:r w:rsidRPr="00430E2A">
        <w:rPr>
          <w:rFonts w:asciiTheme="majorHAnsi" w:hAnsiTheme="majorHAnsi"/>
          <w:sz w:val="24"/>
        </w:rPr>
        <w:t>San</w:t>
      </w:r>
      <w:r>
        <w:rPr>
          <w:rFonts w:asciiTheme="majorHAnsi" w:hAnsiTheme="majorHAnsi"/>
          <w:sz w:val="24"/>
        </w:rPr>
        <w:t xml:space="preserve">dia: </w:t>
      </w:r>
      <w:r w:rsidR="00632885">
        <w:rPr>
          <w:rFonts w:asciiTheme="majorHAnsi" w:hAnsiTheme="majorHAnsi"/>
          <w:sz w:val="24"/>
        </w:rPr>
        <w:t xml:space="preserve">Siva </w:t>
      </w:r>
      <w:proofErr w:type="spellStart"/>
      <w:r w:rsidR="00632885">
        <w:rPr>
          <w:rFonts w:asciiTheme="majorHAnsi" w:hAnsiTheme="majorHAnsi"/>
          <w:sz w:val="24"/>
        </w:rPr>
        <w:t>Rajamanackam</w:t>
      </w:r>
      <w:proofErr w:type="spellEnd"/>
      <w:r w:rsidR="00632885">
        <w:rPr>
          <w:rFonts w:asciiTheme="majorHAnsi" w:hAnsiTheme="majorHAnsi"/>
          <w:sz w:val="24"/>
        </w:rPr>
        <w:t xml:space="preserve">, Elaine </w:t>
      </w:r>
      <w:proofErr w:type="spellStart"/>
      <w:r w:rsidR="00632885">
        <w:rPr>
          <w:rFonts w:asciiTheme="majorHAnsi" w:hAnsiTheme="majorHAnsi"/>
          <w:sz w:val="24"/>
        </w:rPr>
        <w:t>Raybourn</w:t>
      </w:r>
      <w:proofErr w:type="spellEnd"/>
      <w:r w:rsidR="00632885">
        <w:rPr>
          <w:rFonts w:asciiTheme="majorHAnsi" w:hAnsiTheme="majorHAnsi"/>
          <w:sz w:val="24"/>
        </w:rPr>
        <w:t>, Ross Bartlett, Michael Wolf</w:t>
      </w:r>
      <w:r>
        <w:rPr>
          <w:rFonts w:asciiTheme="majorHAnsi" w:hAnsiTheme="majorHAnsi"/>
          <w:sz w:val="24"/>
        </w:rPr>
        <w:t>.</w:t>
      </w:r>
    </w:p>
    <w:p w14:paraId="5E1FB485" w14:textId="241F838E" w:rsidR="00624425" w:rsidRPr="00430E2A" w:rsidRDefault="00624425" w:rsidP="00624425">
      <w:pPr>
        <w:pStyle w:val="NormalWeb"/>
        <w:numPr>
          <w:ilvl w:val="1"/>
          <w:numId w:val="8"/>
        </w:numPr>
        <w:spacing w:before="2" w:afterLines="50" w:after="120"/>
        <w:rPr>
          <w:rFonts w:asciiTheme="majorHAnsi" w:hAnsiTheme="majorHAnsi"/>
          <w:b/>
          <w:sz w:val="24"/>
        </w:rPr>
      </w:pPr>
      <w:r w:rsidRPr="00430E2A">
        <w:rPr>
          <w:rFonts w:asciiTheme="majorHAnsi" w:hAnsiTheme="majorHAnsi"/>
          <w:sz w:val="24"/>
        </w:rPr>
        <w:t>Students:</w:t>
      </w:r>
      <w:r w:rsidR="00632885">
        <w:rPr>
          <w:rFonts w:asciiTheme="majorHAnsi" w:hAnsiTheme="majorHAnsi"/>
          <w:sz w:val="24"/>
        </w:rPr>
        <w:t xml:space="preserve"> </w:t>
      </w:r>
      <w:r w:rsidR="006F249B">
        <w:rPr>
          <w:rFonts w:asciiTheme="majorHAnsi" w:hAnsiTheme="majorHAnsi"/>
          <w:sz w:val="24"/>
        </w:rPr>
        <w:t>Carter Grove, Fiona Smith</w:t>
      </w:r>
      <w:r>
        <w:rPr>
          <w:rFonts w:asciiTheme="majorHAnsi" w:hAnsiTheme="majorHAnsi"/>
          <w:sz w:val="24"/>
        </w:rPr>
        <w:t>.</w:t>
      </w:r>
    </w:p>
    <w:p w14:paraId="015D3154" w14:textId="4AC1104B" w:rsidR="00624425" w:rsidRPr="00AA2EA7" w:rsidRDefault="00632885" w:rsidP="00624425">
      <w:pPr>
        <w:pStyle w:val="NormalWeb"/>
        <w:numPr>
          <w:ilvl w:val="0"/>
          <w:numId w:val="8"/>
        </w:numPr>
        <w:spacing w:before="2" w:afterLines="50" w:after="120"/>
        <w:rPr>
          <w:rFonts w:asciiTheme="majorHAnsi" w:hAnsiTheme="majorHAnsi"/>
          <w:b/>
          <w:sz w:val="24"/>
        </w:rPr>
      </w:pPr>
      <w:r>
        <w:rPr>
          <w:rFonts w:asciiTheme="majorHAnsi" w:hAnsiTheme="majorHAnsi"/>
          <w:b/>
          <w:bCs/>
          <w:sz w:val="24"/>
        </w:rPr>
        <w:t xml:space="preserve">Recent past: </w:t>
      </w:r>
      <w:r w:rsidR="00624425" w:rsidRPr="00430E2A">
        <w:rPr>
          <w:rFonts w:asciiTheme="majorHAnsi" w:hAnsiTheme="majorHAnsi"/>
          <w:sz w:val="24"/>
        </w:rPr>
        <w:t xml:space="preserve">Richard Barrett, Ross Bartlett, Erik </w:t>
      </w:r>
      <w:proofErr w:type="spellStart"/>
      <w:r w:rsidR="00624425" w:rsidRPr="00430E2A">
        <w:rPr>
          <w:rFonts w:asciiTheme="majorHAnsi" w:hAnsiTheme="majorHAnsi"/>
          <w:sz w:val="24"/>
        </w:rPr>
        <w:t>Boman</w:t>
      </w:r>
      <w:proofErr w:type="spellEnd"/>
      <w:r w:rsidR="00624425" w:rsidRPr="00430E2A">
        <w:rPr>
          <w:rFonts w:asciiTheme="majorHAnsi" w:hAnsiTheme="majorHAnsi"/>
          <w:sz w:val="24"/>
        </w:rPr>
        <w:t xml:space="preserve">, Russell Hooper, Jonathan Hu, Nicole </w:t>
      </w:r>
      <w:proofErr w:type="spellStart"/>
      <w:r w:rsidR="00624425" w:rsidRPr="00430E2A">
        <w:rPr>
          <w:rFonts w:asciiTheme="majorHAnsi" w:hAnsiTheme="majorHAnsi"/>
          <w:sz w:val="24"/>
        </w:rPr>
        <w:t>Lemaster</w:t>
      </w:r>
      <w:proofErr w:type="spellEnd"/>
      <w:r w:rsidR="00624425" w:rsidRPr="00430E2A">
        <w:rPr>
          <w:rFonts w:asciiTheme="majorHAnsi" w:hAnsiTheme="majorHAnsi"/>
          <w:sz w:val="24"/>
        </w:rPr>
        <w:t xml:space="preserve">, Mike Parks, Roger Pawlowski, Denis </w:t>
      </w:r>
      <w:proofErr w:type="spellStart"/>
      <w:r w:rsidR="00624425" w:rsidRPr="00430E2A">
        <w:rPr>
          <w:rFonts w:asciiTheme="majorHAnsi" w:hAnsiTheme="majorHAnsi"/>
          <w:sz w:val="24"/>
        </w:rPr>
        <w:t>Ridzal</w:t>
      </w:r>
      <w:proofErr w:type="spellEnd"/>
      <w:r w:rsidR="00624425" w:rsidRPr="00430E2A">
        <w:rPr>
          <w:rFonts w:asciiTheme="majorHAnsi" w:hAnsiTheme="majorHAnsi"/>
          <w:sz w:val="24"/>
        </w:rPr>
        <w:t xml:space="preserve">, Chris Siefert, Heidi </w:t>
      </w:r>
      <w:proofErr w:type="spellStart"/>
      <w:r w:rsidR="00624425" w:rsidRPr="00430E2A">
        <w:rPr>
          <w:rFonts w:asciiTheme="majorHAnsi" w:hAnsiTheme="majorHAnsi"/>
          <w:sz w:val="24"/>
        </w:rPr>
        <w:t>Thornquist</w:t>
      </w:r>
      <w:proofErr w:type="spellEnd"/>
      <w:r w:rsidR="00624425" w:rsidRPr="00430E2A">
        <w:rPr>
          <w:rFonts w:asciiTheme="majorHAnsi" w:hAnsiTheme="majorHAnsi"/>
          <w:sz w:val="24"/>
        </w:rPr>
        <w:t xml:space="preserve">, Andy Salinger, Guglielmo </w:t>
      </w:r>
      <w:proofErr w:type="spellStart"/>
      <w:r w:rsidR="00624425" w:rsidRPr="00430E2A">
        <w:rPr>
          <w:rFonts w:asciiTheme="majorHAnsi" w:hAnsiTheme="majorHAnsi"/>
          <w:sz w:val="24"/>
        </w:rPr>
        <w:t>Scovazzi</w:t>
      </w:r>
      <w:proofErr w:type="spellEnd"/>
      <w:r w:rsidR="00624425" w:rsidRPr="00430E2A">
        <w:rPr>
          <w:rFonts w:asciiTheme="majorHAnsi" w:hAnsiTheme="majorHAnsi"/>
          <w:sz w:val="24"/>
        </w:rPr>
        <w:t xml:space="preserve">: </w:t>
      </w:r>
      <w:r w:rsidR="00624425" w:rsidRPr="00AA2EA7">
        <w:rPr>
          <w:rFonts w:asciiTheme="majorHAnsi" w:hAnsiTheme="majorHAnsi"/>
          <w:sz w:val="24"/>
        </w:rPr>
        <w:t>Informal staff mentoring.</w:t>
      </w:r>
    </w:p>
    <w:p w14:paraId="32CDAF93" w14:textId="059421F1" w:rsidR="00632885" w:rsidRPr="00632885" w:rsidRDefault="0063288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Irina </w:t>
      </w:r>
      <w:proofErr w:type="spellStart"/>
      <w:r>
        <w:rPr>
          <w:rFonts w:asciiTheme="majorHAnsi" w:hAnsiTheme="majorHAnsi"/>
          <w:b/>
          <w:sz w:val="24"/>
        </w:rPr>
        <w:t>Demeshko</w:t>
      </w:r>
      <w:proofErr w:type="spellEnd"/>
      <w:r>
        <w:rPr>
          <w:rFonts w:asciiTheme="majorHAnsi" w:hAnsiTheme="majorHAnsi"/>
          <w:b/>
          <w:sz w:val="24"/>
        </w:rPr>
        <w:t>:</w:t>
      </w:r>
      <w:r>
        <w:rPr>
          <w:rFonts w:asciiTheme="majorHAnsi" w:hAnsiTheme="majorHAnsi"/>
          <w:bCs/>
          <w:sz w:val="24"/>
        </w:rPr>
        <w:t xml:space="preserve"> Postdoctoral advisor, 2015 – 2017. </w:t>
      </w:r>
    </w:p>
    <w:p w14:paraId="176DE589" w14:textId="27EC56DD" w:rsidR="00632885" w:rsidRDefault="0063288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Andrey </w:t>
      </w:r>
      <w:proofErr w:type="spellStart"/>
      <w:r>
        <w:rPr>
          <w:rFonts w:asciiTheme="majorHAnsi" w:hAnsiTheme="majorHAnsi"/>
          <w:b/>
          <w:sz w:val="24"/>
        </w:rPr>
        <w:t>Prokopenko</w:t>
      </w:r>
      <w:proofErr w:type="spellEnd"/>
      <w:r>
        <w:rPr>
          <w:rFonts w:asciiTheme="majorHAnsi" w:hAnsiTheme="majorHAnsi"/>
          <w:b/>
          <w:sz w:val="24"/>
        </w:rPr>
        <w:t>:</w:t>
      </w:r>
      <w:r>
        <w:rPr>
          <w:rFonts w:asciiTheme="majorHAnsi" w:hAnsiTheme="majorHAnsi"/>
          <w:bCs/>
          <w:sz w:val="24"/>
        </w:rPr>
        <w:t xml:space="preserve"> Postdoctoral advisor, 2015 – 2017.</w:t>
      </w:r>
    </w:p>
    <w:p w14:paraId="655951EF" w14:textId="711B922F" w:rsidR="00632885" w:rsidRPr="00632885" w:rsidRDefault="00632885" w:rsidP="0063288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Alicia </w:t>
      </w:r>
      <w:proofErr w:type="spellStart"/>
      <w:r>
        <w:rPr>
          <w:rFonts w:asciiTheme="majorHAnsi" w:hAnsiTheme="majorHAnsi"/>
          <w:b/>
          <w:sz w:val="24"/>
        </w:rPr>
        <w:t>Klinvex</w:t>
      </w:r>
      <w:proofErr w:type="spellEnd"/>
      <w:r>
        <w:rPr>
          <w:rFonts w:asciiTheme="majorHAnsi" w:hAnsiTheme="majorHAnsi"/>
          <w:b/>
          <w:sz w:val="24"/>
        </w:rPr>
        <w:t xml:space="preserve">: </w:t>
      </w:r>
      <w:r>
        <w:rPr>
          <w:rFonts w:asciiTheme="majorHAnsi" w:hAnsiTheme="majorHAnsi"/>
          <w:bCs/>
          <w:sz w:val="24"/>
        </w:rPr>
        <w:t xml:space="preserve">Postdoctoral advisor, 2014 – 2016. </w:t>
      </w:r>
      <w:r>
        <w:rPr>
          <w:rFonts w:asciiTheme="majorHAnsi" w:hAnsiTheme="majorHAnsi"/>
          <w:sz w:val="24"/>
        </w:rPr>
        <w:t>Graduate mentor, 2014 – 15.</w:t>
      </w:r>
      <w:r>
        <w:rPr>
          <w:rFonts w:asciiTheme="majorHAnsi" w:hAnsiTheme="majorHAnsi"/>
          <w:b/>
          <w:sz w:val="24"/>
        </w:rPr>
        <w:br/>
      </w:r>
      <w:r>
        <w:rPr>
          <w:rFonts w:asciiTheme="majorHAnsi" w:hAnsiTheme="majorHAnsi"/>
          <w:sz w:val="24"/>
        </w:rPr>
        <w:t xml:space="preserve">Advisor: Ahmed </w:t>
      </w:r>
      <w:proofErr w:type="spellStart"/>
      <w:r>
        <w:rPr>
          <w:rFonts w:asciiTheme="majorHAnsi" w:hAnsiTheme="majorHAnsi"/>
          <w:sz w:val="24"/>
        </w:rPr>
        <w:t>Sameh</w:t>
      </w:r>
      <w:proofErr w:type="spellEnd"/>
      <w:r>
        <w:rPr>
          <w:rFonts w:asciiTheme="majorHAnsi" w:hAnsiTheme="majorHAnsi"/>
          <w:sz w:val="24"/>
        </w:rPr>
        <w:t>, Purdue University, graduating May 2015.</w:t>
      </w:r>
    </w:p>
    <w:p w14:paraId="022C19A6" w14:textId="746DA507" w:rsidR="00632885" w:rsidRPr="0063288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Grey Ballard: </w:t>
      </w:r>
      <w:r>
        <w:rPr>
          <w:rFonts w:asciiTheme="majorHAnsi" w:hAnsiTheme="majorHAnsi"/>
          <w:sz w:val="24"/>
        </w:rPr>
        <w:t xml:space="preserve">Postdoctoral advisor, 2013 – </w:t>
      </w:r>
      <w:r w:rsidR="00287DA5">
        <w:rPr>
          <w:rFonts w:asciiTheme="majorHAnsi" w:hAnsiTheme="majorHAnsi"/>
          <w:sz w:val="24"/>
        </w:rPr>
        <w:t>2015</w:t>
      </w:r>
      <w:r>
        <w:rPr>
          <w:rFonts w:asciiTheme="majorHAnsi" w:hAnsiTheme="majorHAnsi"/>
          <w:sz w:val="24"/>
        </w:rPr>
        <w:t>.</w:t>
      </w:r>
      <w:r w:rsidR="00632885">
        <w:rPr>
          <w:rFonts w:asciiTheme="majorHAnsi" w:hAnsiTheme="majorHAnsi"/>
          <w:sz w:val="24"/>
        </w:rPr>
        <w:t xml:space="preserve"> </w:t>
      </w:r>
      <w:r w:rsidR="00632885">
        <w:rPr>
          <w:rFonts w:asciiTheme="majorHAnsi" w:hAnsiTheme="majorHAnsi"/>
          <w:sz w:val="24"/>
        </w:rPr>
        <w:br/>
        <w:t xml:space="preserve">Advisor: Jim </w:t>
      </w:r>
      <w:proofErr w:type="spellStart"/>
      <w:r w:rsidR="00632885">
        <w:rPr>
          <w:rFonts w:asciiTheme="majorHAnsi" w:hAnsiTheme="majorHAnsi"/>
          <w:sz w:val="24"/>
        </w:rPr>
        <w:t>Demmel</w:t>
      </w:r>
      <w:proofErr w:type="spellEnd"/>
      <w:r w:rsidR="00632885">
        <w:rPr>
          <w:rFonts w:asciiTheme="majorHAnsi" w:hAnsiTheme="majorHAnsi"/>
          <w:sz w:val="24"/>
        </w:rPr>
        <w:t>, UC-Berkeley.</w:t>
      </w:r>
    </w:p>
    <w:p w14:paraId="6F3A2347" w14:textId="2199A4B9" w:rsidR="00624425" w:rsidRPr="00632885" w:rsidRDefault="00632885" w:rsidP="00632885">
      <w:pPr>
        <w:pStyle w:val="NormalWeb"/>
        <w:numPr>
          <w:ilvl w:val="0"/>
          <w:numId w:val="8"/>
        </w:numPr>
        <w:spacing w:before="2" w:afterLines="50" w:after="120"/>
        <w:rPr>
          <w:rFonts w:asciiTheme="majorHAnsi" w:hAnsiTheme="majorHAnsi"/>
          <w:b/>
          <w:sz w:val="24"/>
        </w:rPr>
      </w:pPr>
      <w:r>
        <w:rPr>
          <w:rFonts w:asciiTheme="majorHAnsi" w:hAnsiTheme="majorHAnsi"/>
          <w:b/>
          <w:sz w:val="24"/>
        </w:rPr>
        <w:t>Chris Baker:</w:t>
      </w:r>
      <w:r>
        <w:rPr>
          <w:rFonts w:asciiTheme="majorHAnsi" w:hAnsiTheme="majorHAnsi"/>
          <w:sz w:val="24"/>
        </w:rPr>
        <w:t xml:space="preserve"> Postdoctoral advisor, 2013 – 2015.</w:t>
      </w:r>
    </w:p>
    <w:p w14:paraId="24684ABD" w14:textId="77777777" w:rsidR="00624425" w:rsidRPr="00E26F2E" w:rsidRDefault="00624425" w:rsidP="00624425">
      <w:pPr>
        <w:pStyle w:val="NormalWeb"/>
        <w:numPr>
          <w:ilvl w:val="0"/>
          <w:numId w:val="8"/>
        </w:numPr>
        <w:spacing w:before="2" w:afterLines="50" w:after="120"/>
        <w:rPr>
          <w:rFonts w:asciiTheme="majorHAnsi" w:hAnsiTheme="majorHAnsi"/>
          <w:b/>
          <w:sz w:val="24"/>
        </w:rPr>
      </w:pPr>
      <w:proofErr w:type="spellStart"/>
      <w:r>
        <w:rPr>
          <w:rFonts w:asciiTheme="majorHAnsi" w:hAnsiTheme="majorHAnsi"/>
          <w:b/>
          <w:sz w:val="24"/>
        </w:rPr>
        <w:t>Mawussi</w:t>
      </w:r>
      <w:proofErr w:type="spellEnd"/>
      <w:r>
        <w:rPr>
          <w:rFonts w:asciiTheme="majorHAnsi" w:hAnsiTheme="majorHAnsi"/>
          <w:b/>
          <w:sz w:val="24"/>
        </w:rPr>
        <w:t xml:space="preserve"> </w:t>
      </w:r>
      <w:proofErr w:type="spellStart"/>
      <w:r>
        <w:rPr>
          <w:rFonts w:asciiTheme="majorHAnsi" w:hAnsiTheme="majorHAnsi"/>
          <w:b/>
          <w:sz w:val="24"/>
        </w:rPr>
        <w:t>Zounon</w:t>
      </w:r>
      <w:proofErr w:type="spellEnd"/>
      <w:r>
        <w:rPr>
          <w:rFonts w:asciiTheme="majorHAnsi" w:hAnsiTheme="majorHAnsi"/>
          <w:b/>
          <w:sz w:val="24"/>
        </w:rPr>
        <w:t>:</w:t>
      </w:r>
      <w:r>
        <w:rPr>
          <w:rFonts w:asciiTheme="majorHAnsi" w:hAnsiTheme="majorHAnsi"/>
          <w:sz w:val="24"/>
        </w:rPr>
        <w:t xml:space="preserve"> PhD Committee member, University of Bordeaux, 2015.</w:t>
      </w:r>
    </w:p>
    <w:p w14:paraId="500801E9" w14:textId="77777777" w:rsidR="0062442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France </w:t>
      </w:r>
      <w:proofErr w:type="spellStart"/>
      <w:r>
        <w:rPr>
          <w:rFonts w:asciiTheme="majorHAnsi" w:hAnsiTheme="majorHAnsi"/>
          <w:b/>
          <w:sz w:val="24"/>
        </w:rPr>
        <w:t>Boillod-Cerneax</w:t>
      </w:r>
      <w:proofErr w:type="spellEnd"/>
      <w:r>
        <w:rPr>
          <w:rFonts w:asciiTheme="majorHAnsi" w:hAnsiTheme="majorHAnsi"/>
          <w:sz w:val="24"/>
        </w:rPr>
        <w:t>: PhD Committee member, University of Lille, Paris, 2014 – 2015.</w:t>
      </w:r>
    </w:p>
    <w:p w14:paraId="1226F1BF" w14:textId="77777777" w:rsidR="00624425" w:rsidRPr="00AB43E7"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Emily </w:t>
      </w:r>
      <w:proofErr w:type="spellStart"/>
      <w:r>
        <w:rPr>
          <w:rFonts w:asciiTheme="majorHAnsi" w:hAnsiTheme="majorHAnsi"/>
          <w:b/>
          <w:sz w:val="24"/>
        </w:rPr>
        <w:t>Furst</w:t>
      </w:r>
      <w:proofErr w:type="spellEnd"/>
      <w:r>
        <w:rPr>
          <w:rFonts w:asciiTheme="majorHAnsi" w:hAnsiTheme="majorHAnsi"/>
          <w:b/>
          <w:sz w:val="24"/>
        </w:rPr>
        <w:t xml:space="preserve">: </w:t>
      </w:r>
      <w:r>
        <w:rPr>
          <w:rFonts w:asciiTheme="majorHAnsi" w:hAnsiTheme="majorHAnsi"/>
          <w:sz w:val="24"/>
        </w:rPr>
        <w:t>Undergraduate advisor, St. John’s University, 2012 – present.</w:t>
      </w:r>
    </w:p>
    <w:p w14:paraId="7B14E208" w14:textId="77777777" w:rsidR="0062442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Zachary </w:t>
      </w:r>
      <w:proofErr w:type="spellStart"/>
      <w:r>
        <w:rPr>
          <w:rFonts w:asciiTheme="majorHAnsi" w:hAnsiTheme="majorHAnsi"/>
          <w:b/>
          <w:sz w:val="24"/>
        </w:rPr>
        <w:t>Bookey</w:t>
      </w:r>
      <w:proofErr w:type="spellEnd"/>
      <w:r>
        <w:rPr>
          <w:rFonts w:asciiTheme="majorHAnsi" w:hAnsiTheme="majorHAnsi"/>
          <w:b/>
          <w:sz w:val="24"/>
        </w:rPr>
        <w:t xml:space="preserve">: </w:t>
      </w:r>
      <w:r>
        <w:rPr>
          <w:rFonts w:asciiTheme="majorHAnsi" w:hAnsiTheme="majorHAnsi"/>
          <w:sz w:val="24"/>
        </w:rPr>
        <w:t>Undergraduate advisor, St. John’s University, 2013 – present.</w:t>
      </w:r>
    </w:p>
    <w:p w14:paraId="6B304F34" w14:textId="77777777" w:rsidR="00624425" w:rsidRPr="006F7A0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Alyssa Anderson: </w:t>
      </w:r>
      <w:r>
        <w:rPr>
          <w:rFonts w:asciiTheme="majorHAnsi" w:hAnsiTheme="majorHAnsi"/>
          <w:sz w:val="24"/>
        </w:rPr>
        <w:t>Undergraduate research advisor, 2012 – present.</w:t>
      </w:r>
      <w:r>
        <w:rPr>
          <w:rFonts w:asciiTheme="majorHAnsi" w:hAnsiTheme="majorHAnsi"/>
          <w:sz w:val="24"/>
        </w:rPr>
        <w:br/>
        <w:t>Present position: Graduate student in computer science, University of Minnesota.</w:t>
      </w:r>
    </w:p>
    <w:p w14:paraId="375B794C" w14:textId="77777777" w:rsidR="0062442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Christian Trott: </w:t>
      </w:r>
      <w:r>
        <w:rPr>
          <w:rFonts w:asciiTheme="majorHAnsi" w:hAnsiTheme="majorHAnsi"/>
          <w:sz w:val="24"/>
        </w:rPr>
        <w:t>Postdoctoral advisor, 2012 – 2014.</w:t>
      </w:r>
      <w:r>
        <w:rPr>
          <w:rFonts w:asciiTheme="majorHAnsi" w:hAnsiTheme="majorHAnsi"/>
          <w:sz w:val="24"/>
        </w:rPr>
        <w:br/>
        <w:t>Present position: Staff member, Sandia.</w:t>
      </w:r>
    </w:p>
    <w:p w14:paraId="4B4938BE" w14:textId="77777777" w:rsidR="00624425" w:rsidRPr="006F7A0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Ben </w:t>
      </w:r>
      <w:proofErr w:type="spellStart"/>
      <w:r>
        <w:rPr>
          <w:rFonts w:asciiTheme="majorHAnsi" w:hAnsiTheme="majorHAnsi"/>
          <w:b/>
          <w:sz w:val="24"/>
        </w:rPr>
        <w:t>Seefeldt</w:t>
      </w:r>
      <w:proofErr w:type="spellEnd"/>
      <w:r>
        <w:rPr>
          <w:rFonts w:asciiTheme="majorHAnsi" w:hAnsiTheme="majorHAnsi"/>
          <w:b/>
          <w:sz w:val="24"/>
        </w:rPr>
        <w:t>:</w:t>
      </w:r>
      <w:r>
        <w:rPr>
          <w:rFonts w:asciiTheme="majorHAnsi" w:hAnsiTheme="majorHAnsi"/>
          <w:sz w:val="24"/>
        </w:rPr>
        <w:t xml:space="preserve"> Undergraduate research advisor, 2011 – 2013.</w:t>
      </w:r>
      <w:r>
        <w:rPr>
          <w:rFonts w:asciiTheme="majorHAnsi" w:hAnsiTheme="majorHAnsi"/>
          <w:sz w:val="24"/>
        </w:rPr>
        <w:br/>
        <w:t>Present position: Graduate student in computer science, University of Illinois, Urbana-Champagne.</w:t>
      </w:r>
    </w:p>
    <w:p w14:paraId="5312AC96" w14:textId="77777777" w:rsidR="0062442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Jacob Hemstad: </w:t>
      </w:r>
      <w:r>
        <w:rPr>
          <w:rFonts w:asciiTheme="majorHAnsi" w:hAnsiTheme="majorHAnsi"/>
          <w:sz w:val="24"/>
        </w:rPr>
        <w:t>Undergraduate research advisor, 2011 – 2013.</w:t>
      </w:r>
      <w:r>
        <w:rPr>
          <w:rFonts w:asciiTheme="majorHAnsi" w:hAnsiTheme="majorHAnsi"/>
          <w:sz w:val="24"/>
        </w:rPr>
        <w:br/>
        <w:t>Present position: Graduate student in computer science, University of Minnesota.</w:t>
      </w:r>
    </w:p>
    <w:p w14:paraId="0E73CEFC" w14:textId="77777777" w:rsidR="0062442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Brandon Hildreth: </w:t>
      </w:r>
      <w:r>
        <w:rPr>
          <w:rFonts w:asciiTheme="majorHAnsi" w:hAnsiTheme="majorHAnsi"/>
          <w:sz w:val="24"/>
        </w:rPr>
        <w:t>Undergraduate research advisor, 2011 – 2013.</w:t>
      </w:r>
      <w:r>
        <w:rPr>
          <w:rFonts w:asciiTheme="majorHAnsi" w:hAnsiTheme="majorHAnsi"/>
          <w:sz w:val="24"/>
        </w:rPr>
        <w:br/>
        <w:t>Present position: Staff member, Lockheed-Martin, Minneapolis, MN.</w:t>
      </w:r>
    </w:p>
    <w:p w14:paraId="0BD860E2" w14:textId="77777777" w:rsidR="00624425" w:rsidRPr="002E3DF0" w:rsidRDefault="00624425" w:rsidP="00624425">
      <w:pPr>
        <w:pStyle w:val="NormalWeb"/>
        <w:numPr>
          <w:ilvl w:val="0"/>
          <w:numId w:val="8"/>
        </w:numPr>
        <w:spacing w:before="2" w:afterLines="50" w:after="120"/>
        <w:rPr>
          <w:rFonts w:asciiTheme="majorHAnsi" w:hAnsiTheme="majorHAnsi"/>
          <w:b/>
          <w:sz w:val="24"/>
        </w:rPr>
      </w:pPr>
      <w:r w:rsidRPr="00AA2EA7">
        <w:rPr>
          <w:rFonts w:asciiTheme="majorHAnsi" w:hAnsiTheme="majorHAnsi"/>
          <w:b/>
          <w:sz w:val="24"/>
        </w:rPr>
        <w:lastRenderedPageBreak/>
        <w:t xml:space="preserve">Mark </w:t>
      </w:r>
      <w:proofErr w:type="spellStart"/>
      <w:r w:rsidRPr="00AA2EA7">
        <w:rPr>
          <w:rFonts w:asciiTheme="majorHAnsi" w:hAnsiTheme="majorHAnsi"/>
          <w:b/>
          <w:sz w:val="24"/>
        </w:rPr>
        <w:t>Hoemmen</w:t>
      </w:r>
      <w:proofErr w:type="spellEnd"/>
      <w:r w:rsidRPr="00AA2EA7">
        <w:rPr>
          <w:rFonts w:asciiTheme="majorHAnsi" w:hAnsiTheme="majorHAnsi"/>
          <w:b/>
          <w:sz w:val="24"/>
        </w:rPr>
        <w:t xml:space="preserve">: </w:t>
      </w:r>
      <w:r w:rsidRPr="00AA2EA7">
        <w:rPr>
          <w:rFonts w:asciiTheme="majorHAnsi" w:hAnsiTheme="majorHAnsi"/>
          <w:sz w:val="24"/>
        </w:rPr>
        <w:t>Postdoctoral advisor, 2009-</w:t>
      </w:r>
      <w:r>
        <w:rPr>
          <w:rFonts w:asciiTheme="majorHAnsi" w:hAnsiTheme="majorHAnsi"/>
          <w:sz w:val="24"/>
        </w:rPr>
        <w:t>2012</w:t>
      </w:r>
      <w:r w:rsidRPr="00AA2EA7">
        <w:rPr>
          <w:rFonts w:asciiTheme="majorHAnsi" w:hAnsiTheme="majorHAnsi"/>
          <w:b/>
          <w:sz w:val="24"/>
        </w:rPr>
        <w:t>.</w:t>
      </w:r>
      <w:r w:rsidRPr="00AA2EA7">
        <w:rPr>
          <w:rFonts w:asciiTheme="majorHAnsi" w:hAnsiTheme="majorHAnsi"/>
          <w:b/>
          <w:sz w:val="24"/>
        </w:rPr>
        <w:br/>
      </w:r>
      <w:r w:rsidRPr="00AA2EA7">
        <w:rPr>
          <w:rFonts w:asciiTheme="majorHAnsi" w:hAnsiTheme="majorHAnsi"/>
          <w:sz w:val="24"/>
        </w:rPr>
        <w:t xml:space="preserve">Advisor: Jim </w:t>
      </w:r>
      <w:proofErr w:type="spellStart"/>
      <w:r w:rsidRPr="00AA2EA7">
        <w:rPr>
          <w:rFonts w:asciiTheme="majorHAnsi" w:hAnsiTheme="majorHAnsi"/>
          <w:sz w:val="24"/>
        </w:rPr>
        <w:t>Demmel</w:t>
      </w:r>
      <w:proofErr w:type="spellEnd"/>
      <w:r w:rsidRPr="00AA2EA7">
        <w:rPr>
          <w:rFonts w:asciiTheme="majorHAnsi" w:hAnsiTheme="majorHAnsi"/>
          <w:sz w:val="24"/>
        </w:rPr>
        <w:t>, U of CA, Berkeley</w:t>
      </w:r>
      <w:r w:rsidRPr="00AA2EA7">
        <w:rPr>
          <w:rFonts w:asciiTheme="majorHAnsi" w:hAnsiTheme="majorHAnsi"/>
          <w:b/>
          <w:sz w:val="24"/>
        </w:rPr>
        <w:t>.</w:t>
      </w:r>
      <w:r>
        <w:rPr>
          <w:rFonts w:asciiTheme="majorHAnsi" w:hAnsiTheme="majorHAnsi"/>
          <w:b/>
          <w:sz w:val="24"/>
        </w:rPr>
        <w:br/>
      </w:r>
      <w:r>
        <w:rPr>
          <w:rFonts w:asciiTheme="majorHAnsi" w:hAnsiTheme="majorHAnsi"/>
          <w:sz w:val="24"/>
        </w:rPr>
        <w:t>Present position: Staff member, Sandia.</w:t>
      </w:r>
    </w:p>
    <w:p w14:paraId="07096E95" w14:textId="77777777" w:rsidR="00624425" w:rsidRPr="002E3DF0"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Siva Rajamanickam: </w:t>
      </w:r>
      <w:r>
        <w:rPr>
          <w:rFonts w:asciiTheme="majorHAnsi" w:hAnsiTheme="majorHAnsi"/>
          <w:sz w:val="24"/>
        </w:rPr>
        <w:t>Postdoctoral advisor, 2009-2012.</w:t>
      </w:r>
      <w:r>
        <w:rPr>
          <w:rFonts w:asciiTheme="majorHAnsi" w:hAnsiTheme="majorHAnsi"/>
          <w:b/>
          <w:sz w:val="24"/>
        </w:rPr>
        <w:br/>
      </w:r>
      <w:r>
        <w:rPr>
          <w:rFonts w:asciiTheme="majorHAnsi" w:hAnsiTheme="majorHAnsi"/>
          <w:sz w:val="24"/>
        </w:rPr>
        <w:t>Advisor: Tim Davis, U of FL.</w:t>
      </w:r>
      <w:r>
        <w:rPr>
          <w:rFonts w:asciiTheme="majorHAnsi" w:hAnsiTheme="majorHAnsi"/>
          <w:sz w:val="24"/>
        </w:rPr>
        <w:br/>
        <w:t>Present position: Staff member, Sandia.</w:t>
      </w:r>
    </w:p>
    <w:p w14:paraId="0FE4119D" w14:textId="77777777" w:rsidR="00624425" w:rsidRPr="002E3DF0"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Michael Wolf: </w:t>
      </w:r>
      <w:r>
        <w:rPr>
          <w:rFonts w:asciiTheme="majorHAnsi" w:hAnsiTheme="majorHAnsi"/>
          <w:sz w:val="24"/>
        </w:rPr>
        <w:t>Postdoctoral advisor, 2009-2011.</w:t>
      </w:r>
      <w:r>
        <w:rPr>
          <w:rFonts w:asciiTheme="majorHAnsi" w:hAnsiTheme="majorHAnsi"/>
          <w:b/>
          <w:sz w:val="24"/>
        </w:rPr>
        <w:br/>
      </w:r>
      <w:r>
        <w:rPr>
          <w:rFonts w:asciiTheme="majorHAnsi" w:hAnsiTheme="majorHAnsi"/>
          <w:sz w:val="24"/>
        </w:rPr>
        <w:t>Advisor: Mike Heath, U of IL, Urbana-Champaign.</w:t>
      </w:r>
      <w:r>
        <w:rPr>
          <w:rFonts w:asciiTheme="majorHAnsi" w:hAnsiTheme="majorHAnsi"/>
          <w:sz w:val="24"/>
        </w:rPr>
        <w:br/>
        <w:t>Present position: Staff member, Sandia.</w:t>
      </w:r>
    </w:p>
    <w:p w14:paraId="3B847273" w14:textId="77777777" w:rsidR="00624425" w:rsidRPr="00987A9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Sarah Knepper: </w:t>
      </w:r>
      <w:r>
        <w:rPr>
          <w:rFonts w:asciiTheme="majorHAnsi" w:hAnsiTheme="majorHAnsi"/>
          <w:sz w:val="24"/>
        </w:rPr>
        <w:t>Undergraduate research advisor, summer intern advisor, PhD committee, 2004-2011.</w:t>
      </w:r>
      <w:r>
        <w:rPr>
          <w:rFonts w:asciiTheme="majorHAnsi" w:hAnsiTheme="majorHAnsi"/>
          <w:sz w:val="24"/>
        </w:rPr>
        <w:br/>
        <w:t>Advisor: Jim Nagy, Emory University.</w:t>
      </w:r>
      <w:r>
        <w:rPr>
          <w:rFonts w:asciiTheme="majorHAnsi" w:hAnsiTheme="majorHAnsi"/>
          <w:sz w:val="24"/>
        </w:rPr>
        <w:br/>
        <w:t>Present position: Intel Math Kernel Library.</w:t>
      </w:r>
    </w:p>
    <w:p w14:paraId="63278B61" w14:textId="77777777" w:rsidR="00624425" w:rsidRPr="005601F1"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Kurtis Nusbaum: </w:t>
      </w:r>
      <w:r>
        <w:rPr>
          <w:rFonts w:asciiTheme="majorHAnsi" w:hAnsiTheme="majorHAnsi"/>
          <w:sz w:val="24"/>
        </w:rPr>
        <w:t>Undergraduate research advisor, Sandia intern mentor, 2008-2011.</w:t>
      </w:r>
    </w:p>
    <w:p w14:paraId="7F1AEDC3" w14:textId="77777777" w:rsidR="00624425" w:rsidRPr="005601F1" w:rsidRDefault="00624425" w:rsidP="00624425">
      <w:pPr>
        <w:pStyle w:val="NormalWeb"/>
        <w:spacing w:before="2" w:afterLines="50" w:after="120"/>
        <w:ind w:left="360"/>
        <w:rPr>
          <w:rFonts w:asciiTheme="majorHAnsi" w:hAnsiTheme="majorHAnsi"/>
          <w:sz w:val="24"/>
        </w:rPr>
      </w:pPr>
      <w:r>
        <w:rPr>
          <w:rFonts w:asciiTheme="majorHAnsi" w:hAnsiTheme="majorHAnsi"/>
          <w:sz w:val="24"/>
        </w:rPr>
        <w:t>Present position: Facebook, Inc.</w:t>
      </w:r>
    </w:p>
    <w:p w14:paraId="472056C3" w14:textId="77777777" w:rsidR="00624425" w:rsidRPr="002E3DF0"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Kelsey Larson: </w:t>
      </w:r>
      <w:r>
        <w:rPr>
          <w:rFonts w:asciiTheme="majorHAnsi" w:hAnsiTheme="majorHAnsi"/>
          <w:sz w:val="24"/>
        </w:rPr>
        <w:t>Undergraduate research advisor, 2010 – 2012.</w:t>
      </w:r>
      <w:r>
        <w:rPr>
          <w:rFonts w:asciiTheme="majorHAnsi" w:hAnsiTheme="majorHAnsi"/>
          <w:sz w:val="24"/>
        </w:rPr>
        <w:br/>
        <w:t>Present: Unknown.</w:t>
      </w:r>
    </w:p>
    <w:p w14:paraId="3EAD59AC" w14:textId="77777777" w:rsidR="00624425" w:rsidRPr="002E3DF0"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Becca Simon: </w:t>
      </w:r>
      <w:r>
        <w:rPr>
          <w:rFonts w:asciiTheme="majorHAnsi" w:hAnsiTheme="majorHAnsi"/>
          <w:sz w:val="24"/>
        </w:rPr>
        <w:t>Undergraduate research advisor, 2010 – 2012.</w:t>
      </w:r>
      <w:r>
        <w:rPr>
          <w:rFonts w:asciiTheme="majorHAnsi" w:hAnsiTheme="majorHAnsi"/>
          <w:sz w:val="24"/>
        </w:rPr>
        <w:br/>
        <w:t xml:space="preserve">Present: Staff member, </w:t>
      </w:r>
      <w:proofErr w:type="spellStart"/>
      <w:r>
        <w:rPr>
          <w:rFonts w:asciiTheme="majorHAnsi" w:hAnsiTheme="majorHAnsi"/>
          <w:sz w:val="24"/>
        </w:rPr>
        <w:t>ImageTrend</w:t>
      </w:r>
      <w:proofErr w:type="spellEnd"/>
      <w:r>
        <w:rPr>
          <w:rFonts w:asciiTheme="majorHAnsi" w:hAnsiTheme="majorHAnsi"/>
          <w:sz w:val="24"/>
        </w:rPr>
        <w:t>, Inc., Minneapolis, MN.</w:t>
      </w:r>
    </w:p>
    <w:p w14:paraId="1B55E55E" w14:textId="77777777" w:rsidR="00624425" w:rsidRPr="002E3DF0"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Lee </w:t>
      </w:r>
      <w:proofErr w:type="spellStart"/>
      <w:r>
        <w:rPr>
          <w:rFonts w:asciiTheme="majorHAnsi" w:hAnsiTheme="majorHAnsi"/>
          <w:b/>
          <w:sz w:val="24"/>
        </w:rPr>
        <w:t>Buermann</w:t>
      </w:r>
      <w:proofErr w:type="spellEnd"/>
      <w:r>
        <w:rPr>
          <w:rFonts w:asciiTheme="majorHAnsi" w:hAnsiTheme="majorHAnsi"/>
          <w:b/>
          <w:sz w:val="24"/>
        </w:rPr>
        <w:t xml:space="preserve">: </w:t>
      </w:r>
      <w:r>
        <w:rPr>
          <w:rFonts w:asciiTheme="majorHAnsi" w:hAnsiTheme="majorHAnsi"/>
          <w:sz w:val="24"/>
        </w:rPr>
        <w:t>Undergraduate research advisor, 2010 – 2012.</w:t>
      </w:r>
      <w:r>
        <w:rPr>
          <w:rFonts w:asciiTheme="majorHAnsi" w:hAnsiTheme="majorHAnsi"/>
          <w:sz w:val="24"/>
        </w:rPr>
        <w:br/>
        <w:t>Present: Unknown.</w:t>
      </w:r>
    </w:p>
    <w:p w14:paraId="494CFE5F" w14:textId="77777777" w:rsidR="00624425" w:rsidRPr="002E3DF0"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Christopher Baker: </w:t>
      </w:r>
      <w:r>
        <w:rPr>
          <w:rFonts w:asciiTheme="majorHAnsi" w:hAnsiTheme="majorHAnsi"/>
          <w:sz w:val="24"/>
        </w:rPr>
        <w:t>Postdoctoral advisor, 2008-2009.</w:t>
      </w:r>
      <w:r>
        <w:rPr>
          <w:rFonts w:asciiTheme="majorHAnsi" w:hAnsiTheme="majorHAnsi"/>
          <w:b/>
          <w:sz w:val="24"/>
        </w:rPr>
        <w:br/>
      </w:r>
      <w:r>
        <w:rPr>
          <w:rFonts w:asciiTheme="majorHAnsi" w:hAnsiTheme="majorHAnsi"/>
          <w:sz w:val="24"/>
        </w:rPr>
        <w:t>Advisor: Kyle Gallivan, U of FL.</w:t>
      </w:r>
      <w:r w:rsidRPr="002E3DF0">
        <w:rPr>
          <w:rFonts w:asciiTheme="majorHAnsi" w:hAnsiTheme="majorHAnsi"/>
          <w:sz w:val="24"/>
        </w:rPr>
        <w:br/>
        <w:t xml:space="preserve">Present position: </w:t>
      </w:r>
      <w:r>
        <w:rPr>
          <w:rFonts w:asciiTheme="majorHAnsi" w:hAnsiTheme="majorHAnsi"/>
          <w:sz w:val="24"/>
        </w:rPr>
        <w:t>Private Industry</w:t>
      </w:r>
      <w:r w:rsidRPr="002E3DF0">
        <w:rPr>
          <w:rFonts w:asciiTheme="majorHAnsi" w:hAnsiTheme="majorHAnsi"/>
          <w:sz w:val="24"/>
        </w:rPr>
        <w:t>.</w:t>
      </w:r>
    </w:p>
    <w:p w14:paraId="29C75755" w14:textId="77777777" w:rsidR="00624425" w:rsidRPr="00987A9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Matthew </w:t>
      </w:r>
      <w:proofErr w:type="spellStart"/>
      <w:r>
        <w:rPr>
          <w:rFonts w:asciiTheme="majorHAnsi" w:hAnsiTheme="majorHAnsi"/>
          <w:b/>
          <w:sz w:val="24"/>
        </w:rPr>
        <w:t>Lietzke</w:t>
      </w:r>
      <w:proofErr w:type="spellEnd"/>
      <w:r>
        <w:rPr>
          <w:rFonts w:asciiTheme="majorHAnsi" w:hAnsiTheme="majorHAnsi"/>
          <w:b/>
          <w:sz w:val="24"/>
        </w:rPr>
        <w:t xml:space="preserve">: </w:t>
      </w:r>
      <w:r>
        <w:rPr>
          <w:rFonts w:asciiTheme="majorHAnsi" w:hAnsiTheme="majorHAnsi"/>
          <w:sz w:val="24"/>
        </w:rPr>
        <w:t>Undergraduate research advisor, 2007-2008.</w:t>
      </w:r>
      <w:r>
        <w:rPr>
          <w:rFonts w:asciiTheme="majorHAnsi" w:hAnsiTheme="majorHAnsi"/>
          <w:sz w:val="24"/>
        </w:rPr>
        <w:br/>
        <w:t>Present position: Graduate student, U of CA, Davis.</w:t>
      </w:r>
    </w:p>
    <w:p w14:paraId="5F6E2308" w14:textId="77777777" w:rsidR="00624425" w:rsidRPr="00987A9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Eric </w:t>
      </w:r>
      <w:proofErr w:type="spellStart"/>
      <w:r>
        <w:rPr>
          <w:rFonts w:asciiTheme="majorHAnsi" w:hAnsiTheme="majorHAnsi"/>
          <w:b/>
          <w:sz w:val="24"/>
        </w:rPr>
        <w:t>Bavier</w:t>
      </w:r>
      <w:proofErr w:type="spellEnd"/>
      <w:r>
        <w:rPr>
          <w:rFonts w:asciiTheme="majorHAnsi" w:hAnsiTheme="majorHAnsi"/>
          <w:b/>
          <w:sz w:val="24"/>
        </w:rPr>
        <w:t xml:space="preserve">: </w:t>
      </w:r>
      <w:r>
        <w:rPr>
          <w:rFonts w:asciiTheme="majorHAnsi" w:hAnsiTheme="majorHAnsi"/>
          <w:sz w:val="24"/>
        </w:rPr>
        <w:t>Undergraduate research advisor, 2008-2010.</w:t>
      </w:r>
      <w:r>
        <w:rPr>
          <w:rFonts w:asciiTheme="majorHAnsi" w:hAnsiTheme="majorHAnsi"/>
          <w:sz w:val="24"/>
        </w:rPr>
        <w:br/>
        <w:t>Present position: Cray Math Libraries Group.</w:t>
      </w:r>
    </w:p>
    <w:p w14:paraId="1F42CADE" w14:textId="77777777" w:rsidR="00624425" w:rsidRPr="00987A95" w:rsidRDefault="00624425" w:rsidP="00624425">
      <w:pPr>
        <w:pStyle w:val="NormalWeb"/>
        <w:numPr>
          <w:ilvl w:val="0"/>
          <w:numId w:val="8"/>
        </w:numPr>
        <w:spacing w:before="2" w:afterLines="50" w:after="120"/>
        <w:rPr>
          <w:rFonts w:asciiTheme="majorHAnsi" w:hAnsiTheme="majorHAnsi"/>
          <w:b/>
          <w:sz w:val="24"/>
        </w:rPr>
      </w:pPr>
      <w:proofErr w:type="spellStart"/>
      <w:r w:rsidRPr="00987A95">
        <w:rPr>
          <w:rFonts w:asciiTheme="majorHAnsi" w:hAnsiTheme="majorHAnsi"/>
          <w:b/>
          <w:sz w:val="24"/>
        </w:rPr>
        <w:t>Vanja</w:t>
      </w:r>
      <w:proofErr w:type="spellEnd"/>
      <w:r w:rsidRPr="00987A95">
        <w:rPr>
          <w:rFonts w:asciiTheme="majorHAnsi" w:hAnsiTheme="majorHAnsi"/>
          <w:b/>
          <w:sz w:val="24"/>
        </w:rPr>
        <w:t xml:space="preserve"> </w:t>
      </w:r>
      <w:proofErr w:type="spellStart"/>
      <w:r w:rsidRPr="00987A95">
        <w:rPr>
          <w:rFonts w:asciiTheme="majorHAnsi" w:hAnsiTheme="majorHAnsi"/>
          <w:b/>
          <w:sz w:val="24"/>
        </w:rPr>
        <w:t>Paunic</w:t>
      </w:r>
      <w:proofErr w:type="spellEnd"/>
      <w:r>
        <w:rPr>
          <w:rFonts w:asciiTheme="majorHAnsi" w:hAnsiTheme="majorHAnsi"/>
          <w:b/>
          <w:sz w:val="24"/>
        </w:rPr>
        <w:t xml:space="preserve">: </w:t>
      </w:r>
      <w:r>
        <w:rPr>
          <w:rFonts w:asciiTheme="majorHAnsi" w:hAnsiTheme="majorHAnsi"/>
          <w:sz w:val="24"/>
        </w:rPr>
        <w:t>Undergraduate research advisor, 2007-2008.</w:t>
      </w:r>
      <w:r>
        <w:rPr>
          <w:rFonts w:asciiTheme="majorHAnsi" w:hAnsiTheme="majorHAnsi"/>
          <w:sz w:val="24"/>
        </w:rPr>
        <w:br/>
        <w:t>Present position: Graduate student, U of Minnesota.</w:t>
      </w:r>
    </w:p>
    <w:p w14:paraId="606D5BC5" w14:textId="77777777" w:rsidR="00624425" w:rsidRPr="00987A9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Kelly </w:t>
      </w:r>
      <w:proofErr w:type="spellStart"/>
      <w:r>
        <w:rPr>
          <w:rFonts w:asciiTheme="majorHAnsi" w:hAnsiTheme="majorHAnsi"/>
          <w:b/>
          <w:sz w:val="24"/>
        </w:rPr>
        <w:t>Fermoyle</w:t>
      </w:r>
      <w:proofErr w:type="spellEnd"/>
      <w:r>
        <w:rPr>
          <w:rFonts w:asciiTheme="majorHAnsi" w:hAnsiTheme="majorHAnsi"/>
          <w:b/>
          <w:sz w:val="24"/>
        </w:rPr>
        <w:t xml:space="preserve">: </w:t>
      </w:r>
      <w:r>
        <w:rPr>
          <w:rFonts w:asciiTheme="majorHAnsi" w:hAnsiTheme="majorHAnsi"/>
          <w:sz w:val="24"/>
        </w:rPr>
        <w:t>Undergraduate research advisor, summer intern mentor, 2006-2010.</w:t>
      </w:r>
      <w:r>
        <w:rPr>
          <w:rFonts w:asciiTheme="majorHAnsi" w:hAnsiTheme="majorHAnsi"/>
          <w:sz w:val="24"/>
        </w:rPr>
        <w:br/>
        <w:t>Present position: Patent Law Student, William Mitchell Law School, Minneapolis, MN.</w:t>
      </w:r>
    </w:p>
    <w:p w14:paraId="5E668C73" w14:textId="77777777" w:rsidR="00624425" w:rsidRPr="00987A95"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t xml:space="preserve">Michael Karp: </w:t>
      </w:r>
      <w:r>
        <w:rPr>
          <w:rFonts w:asciiTheme="majorHAnsi" w:hAnsiTheme="majorHAnsi"/>
          <w:sz w:val="24"/>
        </w:rPr>
        <w:t>Undergraduate research advisor, 2006-2007.</w:t>
      </w:r>
      <w:r>
        <w:rPr>
          <w:rFonts w:asciiTheme="majorHAnsi" w:hAnsiTheme="majorHAnsi"/>
          <w:sz w:val="24"/>
        </w:rPr>
        <w:br/>
        <w:t>Present position: Graduate student, U of Minnesota.</w:t>
      </w:r>
    </w:p>
    <w:p w14:paraId="1F270999" w14:textId="77777777" w:rsidR="00624425"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lastRenderedPageBreak/>
        <w:t xml:space="preserve">Jason Cross: </w:t>
      </w:r>
      <w:r>
        <w:rPr>
          <w:rFonts w:asciiTheme="majorHAnsi" w:hAnsiTheme="majorHAnsi"/>
          <w:sz w:val="24"/>
        </w:rPr>
        <w:t>Undergraduate research advisor, summer intern mentor Sandia, 2002-2005.</w:t>
      </w:r>
      <w:r>
        <w:rPr>
          <w:rFonts w:asciiTheme="majorHAnsi" w:hAnsiTheme="majorHAnsi"/>
          <w:sz w:val="24"/>
        </w:rPr>
        <w:br/>
        <w:t>Present position: Graduate student, Iowa State.</w:t>
      </w:r>
    </w:p>
    <w:p w14:paraId="37A7E2B0" w14:textId="77777777" w:rsidR="00624425"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t xml:space="preserve">James </w:t>
      </w:r>
      <w:proofErr w:type="spellStart"/>
      <w:r>
        <w:rPr>
          <w:rFonts w:asciiTheme="majorHAnsi" w:hAnsiTheme="majorHAnsi"/>
          <w:b/>
          <w:sz w:val="24"/>
        </w:rPr>
        <w:t>Willenbring</w:t>
      </w:r>
      <w:proofErr w:type="spellEnd"/>
      <w:r>
        <w:rPr>
          <w:rFonts w:asciiTheme="majorHAnsi" w:hAnsiTheme="majorHAnsi"/>
          <w:b/>
          <w:sz w:val="24"/>
        </w:rPr>
        <w:t xml:space="preserve">: </w:t>
      </w:r>
      <w:r>
        <w:rPr>
          <w:rFonts w:asciiTheme="majorHAnsi" w:hAnsiTheme="majorHAnsi"/>
          <w:sz w:val="24"/>
        </w:rPr>
        <w:t>Undergraduate Research Advisor, St. John’s, 2000-2001.</w:t>
      </w:r>
      <w:r>
        <w:rPr>
          <w:rFonts w:asciiTheme="majorHAnsi" w:hAnsiTheme="majorHAnsi"/>
          <w:sz w:val="24"/>
        </w:rPr>
        <w:br/>
        <w:t>Present position: Staff member, Sandia National Labs.</w:t>
      </w:r>
    </w:p>
    <w:p w14:paraId="3EB044F1" w14:textId="77777777" w:rsidR="00624425"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t xml:space="preserve">Kristopher </w:t>
      </w:r>
      <w:proofErr w:type="spellStart"/>
      <w:r>
        <w:rPr>
          <w:rFonts w:asciiTheme="majorHAnsi" w:hAnsiTheme="majorHAnsi"/>
          <w:b/>
          <w:sz w:val="24"/>
        </w:rPr>
        <w:t>Kampshoff</w:t>
      </w:r>
      <w:proofErr w:type="spellEnd"/>
      <w:r>
        <w:rPr>
          <w:rFonts w:asciiTheme="majorHAnsi" w:hAnsiTheme="majorHAnsi"/>
          <w:b/>
          <w:sz w:val="24"/>
        </w:rPr>
        <w:t>:</w:t>
      </w:r>
      <w:r>
        <w:rPr>
          <w:rFonts w:asciiTheme="majorHAnsi" w:hAnsiTheme="majorHAnsi"/>
          <w:sz w:val="24"/>
        </w:rPr>
        <w:t xml:space="preserve"> Undergraduate Research Advisor, St. John’s, 1999-2001.</w:t>
      </w:r>
      <w:r>
        <w:rPr>
          <w:rFonts w:asciiTheme="majorHAnsi" w:hAnsiTheme="majorHAnsi"/>
          <w:sz w:val="24"/>
        </w:rPr>
        <w:br/>
        <w:t>Present position: Staff scientist, BAe Systems.</w:t>
      </w:r>
    </w:p>
    <w:p w14:paraId="0B51A493" w14:textId="77777777" w:rsidR="00624425"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t xml:space="preserve">Abdelkader </w:t>
      </w:r>
      <w:proofErr w:type="spellStart"/>
      <w:r>
        <w:rPr>
          <w:rFonts w:asciiTheme="majorHAnsi" w:hAnsiTheme="majorHAnsi"/>
          <w:b/>
          <w:sz w:val="24"/>
        </w:rPr>
        <w:t>Baggag</w:t>
      </w:r>
      <w:proofErr w:type="spellEnd"/>
      <w:r>
        <w:rPr>
          <w:rFonts w:asciiTheme="majorHAnsi" w:hAnsiTheme="majorHAnsi"/>
          <w:b/>
          <w:sz w:val="24"/>
        </w:rPr>
        <w:t>:</w:t>
      </w:r>
      <w:r>
        <w:rPr>
          <w:rFonts w:asciiTheme="majorHAnsi" w:hAnsiTheme="majorHAnsi"/>
          <w:sz w:val="24"/>
        </w:rPr>
        <w:t xml:space="preserve"> Summer Research at Cray, 1997.</w:t>
      </w:r>
      <w:r>
        <w:rPr>
          <w:rFonts w:asciiTheme="majorHAnsi" w:hAnsiTheme="majorHAnsi"/>
          <w:sz w:val="24"/>
        </w:rPr>
        <w:br/>
        <w:t xml:space="preserve">Advisor: Ahmed </w:t>
      </w:r>
      <w:proofErr w:type="spellStart"/>
      <w:r>
        <w:rPr>
          <w:rFonts w:asciiTheme="majorHAnsi" w:hAnsiTheme="majorHAnsi"/>
          <w:sz w:val="24"/>
        </w:rPr>
        <w:t>Sameh</w:t>
      </w:r>
      <w:proofErr w:type="spellEnd"/>
      <w:r>
        <w:rPr>
          <w:rFonts w:asciiTheme="majorHAnsi" w:hAnsiTheme="majorHAnsi"/>
          <w:sz w:val="24"/>
        </w:rPr>
        <w:t>, U of Purdue.</w:t>
      </w:r>
      <w:r>
        <w:rPr>
          <w:rFonts w:asciiTheme="majorHAnsi" w:hAnsiTheme="majorHAnsi"/>
          <w:sz w:val="24"/>
        </w:rPr>
        <w:br/>
        <w:t>Present position: Assistant Professor, McGill University.</w:t>
      </w:r>
    </w:p>
    <w:p w14:paraId="562358C5" w14:textId="77777777" w:rsidR="00624425" w:rsidRDefault="00624425" w:rsidP="00624425">
      <w:pPr>
        <w:pStyle w:val="NormalWeb"/>
        <w:numPr>
          <w:ilvl w:val="0"/>
          <w:numId w:val="8"/>
        </w:numPr>
        <w:spacing w:before="2" w:afterLines="50" w:after="120"/>
        <w:rPr>
          <w:rFonts w:asciiTheme="majorHAnsi" w:hAnsiTheme="majorHAnsi"/>
          <w:sz w:val="24"/>
        </w:rPr>
      </w:pPr>
      <w:r w:rsidRPr="007E50AA">
        <w:rPr>
          <w:rFonts w:asciiTheme="majorHAnsi" w:hAnsiTheme="majorHAnsi"/>
          <w:b/>
          <w:sz w:val="24"/>
        </w:rPr>
        <w:t>Edmond Chow:</w:t>
      </w:r>
      <w:r w:rsidRPr="007E50AA">
        <w:rPr>
          <w:rFonts w:asciiTheme="majorHAnsi" w:hAnsiTheme="majorHAnsi"/>
          <w:sz w:val="24"/>
        </w:rPr>
        <w:t xml:space="preserve"> Summer Research at Cray, 1996-1997. </w:t>
      </w:r>
      <w:r>
        <w:rPr>
          <w:rFonts w:asciiTheme="majorHAnsi" w:hAnsiTheme="majorHAnsi"/>
          <w:sz w:val="24"/>
        </w:rPr>
        <w:br/>
      </w:r>
      <w:r w:rsidRPr="007E50AA">
        <w:rPr>
          <w:rFonts w:asciiTheme="majorHAnsi" w:hAnsiTheme="majorHAnsi"/>
          <w:sz w:val="24"/>
        </w:rPr>
        <w:t>Advisor: Yousef Saad</w:t>
      </w:r>
      <w:r>
        <w:rPr>
          <w:rFonts w:asciiTheme="majorHAnsi" w:hAnsiTheme="majorHAnsi"/>
          <w:sz w:val="24"/>
        </w:rPr>
        <w:t>, U of Minnesota</w:t>
      </w:r>
      <w:r w:rsidRPr="007E50AA">
        <w:rPr>
          <w:rFonts w:asciiTheme="majorHAnsi" w:hAnsiTheme="majorHAnsi"/>
          <w:sz w:val="24"/>
        </w:rPr>
        <w:t xml:space="preserve">. </w:t>
      </w:r>
      <w:r>
        <w:rPr>
          <w:rFonts w:asciiTheme="majorHAnsi" w:hAnsiTheme="majorHAnsi"/>
          <w:sz w:val="24"/>
        </w:rPr>
        <w:br/>
      </w:r>
      <w:r w:rsidRPr="007E50AA">
        <w:rPr>
          <w:rFonts w:asciiTheme="majorHAnsi" w:hAnsiTheme="majorHAnsi"/>
          <w:sz w:val="24"/>
        </w:rPr>
        <w:t>Present position: Associate Professor, Georgia Institute of Technology</w:t>
      </w:r>
      <w:r>
        <w:rPr>
          <w:rFonts w:asciiTheme="majorHAnsi" w:hAnsiTheme="majorHAnsi"/>
          <w:sz w:val="24"/>
        </w:rPr>
        <w:t>.</w:t>
      </w:r>
    </w:p>
    <w:p w14:paraId="25114E57" w14:textId="77777777" w:rsidR="00624425"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t xml:space="preserve">John Wu: </w:t>
      </w:r>
      <w:r>
        <w:rPr>
          <w:rFonts w:asciiTheme="majorHAnsi" w:hAnsiTheme="majorHAnsi"/>
          <w:sz w:val="24"/>
        </w:rPr>
        <w:t xml:space="preserve">Summer Research at Cray, 1994-1995.  </w:t>
      </w:r>
      <w:r>
        <w:rPr>
          <w:rFonts w:asciiTheme="majorHAnsi" w:hAnsiTheme="majorHAnsi"/>
          <w:sz w:val="24"/>
        </w:rPr>
        <w:br/>
        <w:t xml:space="preserve">Advisor: Yousef Saad, U of Minnesota.  </w:t>
      </w:r>
      <w:r>
        <w:rPr>
          <w:rFonts w:asciiTheme="majorHAnsi" w:hAnsiTheme="majorHAnsi"/>
          <w:sz w:val="24"/>
        </w:rPr>
        <w:br/>
        <w:t>Present position: Staff scientist, Lawrence Berkeley Lab.</w:t>
      </w:r>
    </w:p>
    <w:p w14:paraId="23F7321B" w14:textId="77777777" w:rsidR="00624425" w:rsidRPr="007E50AA"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t xml:space="preserve">Keith </w:t>
      </w:r>
      <w:proofErr w:type="spellStart"/>
      <w:r>
        <w:rPr>
          <w:rFonts w:asciiTheme="majorHAnsi" w:hAnsiTheme="majorHAnsi"/>
          <w:b/>
          <w:sz w:val="24"/>
        </w:rPr>
        <w:t>Gremban</w:t>
      </w:r>
      <w:proofErr w:type="spellEnd"/>
      <w:r>
        <w:rPr>
          <w:rFonts w:asciiTheme="majorHAnsi" w:hAnsiTheme="majorHAnsi"/>
          <w:b/>
          <w:sz w:val="24"/>
        </w:rPr>
        <w:t>:</w:t>
      </w:r>
      <w:r>
        <w:rPr>
          <w:rFonts w:asciiTheme="majorHAnsi" w:hAnsiTheme="majorHAnsi"/>
          <w:sz w:val="24"/>
        </w:rPr>
        <w:t xml:space="preserve"> Thesis committee, summer research, 1992-1995.</w:t>
      </w:r>
      <w:r>
        <w:rPr>
          <w:rFonts w:asciiTheme="majorHAnsi" w:hAnsiTheme="majorHAnsi"/>
          <w:sz w:val="24"/>
        </w:rPr>
        <w:br/>
        <w:t>Advisor: Gary Miller, Carnegie-Mellon.</w:t>
      </w:r>
      <w:r>
        <w:rPr>
          <w:rFonts w:asciiTheme="majorHAnsi" w:hAnsiTheme="majorHAnsi"/>
          <w:sz w:val="24"/>
        </w:rPr>
        <w:br/>
        <w:t>Present position: VP, SET Corporation.</w:t>
      </w:r>
    </w:p>
    <w:p w14:paraId="2B414755" w14:textId="5D49E8C2" w:rsidR="00F54AC9" w:rsidRPr="00012A49" w:rsidRDefault="00624425" w:rsidP="00624425">
      <w:pPr>
        <w:pStyle w:val="NormalWeb"/>
        <w:spacing w:before="2" w:afterLines="50" w:after="120"/>
        <w:rPr>
          <w:rFonts w:asciiTheme="majorHAnsi" w:hAnsiTheme="majorHAnsi"/>
          <w:sz w:val="24"/>
        </w:rPr>
      </w:pPr>
      <w:r>
        <w:rPr>
          <w:rFonts w:asciiTheme="majorHAnsi" w:hAnsiTheme="majorHAnsi"/>
          <w:b/>
          <w:sz w:val="24"/>
        </w:rPr>
        <w:t>Vivek Sarin:</w:t>
      </w:r>
      <w:r>
        <w:rPr>
          <w:rFonts w:asciiTheme="majorHAnsi" w:hAnsiTheme="majorHAnsi"/>
          <w:sz w:val="24"/>
        </w:rPr>
        <w:t xml:space="preserve"> Summer Research at Cray, 1992-1994.</w:t>
      </w:r>
      <w:r>
        <w:rPr>
          <w:rFonts w:asciiTheme="majorHAnsi" w:hAnsiTheme="majorHAnsi"/>
          <w:sz w:val="24"/>
        </w:rPr>
        <w:br/>
        <w:t xml:space="preserve">Advisor: Ahmed </w:t>
      </w:r>
      <w:proofErr w:type="spellStart"/>
      <w:r>
        <w:rPr>
          <w:rFonts w:asciiTheme="majorHAnsi" w:hAnsiTheme="majorHAnsi"/>
          <w:sz w:val="24"/>
        </w:rPr>
        <w:t>Sameh</w:t>
      </w:r>
      <w:proofErr w:type="spellEnd"/>
      <w:r>
        <w:rPr>
          <w:rFonts w:asciiTheme="majorHAnsi" w:hAnsiTheme="majorHAnsi"/>
          <w:sz w:val="24"/>
        </w:rPr>
        <w:t>, U of Minnesota.</w:t>
      </w:r>
      <w:r>
        <w:rPr>
          <w:rFonts w:asciiTheme="majorHAnsi" w:hAnsiTheme="majorHAnsi"/>
          <w:sz w:val="24"/>
        </w:rPr>
        <w:br/>
        <w:t>Present position: Associate Professor, Texas A &amp; M.</w:t>
      </w:r>
    </w:p>
    <w:sectPr w:rsidR="00F54AC9" w:rsidRPr="00012A49" w:rsidSect="00555962">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38327" w14:textId="77777777" w:rsidR="00667864" w:rsidRDefault="00667864" w:rsidP="006A40D0">
      <w:r>
        <w:separator/>
      </w:r>
    </w:p>
  </w:endnote>
  <w:endnote w:type="continuationSeparator" w:id="0">
    <w:p w14:paraId="05606B7A" w14:textId="77777777" w:rsidR="00667864" w:rsidRDefault="00667864" w:rsidP="006A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AD248" w14:textId="77777777" w:rsidR="00287DA5" w:rsidRDefault="00287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FCDE" w14:textId="77777777" w:rsidR="00287DA5" w:rsidRDefault="00287D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80C2" w14:textId="77777777" w:rsidR="00287DA5" w:rsidRDefault="00287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32F1" w14:textId="77777777" w:rsidR="00667864" w:rsidRDefault="00667864" w:rsidP="006A40D0">
      <w:r>
        <w:separator/>
      </w:r>
    </w:p>
  </w:footnote>
  <w:footnote w:type="continuationSeparator" w:id="0">
    <w:p w14:paraId="3339BC97" w14:textId="77777777" w:rsidR="00667864" w:rsidRDefault="00667864" w:rsidP="006A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7116" w14:textId="77777777" w:rsidR="00287DA5" w:rsidRDefault="00287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19BF" w14:textId="77777777" w:rsidR="00287DA5" w:rsidRDefault="00287D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56106" w14:textId="77777777" w:rsidR="00287DA5" w:rsidRDefault="00287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088"/>
    <w:multiLevelType w:val="multilevel"/>
    <w:tmpl w:val="F5E85A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BE63852"/>
    <w:multiLevelType w:val="hybridMultilevel"/>
    <w:tmpl w:val="C00AF4B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290E3D"/>
    <w:multiLevelType w:val="multilevel"/>
    <w:tmpl w:val="91980AC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31463DA"/>
    <w:multiLevelType w:val="hybridMultilevel"/>
    <w:tmpl w:val="F5E85A6A"/>
    <w:lvl w:ilvl="0" w:tplc="A5CE70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1A2A95"/>
    <w:multiLevelType w:val="hybridMultilevel"/>
    <w:tmpl w:val="91980ACA"/>
    <w:lvl w:ilvl="0" w:tplc="A5CE70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012633"/>
    <w:multiLevelType w:val="hybridMultilevel"/>
    <w:tmpl w:val="40FA05F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C5699B"/>
    <w:multiLevelType w:val="hybridMultilevel"/>
    <w:tmpl w:val="5C8E24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496FF6"/>
    <w:multiLevelType w:val="hybridMultilevel"/>
    <w:tmpl w:val="ECA07C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6D4C9E"/>
    <w:multiLevelType w:val="hybridMultilevel"/>
    <w:tmpl w:val="FC60B64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DE08E9"/>
    <w:multiLevelType w:val="hybridMultilevel"/>
    <w:tmpl w:val="F9FA837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5447743">
    <w:abstractNumId w:val="3"/>
  </w:num>
  <w:num w:numId="2" w16cid:durableId="825826380">
    <w:abstractNumId w:val="0"/>
  </w:num>
  <w:num w:numId="3" w16cid:durableId="131139597">
    <w:abstractNumId w:val="7"/>
  </w:num>
  <w:num w:numId="4" w16cid:durableId="106004240">
    <w:abstractNumId w:val="5"/>
  </w:num>
  <w:num w:numId="5" w16cid:durableId="1739206728">
    <w:abstractNumId w:val="1"/>
  </w:num>
  <w:num w:numId="6" w16cid:durableId="1622371247">
    <w:abstractNumId w:val="4"/>
  </w:num>
  <w:num w:numId="7" w16cid:durableId="1670448904">
    <w:abstractNumId w:val="2"/>
  </w:num>
  <w:num w:numId="8" w16cid:durableId="1933468168">
    <w:abstractNumId w:val="9"/>
  </w:num>
  <w:num w:numId="9" w16cid:durableId="1997219446">
    <w:abstractNumId w:val="8"/>
  </w:num>
  <w:num w:numId="10" w16cid:durableId="1091006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CF"/>
    <w:rsid w:val="00012A49"/>
    <w:rsid w:val="000162E1"/>
    <w:rsid w:val="00020B66"/>
    <w:rsid w:val="00064712"/>
    <w:rsid w:val="00084CF1"/>
    <w:rsid w:val="000D04CF"/>
    <w:rsid w:val="000F095B"/>
    <w:rsid w:val="00132638"/>
    <w:rsid w:val="00141534"/>
    <w:rsid w:val="00142292"/>
    <w:rsid w:val="001A0EBD"/>
    <w:rsid w:val="001A55BD"/>
    <w:rsid w:val="001C36B6"/>
    <w:rsid w:val="001D1CB8"/>
    <w:rsid w:val="00224BE3"/>
    <w:rsid w:val="00234CB2"/>
    <w:rsid w:val="00287DA5"/>
    <w:rsid w:val="00294E5C"/>
    <w:rsid w:val="002D62F6"/>
    <w:rsid w:val="002E3DF0"/>
    <w:rsid w:val="00301066"/>
    <w:rsid w:val="00302159"/>
    <w:rsid w:val="00330001"/>
    <w:rsid w:val="0034324E"/>
    <w:rsid w:val="003501DC"/>
    <w:rsid w:val="00376B95"/>
    <w:rsid w:val="00376D61"/>
    <w:rsid w:val="00377CA5"/>
    <w:rsid w:val="00383599"/>
    <w:rsid w:val="00396337"/>
    <w:rsid w:val="003B0F0F"/>
    <w:rsid w:val="003C5ED1"/>
    <w:rsid w:val="0040436B"/>
    <w:rsid w:val="00407A99"/>
    <w:rsid w:val="00413E5D"/>
    <w:rsid w:val="004254A0"/>
    <w:rsid w:val="004261DC"/>
    <w:rsid w:val="00430E2A"/>
    <w:rsid w:val="00431F7D"/>
    <w:rsid w:val="00465AF8"/>
    <w:rsid w:val="00474F90"/>
    <w:rsid w:val="004A3176"/>
    <w:rsid w:val="004A35D4"/>
    <w:rsid w:val="004A3A45"/>
    <w:rsid w:val="004B7F71"/>
    <w:rsid w:val="004D7A5D"/>
    <w:rsid w:val="004E1355"/>
    <w:rsid w:val="004F4D2E"/>
    <w:rsid w:val="0054263B"/>
    <w:rsid w:val="00555962"/>
    <w:rsid w:val="005601F1"/>
    <w:rsid w:val="00563F50"/>
    <w:rsid w:val="005A552B"/>
    <w:rsid w:val="005E118B"/>
    <w:rsid w:val="005E16A6"/>
    <w:rsid w:val="005F2DCB"/>
    <w:rsid w:val="005F2F79"/>
    <w:rsid w:val="005F4E96"/>
    <w:rsid w:val="005F57A4"/>
    <w:rsid w:val="00605CF6"/>
    <w:rsid w:val="006100BD"/>
    <w:rsid w:val="006120F5"/>
    <w:rsid w:val="00617CBC"/>
    <w:rsid w:val="006230DC"/>
    <w:rsid w:val="00624425"/>
    <w:rsid w:val="00624E87"/>
    <w:rsid w:val="00632885"/>
    <w:rsid w:val="006548A5"/>
    <w:rsid w:val="00667864"/>
    <w:rsid w:val="006A40D0"/>
    <w:rsid w:val="006B63DB"/>
    <w:rsid w:val="006C7057"/>
    <w:rsid w:val="006D2329"/>
    <w:rsid w:val="006D2BAF"/>
    <w:rsid w:val="006F249B"/>
    <w:rsid w:val="006F6007"/>
    <w:rsid w:val="006F7A05"/>
    <w:rsid w:val="007019FA"/>
    <w:rsid w:val="00732ABC"/>
    <w:rsid w:val="007338B9"/>
    <w:rsid w:val="007906B1"/>
    <w:rsid w:val="00794463"/>
    <w:rsid w:val="007E50AA"/>
    <w:rsid w:val="007E60F1"/>
    <w:rsid w:val="007F3A50"/>
    <w:rsid w:val="007F7745"/>
    <w:rsid w:val="0081735C"/>
    <w:rsid w:val="00820F4E"/>
    <w:rsid w:val="00856F54"/>
    <w:rsid w:val="00892345"/>
    <w:rsid w:val="008D66E5"/>
    <w:rsid w:val="008F65DE"/>
    <w:rsid w:val="00912743"/>
    <w:rsid w:val="00921654"/>
    <w:rsid w:val="009217FE"/>
    <w:rsid w:val="00936962"/>
    <w:rsid w:val="00985AD0"/>
    <w:rsid w:val="00987A95"/>
    <w:rsid w:val="009A1EF5"/>
    <w:rsid w:val="009F072F"/>
    <w:rsid w:val="00A1352C"/>
    <w:rsid w:val="00A21D9A"/>
    <w:rsid w:val="00A60A71"/>
    <w:rsid w:val="00A813B8"/>
    <w:rsid w:val="00A85344"/>
    <w:rsid w:val="00A85459"/>
    <w:rsid w:val="00A92E9E"/>
    <w:rsid w:val="00AA2EA7"/>
    <w:rsid w:val="00AB43E7"/>
    <w:rsid w:val="00AB6586"/>
    <w:rsid w:val="00AD5F8F"/>
    <w:rsid w:val="00AF42D5"/>
    <w:rsid w:val="00B03AFD"/>
    <w:rsid w:val="00B1132B"/>
    <w:rsid w:val="00B11D77"/>
    <w:rsid w:val="00B37C91"/>
    <w:rsid w:val="00B555C7"/>
    <w:rsid w:val="00B67B35"/>
    <w:rsid w:val="00BA2462"/>
    <w:rsid w:val="00BB4FAA"/>
    <w:rsid w:val="00BB6E86"/>
    <w:rsid w:val="00BF76F6"/>
    <w:rsid w:val="00C016EE"/>
    <w:rsid w:val="00C268A3"/>
    <w:rsid w:val="00C34AF6"/>
    <w:rsid w:val="00C4113B"/>
    <w:rsid w:val="00C52363"/>
    <w:rsid w:val="00C804DA"/>
    <w:rsid w:val="00C951A1"/>
    <w:rsid w:val="00D050E5"/>
    <w:rsid w:val="00D45296"/>
    <w:rsid w:val="00D704A0"/>
    <w:rsid w:val="00D97568"/>
    <w:rsid w:val="00DA79B5"/>
    <w:rsid w:val="00DC116D"/>
    <w:rsid w:val="00DC5B41"/>
    <w:rsid w:val="00DD37E8"/>
    <w:rsid w:val="00E04BD8"/>
    <w:rsid w:val="00E12547"/>
    <w:rsid w:val="00E26F2E"/>
    <w:rsid w:val="00E30DF5"/>
    <w:rsid w:val="00E411F2"/>
    <w:rsid w:val="00E44451"/>
    <w:rsid w:val="00E475D2"/>
    <w:rsid w:val="00E629FC"/>
    <w:rsid w:val="00E82305"/>
    <w:rsid w:val="00E82F70"/>
    <w:rsid w:val="00EF0DFA"/>
    <w:rsid w:val="00F001F1"/>
    <w:rsid w:val="00F0347C"/>
    <w:rsid w:val="00F2048D"/>
    <w:rsid w:val="00F2734A"/>
    <w:rsid w:val="00F54AC9"/>
    <w:rsid w:val="00F600A1"/>
    <w:rsid w:val="00F67EB2"/>
    <w:rsid w:val="00FA5194"/>
    <w:rsid w:val="00FB5723"/>
    <w:rsid w:val="00FF1FB5"/>
    <w:rsid w:val="00FF61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A244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style>
  <w:style w:type="paragraph" w:styleId="Heading1">
    <w:name w:val="heading 1"/>
    <w:basedOn w:val="Normal"/>
    <w:next w:val="Normal"/>
    <w:link w:val="Heading1Char"/>
    <w:uiPriority w:val="9"/>
    <w:rsid w:val="00555962"/>
    <w:pPr>
      <w:keepNext/>
      <w:keepLines/>
      <w:outlineLvl w:val="0"/>
    </w:pPr>
    <w:rPr>
      <w:rFonts w:asciiTheme="majorHAnsi" w:eastAsiaTheme="majorEastAsia" w:hAnsiTheme="majorHAnsi" w:cstheme="majorBidi"/>
      <w:b/>
      <w:color w:val="345A8A"/>
      <w:sz w:val="32"/>
      <w:szCs w:val="32"/>
    </w:rPr>
  </w:style>
  <w:style w:type="paragraph" w:styleId="Heading3">
    <w:name w:val="heading 3"/>
    <w:basedOn w:val="Normal"/>
    <w:link w:val="Heading3Char"/>
    <w:uiPriority w:val="9"/>
    <w:rsid w:val="00555962"/>
    <w:pPr>
      <w:spacing w:beforeLines="1" w:afterLines="1"/>
      <w:outlineLvl w:val="2"/>
    </w:pPr>
    <w:rPr>
      <w:rFonts w:ascii="Times" w:hAnsi="Times"/>
      <w:b/>
      <w:sz w:val="27"/>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62"/>
    <w:rPr>
      <w:rFonts w:asciiTheme="majorHAnsi" w:eastAsiaTheme="majorEastAsia" w:hAnsiTheme="majorHAnsi" w:cstheme="majorBidi" w:hint="default"/>
      <w:b/>
      <w:bCs/>
      <w:color w:val="345A8A"/>
      <w:sz w:val="32"/>
    </w:rPr>
  </w:style>
  <w:style w:type="character" w:customStyle="1" w:styleId="Heading3Char">
    <w:name w:val="Heading 3 Char"/>
    <w:basedOn w:val="DefaultParagraphFont"/>
    <w:link w:val="Heading3"/>
    <w:uiPriority w:val="9"/>
    <w:semiHidden/>
    <w:rsid w:val="00555962"/>
    <w:rPr>
      <w:rFonts w:asciiTheme="majorHAnsi" w:eastAsiaTheme="majorEastAsia" w:hAnsiTheme="majorHAnsi" w:cstheme="majorBidi"/>
      <w:b/>
      <w:bCs/>
      <w:color w:val="4F81BD" w:themeColor="accent1"/>
    </w:rPr>
  </w:style>
  <w:style w:type="paragraph" w:styleId="NormalWeb">
    <w:name w:val="Normal (Web)"/>
    <w:basedOn w:val="Normal"/>
    <w:uiPriority w:val="99"/>
    <w:rsid w:val="00555962"/>
    <w:pPr>
      <w:spacing w:beforeLines="1" w:afterLines="1"/>
    </w:pPr>
    <w:rPr>
      <w:rFonts w:ascii="Times" w:hAnsi="Times" w:cs="Times New Roman"/>
      <w:sz w:val="20"/>
      <w:szCs w:val="20"/>
    </w:rPr>
  </w:style>
  <w:style w:type="character" w:styleId="Hyperlink">
    <w:name w:val="Hyperlink"/>
    <w:basedOn w:val="DefaultParagraphFont"/>
    <w:rsid w:val="00DC5B41"/>
    <w:rPr>
      <w:color w:val="0000FF" w:themeColor="hyperlink"/>
      <w:u w:val="single"/>
    </w:rPr>
  </w:style>
  <w:style w:type="paragraph" w:styleId="Header">
    <w:name w:val="header"/>
    <w:basedOn w:val="Normal"/>
    <w:link w:val="HeaderChar"/>
    <w:rsid w:val="003C5ED1"/>
    <w:pPr>
      <w:tabs>
        <w:tab w:val="center" w:pos="4320"/>
        <w:tab w:val="right" w:pos="8640"/>
      </w:tabs>
    </w:pPr>
  </w:style>
  <w:style w:type="character" w:customStyle="1" w:styleId="HeaderChar">
    <w:name w:val="Header Char"/>
    <w:basedOn w:val="DefaultParagraphFont"/>
    <w:link w:val="Header"/>
    <w:rsid w:val="003C5ED1"/>
    <w:rPr>
      <w:rFonts w:eastAsiaTheme="minorHAnsi"/>
    </w:rPr>
  </w:style>
  <w:style w:type="paragraph" w:styleId="Footer">
    <w:name w:val="footer"/>
    <w:basedOn w:val="Normal"/>
    <w:link w:val="FooterChar"/>
    <w:rsid w:val="003C5ED1"/>
    <w:pPr>
      <w:tabs>
        <w:tab w:val="center" w:pos="4320"/>
        <w:tab w:val="right" w:pos="8640"/>
      </w:tabs>
    </w:pPr>
  </w:style>
  <w:style w:type="character" w:customStyle="1" w:styleId="FooterChar">
    <w:name w:val="Footer Char"/>
    <w:basedOn w:val="DefaultParagraphFont"/>
    <w:link w:val="Footer"/>
    <w:rsid w:val="003C5ED1"/>
    <w:rPr>
      <w:rFonts w:eastAsiaTheme="minorHAnsi"/>
    </w:rPr>
  </w:style>
  <w:style w:type="table" w:styleId="TableGrid">
    <w:name w:val="Table Grid"/>
    <w:basedOn w:val="TableNormal"/>
    <w:rsid w:val="0034324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407A99"/>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07A99"/>
    <w:rPr>
      <w:rFonts w:ascii="Times New Roman" w:hAnsi="Times New Roman" w:cs="Times New Roman"/>
      <w:sz w:val="18"/>
      <w:szCs w:val="18"/>
    </w:rPr>
  </w:style>
  <w:style w:type="character" w:styleId="UnresolvedMention">
    <w:name w:val="Unresolved Mention"/>
    <w:basedOn w:val="DefaultParagraphFont"/>
    <w:rsid w:val="00407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7590">
      <w:bodyDiv w:val="1"/>
      <w:marLeft w:val="0"/>
      <w:marRight w:val="0"/>
      <w:marTop w:val="0"/>
      <w:marBottom w:val="0"/>
      <w:divBdr>
        <w:top w:val="none" w:sz="0" w:space="0" w:color="auto"/>
        <w:left w:val="none" w:sz="0" w:space="0" w:color="auto"/>
        <w:bottom w:val="none" w:sz="0" w:space="0" w:color="auto"/>
        <w:right w:val="none" w:sz="0" w:space="0" w:color="auto"/>
      </w:divBdr>
      <w:divsChild>
        <w:div w:id="496382902">
          <w:marLeft w:val="0"/>
          <w:marRight w:val="0"/>
          <w:marTop w:val="0"/>
          <w:marBottom w:val="0"/>
          <w:divBdr>
            <w:top w:val="none" w:sz="0" w:space="0" w:color="auto"/>
            <w:left w:val="none" w:sz="0" w:space="0" w:color="auto"/>
            <w:bottom w:val="none" w:sz="0" w:space="0" w:color="auto"/>
            <w:right w:val="none" w:sz="0" w:space="0" w:color="auto"/>
          </w:divBdr>
        </w:div>
        <w:div w:id="1587182423">
          <w:marLeft w:val="0"/>
          <w:marRight w:val="0"/>
          <w:marTop w:val="0"/>
          <w:marBottom w:val="0"/>
          <w:divBdr>
            <w:top w:val="none" w:sz="0" w:space="0" w:color="auto"/>
            <w:left w:val="none" w:sz="0" w:space="0" w:color="auto"/>
            <w:bottom w:val="none" w:sz="0" w:space="0" w:color="auto"/>
            <w:right w:val="none" w:sz="0" w:space="0" w:color="auto"/>
          </w:divBdr>
        </w:div>
        <w:div w:id="1468008652">
          <w:marLeft w:val="0"/>
          <w:marRight w:val="0"/>
          <w:marTop w:val="0"/>
          <w:marBottom w:val="0"/>
          <w:divBdr>
            <w:top w:val="none" w:sz="0" w:space="0" w:color="auto"/>
            <w:left w:val="none" w:sz="0" w:space="0" w:color="auto"/>
            <w:bottom w:val="none" w:sz="0" w:space="0" w:color="auto"/>
            <w:right w:val="none" w:sz="0" w:space="0" w:color="auto"/>
          </w:divBdr>
        </w:div>
      </w:divsChild>
    </w:div>
    <w:div w:id="207453826">
      <w:bodyDiv w:val="1"/>
      <w:marLeft w:val="0"/>
      <w:marRight w:val="0"/>
      <w:marTop w:val="0"/>
      <w:marBottom w:val="0"/>
      <w:divBdr>
        <w:top w:val="none" w:sz="0" w:space="0" w:color="auto"/>
        <w:left w:val="none" w:sz="0" w:space="0" w:color="auto"/>
        <w:bottom w:val="none" w:sz="0" w:space="0" w:color="auto"/>
        <w:right w:val="none" w:sz="0" w:space="0" w:color="auto"/>
      </w:divBdr>
    </w:div>
    <w:div w:id="230390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ssw.io/pages/meet-our-fellow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aherou.github.io"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llegeville.github.io/Workshop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5314</Words>
  <Characters>30294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35537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Heroux</dc:creator>
  <cp:keywords/>
  <cp:lastModifiedBy>Michael Heroux</cp:lastModifiedBy>
  <cp:revision>2</cp:revision>
  <cp:lastPrinted>2018-06-14T03:59:00Z</cp:lastPrinted>
  <dcterms:created xsi:type="dcterms:W3CDTF">2022-04-07T00:56:00Z</dcterms:created>
  <dcterms:modified xsi:type="dcterms:W3CDTF">2022-04-07T00:56:00Z</dcterms:modified>
</cp:coreProperties>
</file>