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40"/>
          <w:szCs w:val="40"/>
        </w:rPr>
        <w:t xml:space="preserve">CHIP 台灣籌碼情報平台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開發日誌 · 2026-06-29 ～ 2026-07-13 · v0.7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採集維運週期：BSR 全量自動化、每日排程、資料清洗、來源決策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1. 本期開發摘要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本期（6/29～7/13，共 10 個交易日）工作重心從功能開發轉為「採集維運與資料品質」。核心成果：(1) 完成 BSR 上市分點全量自動化的 v4 子進程架構，連續 10 個交易日每日 ~1,085 支零失敗；(2) 建立每日排程（19:30 BSR、20:33 法人/融資/期貨）；(3) 辨識並清除三起「非交易時段誤存」髒資料；(4) 兩項來源決策——TWT38U 停用、TPEx 上櫃分點新版反爬評估。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2. BSR 全量採集 v4 子進程架構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BSR 買賣日報表（bsr.twse.com.tw）含每筆成交均價，是最完整的上市分點來源，但有 CAPTCHA 且偶爾「慢速餵資料」導致卡死。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2.1 卡死問題與根治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v1/v2：單進程 ddddocr，BSR 慢速餵資料 → socket timeout 無效 → 卡死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v3：socket.setdefaulttimeout(30) → 仍被慢速餵資料騙過 → 卡死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v4（定案）：每支股票獨立 subprocess，父進程 proc.wait(timeout=90) 逾時即 proc.kill() → OS 層強制終止，不可能卡死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2.2 參數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間隔：15±5 秒/支（原 30±5，因 17:00 前壓力調降）；~1,085 支約 4.5 小時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每支獨立 subprocess + result.json 交換結果；ddddocr 自動過 CAPTCHA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3. 每日排程建立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19:30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--bsr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BSR 上市分點全量 ~1,085 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20:33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--no-bsr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三大法人 / 融資融券 / 期貨 OI（API）</w:t>
            </w:r>
          </w:p>
        </w:tc>
      </w:tr>
    </w:tbl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註：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本地排程需 Claude app 在線才觸發；本期多次遇 app 未在線導致排程未發火，改以手動補跑。真正無人值守須改用 Windows 工作排程器（待辦）。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4. 非交易時段誤存事件與清洗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color w:val="B02A2A"/>
          <w:sz w:val="22"/>
          <w:szCs w:val="22"/>
        </w:rPr>
        <w:t xml:space="preserve">根因：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BSR 在「非交易時段」或「停市日」查詢時，回傳的是前一交易日資料；若採集腳本用當天日期存檔，就把舊資料誤標成當日。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60"/>
        <w:gridCol w:w="3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誤存內容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處置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凌晨 02:49 採集，實為 7/2 資料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清除 271,498 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01:48 排程誤跑，實為 7/3 資料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清除 2,270 筆，改正確日期重跑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天災停市無交易，實為 7/9 資料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比對 2330 逐筆相同確認後清除 332,509 筆</w:t>
            </w:r>
          </w:p>
        </w:tc>
      </w:tr>
    </w:tbl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color w:val="B02A2A"/>
          <w:sz w:val="22"/>
          <w:szCs w:val="22"/>
        </w:rPr>
        <w:t xml:space="preserve">關鍵發現：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BSR 換日時間約在 07:24（非 09:00 開盤）——7/3 日誌顯示 07:17 仍抓到前日資料、07:24 起全部回空。此為判斷「凌晨採集屬前一交易日」的依據。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5. 天災停市處理（7/10～7/11）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7/10（週五）天災停市、7/11（週六）無交易 → 兩日皆無上市交易資料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7/10 DB 中的 332,509 筆經比對確認為 7/9 複製品，已清除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7/13（週一）為補班交易日，法人/融資/BSR 均正常採集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6. 本期採集資料現況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60"/>
        <w:gridCol w:w="2300"/>
        <w:gridCol w:w="23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BSR(筆/支)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三大法人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融資融券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6/29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330,920 / 1,088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12,402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6/30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340,031 / 1,082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13,576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358,321 / 1,082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13,837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1,279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349,664 / 1,086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13,237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1,279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381,365 / 1,087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13,633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1,279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377,227 / 1,082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13,801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1,279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374,393 / 1,072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13,671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1,279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340,072 / 1,085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12,688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1,281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332,937 / 1,085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12,778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7/13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採集中(531支)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13,009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20"/>
                <w:szCs w:val="20"/>
              </w:rPr>
              <w:t xml:space="preserve">1,282</w:t>
            </w:r>
          </w:p>
        </w:tc>
      </w:tr>
    </w:tbl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sz w:val="20"/>
          <w:szCs w:val="20"/>
        </w:rPr>
        <w:t xml:space="preserve">註：</w:t>
      </w: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6/29、6/30、7/9 融資為「—」係 TWSE 融資券歷史 API 已過查詢期限，無法回補。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7. 資料來源決策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7.1 TWT38U 停用、BSR 為主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TWT38U 為 Phase 1 最初的上市分點來源，但被 BSR 完全取代——BSR 涵蓋相同上市分點、且多含成交均價、可補前一交易日；TWT38U 僅當日、無均價、收盤後晚跑早已 404 失效（每天空跑約 1.5 小時回 0 筆）。已於 collect_daily.py 主流程註解掉呼叫（函式保留，可重啟）。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6"/>
          <w:szCs w:val="26"/>
        </w:rPr>
        <w:t xml:space="preserve">7.2 TPEx 上櫃分點：新版反爬評估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6/27 舊法「借 Cloudflare cookie 直接 fetch CSV」在新版失效：舊 endpoint brokerBS_result.php 回 404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 endpoint /www/zh-tw/afterTrading/brokerBS（走 XHR）直接 fetch 回「操作逾時，請重新整理」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頁面明文：查詢及下載每一檔證券前得驗證非機器人程式；連續自動化操作後整個分頁凍結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已完成：903 支完整上櫃清單（889 個股＋14 ETF）存於 data/refs/tpex_otc_list_20260713.json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決策：TPEx 納入每日、間隔 30±5 秒；先以半自動抓取，再攻全自動（進行中）</w:t>
      </w:r>
    </w:p>
    <w:p>
      <w:pPr>
        <w:pStyle w:val="Heading1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8. 待辦事項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TPEx 上櫃分點：破解新版驗證流程，達成單檔穩定抓取後排入每日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Windows 工作排程器：取代本地排程，達成無人值守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融資券歷史回補機制：避免當日未採到即永久缺漏</w:t>
      </w:r>
    </w:p>
    <w:p>
      <w:pPr>
        <w:spacing w:before="3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— CHIP 開發日誌 v0.7 完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CHIP 開發日誌 v0.7 · 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2026-07-13T18:29:16.704Z</dcterms:created>
  <dcterms:modified xsi:type="dcterms:W3CDTF">2026-07-13T18:29:16.704Z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