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99" w:rsidRDefault="006A6599" w:rsidP="006A6599">
      <w:pPr>
        <w:ind w:firstLineChars="100" w:firstLine="210"/>
      </w:pPr>
      <w:r w:rsidRPr="006A6599">
        <w:t>The relationship between university a</w:t>
      </w:r>
      <w:r>
        <w:t xml:space="preserve">nd industry has a long history, </w:t>
      </w:r>
      <w:r w:rsidRPr="006A6599">
        <w:t>especially in developed countr</w:t>
      </w:r>
      <w:r>
        <w:t xml:space="preserve">ies. The increase in industrial </w:t>
      </w:r>
      <w:r w:rsidRPr="006A6599">
        <w:t>competitiveness among countries at the</w:t>
      </w:r>
      <w:r>
        <w:t xml:space="preserve"> end of the 19th century led to </w:t>
      </w:r>
      <w:r w:rsidRPr="006A6599">
        <w:t>the creation of technical universities tha</w:t>
      </w:r>
      <w:r>
        <w:t xml:space="preserve">t were related to </w:t>
      </w:r>
      <w:r w:rsidRPr="006A6599">
        <w:t>industrial needs. The main goals of t</w:t>
      </w:r>
      <w:r>
        <w:t xml:space="preserve">hese universities were to train </w:t>
      </w:r>
      <w:r w:rsidRPr="006A6599">
        <w:t>the workforce, create situations for c</w:t>
      </w:r>
      <w:r>
        <w:t xml:space="preserve">ollaboration between university </w:t>
      </w:r>
      <w:r w:rsidRPr="006A6599">
        <w:t>and industries, increase the leve</w:t>
      </w:r>
      <w:r>
        <w:t xml:space="preserve">l of education, and improve the </w:t>
      </w:r>
      <w:r w:rsidRPr="006A6599">
        <w:t xml:space="preserve">local and national economy (Halsey, 1995; </w:t>
      </w:r>
      <w:proofErr w:type="spellStart"/>
      <w:r w:rsidRPr="006A6599">
        <w:t>Mortazavi</w:t>
      </w:r>
      <w:proofErr w:type="spellEnd"/>
      <w:r w:rsidRPr="006A6599">
        <w:t>, 2002).</w:t>
      </w:r>
    </w:p>
    <w:p w:rsidR="007F7C15" w:rsidRDefault="006A6599" w:rsidP="006A6599">
      <w:pPr>
        <w:ind w:firstLineChars="100" w:firstLine="210"/>
      </w:pPr>
      <w:r w:rsidRPr="006A6599">
        <w:t>Most of the research in technology t</w:t>
      </w:r>
      <w:r>
        <w:t xml:space="preserve">ransfer deals with the transfer </w:t>
      </w:r>
      <w:r w:rsidRPr="006A6599">
        <w:t>of technology from developed to deve</w:t>
      </w:r>
      <w:r>
        <w:t xml:space="preserve">loping countries. Some work has </w:t>
      </w:r>
      <w:r w:rsidRPr="006A6599">
        <w:t>been done in exploring the processes</w:t>
      </w:r>
      <w:r>
        <w:t xml:space="preserve"> of transfer of technology from </w:t>
      </w:r>
      <w:r w:rsidRPr="006A6599">
        <w:t>university to industry. This work</w:t>
      </w:r>
      <w:r>
        <w:t xml:space="preserve"> is, however, mainly focused on </w:t>
      </w:r>
      <w:r w:rsidRPr="006A6599">
        <w:t>developed countries and almost non-ex</w:t>
      </w:r>
      <w:r w:rsidR="007F7C15">
        <w:t>istent in developing countries</w:t>
      </w:r>
    </w:p>
    <w:p w:rsidR="006A6599" w:rsidRDefault="006A6599" w:rsidP="007F7C15">
      <w:pPr>
        <w:ind w:firstLineChars="100" w:firstLine="210"/>
      </w:pPr>
      <w:r w:rsidRPr="006A6599">
        <w:rPr>
          <w:rFonts w:hint="eastAsia"/>
        </w:rPr>
        <w:t>In</w:t>
      </w:r>
      <w:r w:rsidRPr="006A6599">
        <w:t xml:space="preserve"> </w:t>
      </w:r>
      <w:r w:rsidRPr="006A6599">
        <w:rPr>
          <w:rFonts w:hint="eastAsia"/>
        </w:rPr>
        <w:t>this</w:t>
      </w:r>
      <w:r w:rsidRPr="006A6599">
        <w:t xml:space="preserve"> special lecture, the speaker Ms. Marianne Hoffmann</w:t>
      </w:r>
      <w:r>
        <w:t xml:space="preserve"> who employed </w:t>
      </w:r>
      <w:r w:rsidRPr="006A6599">
        <w:t xml:space="preserve">at </w:t>
      </w:r>
      <w:proofErr w:type="spellStart"/>
      <w:r w:rsidRPr="006A6599">
        <w:t>Fraunhofer-Gesellschaft</w:t>
      </w:r>
      <w:proofErr w:type="spellEnd"/>
      <w:r w:rsidRPr="006A6599">
        <w:t xml:space="preserve"> since October 2007, being the</w:t>
      </w:r>
      <w:r w:rsidRPr="006A6599">
        <w:rPr>
          <w:rFonts w:hint="eastAsia"/>
        </w:rPr>
        <w:t xml:space="preserve"> </w:t>
      </w:r>
      <w:r w:rsidRPr="006A6599">
        <w:t>biggest European research organi</w:t>
      </w:r>
      <w:r>
        <w:t>za</w:t>
      </w:r>
      <w:r w:rsidRPr="006A6599">
        <w:t>tion for applied research</w:t>
      </w:r>
      <w:r w:rsidRPr="006A6599">
        <w:rPr>
          <w:rFonts w:hint="eastAsia"/>
        </w:rPr>
        <w:t xml:space="preserve"> </w:t>
      </w:r>
      <w:r w:rsidRPr="006A6599">
        <w:t>headquartered in Munich.</w:t>
      </w:r>
    </w:p>
    <w:p w:rsidR="008C1574" w:rsidRPr="008C1574" w:rsidRDefault="006A6599" w:rsidP="008C1574">
      <w:pPr>
        <w:ind w:firstLineChars="100" w:firstLine="210"/>
      </w:pPr>
      <w:r>
        <w:rPr>
          <w:rFonts w:hint="eastAsia"/>
        </w:rPr>
        <w:t>Ms. Marianne Hoffma</w:t>
      </w:r>
      <w:r w:rsidR="008C1574">
        <w:rPr>
          <w:rFonts w:hint="eastAsia"/>
        </w:rPr>
        <w:t>nn introduced their company</w:t>
      </w:r>
      <w:r w:rsidR="008C1574">
        <w:t xml:space="preserve"> to listeners and shared the development projects and stories of their organization </w:t>
      </w:r>
      <w:proofErr w:type="spellStart"/>
      <w:r w:rsidR="008C1574" w:rsidRPr="006A6599">
        <w:t>raunhofer-Gesellschaft</w:t>
      </w:r>
      <w:proofErr w:type="spellEnd"/>
      <w:r w:rsidR="008C1574">
        <w:t>,</w:t>
      </w:r>
      <w:r w:rsidR="008C1574" w:rsidRPr="008C1574">
        <w:t xml:space="preserve"> the largest organization for applied research in</w:t>
      </w:r>
      <w:r w:rsidR="008C1574">
        <w:rPr>
          <w:rFonts w:hint="eastAsia"/>
        </w:rPr>
        <w:t xml:space="preserve"> </w:t>
      </w:r>
      <w:r w:rsidR="008C1574" w:rsidRPr="008C1574">
        <w:t>Europe. Founded in 1949, the research organization undertakes applied</w:t>
      </w:r>
      <w:r w:rsidR="008C1574">
        <w:rPr>
          <w:rFonts w:hint="eastAsia"/>
        </w:rPr>
        <w:t xml:space="preserve"> </w:t>
      </w:r>
      <w:r w:rsidR="008C1574" w:rsidRPr="008C1574">
        <w:t>research that drives economic development and serves the wider</w:t>
      </w:r>
      <w:r w:rsidR="008C1574">
        <w:rPr>
          <w:rFonts w:hint="eastAsia"/>
        </w:rPr>
        <w:t xml:space="preserve"> </w:t>
      </w:r>
      <w:r w:rsidR="008C1574" w:rsidRPr="008C1574">
        <w:t>benefit of society. Its services are solicited by customers and</w:t>
      </w:r>
      <w:r w:rsidR="008C1574">
        <w:rPr>
          <w:rFonts w:hint="eastAsia"/>
        </w:rPr>
        <w:t xml:space="preserve"> </w:t>
      </w:r>
      <w:r w:rsidR="008C1574" w:rsidRPr="008C1574">
        <w:t>contractual partners in industry, the service sector and publi</w:t>
      </w:r>
      <w:r w:rsidR="008C1574">
        <w:t xml:space="preserve">c </w:t>
      </w:r>
      <w:r w:rsidR="008C1574" w:rsidRPr="008C1574">
        <w:t>administration.</w:t>
      </w:r>
    </w:p>
    <w:p w:rsidR="00D658F6" w:rsidRPr="00D658F6" w:rsidRDefault="00D658F6" w:rsidP="00D65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  <w:r w:rsidRPr="00D658F6">
        <w:t>With its clearly defined mission of application-oriented research and</w:t>
      </w:r>
      <w:r>
        <w:rPr>
          <w:rFonts w:hint="eastAsia"/>
        </w:rPr>
        <w:t xml:space="preserve"> </w:t>
      </w:r>
      <w:r w:rsidRPr="00D658F6">
        <w:t xml:space="preserve">its focus on key technologies of relevance to the future, </w:t>
      </w:r>
      <w:proofErr w:type="spellStart"/>
      <w:r w:rsidRPr="00D658F6">
        <w:t>Fraunhofer</w:t>
      </w:r>
      <w:proofErr w:type="spellEnd"/>
      <w:r>
        <w:rPr>
          <w:rFonts w:hint="eastAsia"/>
        </w:rPr>
        <w:t xml:space="preserve"> </w:t>
      </w:r>
      <w:r w:rsidRPr="00D658F6">
        <w:t>plays a prominent role in the German and European innovation process.</w:t>
      </w:r>
      <w:r>
        <w:rPr>
          <w:rFonts w:hint="eastAsia"/>
        </w:rPr>
        <w:t xml:space="preserve"> </w:t>
      </w:r>
      <w:r w:rsidRPr="00D658F6">
        <w:t>Applied research has a knock-on effect that extends beyond the direct</w:t>
      </w:r>
      <w:r>
        <w:rPr>
          <w:rFonts w:hint="eastAsia"/>
        </w:rPr>
        <w:t xml:space="preserve"> </w:t>
      </w:r>
      <w:r w:rsidRPr="00D658F6">
        <w:t>benefits perceived by the customer: Through their research and</w:t>
      </w:r>
      <w:r w:rsidR="003E612B">
        <w:t xml:space="preserve"> </w:t>
      </w:r>
      <w:r w:rsidRPr="00D658F6">
        <w:t xml:space="preserve">development work, the </w:t>
      </w:r>
      <w:proofErr w:type="spellStart"/>
      <w:r w:rsidRPr="00D658F6">
        <w:t>Fraunhofer</w:t>
      </w:r>
      <w:proofErr w:type="spellEnd"/>
      <w:r w:rsidRPr="00D658F6">
        <w:t xml:space="preserve"> Institutes help to reinforce the</w:t>
      </w:r>
      <w:r>
        <w:rPr>
          <w:rFonts w:hint="eastAsia"/>
        </w:rPr>
        <w:t xml:space="preserve"> </w:t>
      </w:r>
      <w:r w:rsidRPr="00D658F6">
        <w:t>competitive strength of the economy in their local region, and</w:t>
      </w:r>
      <w:r>
        <w:rPr>
          <w:rFonts w:hint="eastAsia"/>
        </w:rPr>
        <w:t xml:space="preserve"> </w:t>
      </w:r>
      <w:r w:rsidRPr="00D658F6">
        <w:t>throughout Germany and Europe. They do of new technologies, and</w:t>
      </w:r>
      <w:r>
        <w:rPr>
          <w:rFonts w:hint="eastAsia"/>
        </w:rPr>
        <w:t xml:space="preserve"> </w:t>
      </w:r>
      <w:r w:rsidRPr="00D658F6">
        <w:t>helping to train the urgently needed future generation of scientists</w:t>
      </w:r>
    </w:p>
    <w:p w:rsidR="00D658F6" w:rsidRPr="00D658F6" w:rsidRDefault="00D658F6" w:rsidP="00D65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658F6">
        <w:t>and engineers. Therefore, they are also very closely linked to the</w:t>
      </w:r>
      <w:r>
        <w:rPr>
          <w:rFonts w:hint="eastAsia"/>
        </w:rPr>
        <w:t xml:space="preserve"> </w:t>
      </w:r>
      <w:r w:rsidRPr="00D658F6">
        <w:t>regional universities.</w:t>
      </w:r>
    </w:p>
    <w:p w:rsidR="00252D01" w:rsidRDefault="00252D01" w:rsidP="008C1574">
      <w:pPr>
        <w:ind w:firstLineChars="100" w:firstLine="210"/>
      </w:pPr>
    </w:p>
    <w:p w:rsidR="00CA15D2" w:rsidRDefault="00AD60D5" w:rsidP="008C1574">
      <w:pPr>
        <w:ind w:firstLineChars="100" w:firstLine="210"/>
      </w:pPr>
      <w:r>
        <w:rPr>
          <w:rFonts w:hint="eastAsia"/>
        </w:rPr>
        <w:t xml:space="preserve">It is my pleasure to attend this special lecture. </w:t>
      </w:r>
      <w:r>
        <w:t xml:space="preserve">As a student, I think the theme in the special lecture </w:t>
      </w:r>
      <w:r>
        <w:rPr>
          <w:rFonts w:hint="eastAsia"/>
        </w:rPr>
        <w:t>is</w:t>
      </w:r>
      <w:r>
        <w:t xml:space="preserve"> very suitable for students</w:t>
      </w:r>
      <w:r w:rsidR="00B80B5E">
        <w:t xml:space="preserve">. </w:t>
      </w:r>
      <w:r w:rsidR="00D51C82">
        <w:rPr>
          <w:rFonts w:hint="eastAsia"/>
        </w:rPr>
        <w:t>T</w:t>
      </w:r>
      <w:r w:rsidR="00D51C82" w:rsidRPr="00D51C82">
        <w:t>hey work with schools to transform their science and technology into company productivity.</w:t>
      </w:r>
      <w:r w:rsidR="00D51C82">
        <w:t xml:space="preserve"> </w:t>
      </w:r>
      <w:r w:rsidR="00D51C82">
        <w:rPr>
          <w:rFonts w:hint="eastAsia"/>
        </w:rPr>
        <w:t>Students</w:t>
      </w:r>
      <w:r w:rsidR="00D51C82">
        <w:t xml:space="preserve"> </w:t>
      </w:r>
      <w:r w:rsidR="00D51C82">
        <w:rPr>
          <w:rFonts w:hint="eastAsia"/>
        </w:rPr>
        <w:t>are</w:t>
      </w:r>
      <w:r w:rsidR="00D51C82">
        <w:t xml:space="preserve"> </w:t>
      </w:r>
      <w:r w:rsidR="00D51C82">
        <w:rPr>
          <w:rFonts w:hint="eastAsia"/>
        </w:rPr>
        <w:t>not</w:t>
      </w:r>
      <w:r w:rsidR="00D51C82">
        <w:t xml:space="preserve"> just the student, they become employers in the company. In this way, they can </w:t>
      </w:r>
      <w:r w:rsidR="00C92DF4">
        <w:t>understand their knowledge more clearly than before, not only in the lab or in books, in theories, but also in the practice</w:t>
      </w:r>
      <w:r w:rsidR="002A0294">
        <w:t xml:space="preserve">. </w:t>
      </w:r>
    </w:p>
    <w:p w:rsidR="002A0294" w:rsidRDefault="009045A4" w:rsidP="00FF7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  <w:r>
        <w:t xml:space="preserve">In this special lecture, </w:t>
      </w:r>
      <w:r w:rsidRPr="006A6599">
        <w:t>Ms. Marianne Hoffmann</w:t>
      </w:r>
      <w:r>
        <w:t xml:space="preserve"> firstly introduce the basic composition of the company. </w:t>
      </w:r>
      <w:r w:rsidRPr="009045A4">
        <w:t xml:space="preserve">At present, </w:t>
      </w:r>
      <w:proofErr w:type="spellStart"/>
      <w:r w:rsidRPr="009045A4">
        <w:t>Fraunhofer</w:t>
      </w:r>
      <w:proofErr w:type="spellEnd"/>
      <w:r w:rsidRPr="009045A4">
        <w:t xml:space="preserve"> maintains 72 institutes and research units.</w:t>
      </w:r>
      <w:r>
        <w:rPr>
          <w:rFonts w:hint="eastAsia"/>
        </w:rPr>
        <w:t xml:space="preserve"> </w:t>
      </w:r>
      <w:r w:rsidRPr="009045A4">
        <w:t>The majority of the more than 25 000 staff are qualified scientists</w:t>
      </w:r>
      <w:r>
        <w:rPr>
          <w:rFonts w:hint="eastAsia"/>
        </w:rPr>
        <w:t xml:space="preserve"> </w:t>
      </w:r>
      <w:r w:rsidRPr="009045A4">
        <w:t>and engineers, who work with an annual research budget of 2.3</w:t>
      </w:r>
      <w:r>
        <w:rPr>
          <w:rFonts w:hint="eastAsia"/>
        </w:rPr>
        <w:t xml:space="preserve"> </w:t>
      </w:r>
      <w:r w:rsidRPr="009045A4">
        <w:t>billion euros. Of this sum, almost 2 billion euros is generated</w:t>
      </w:r>
      <w:r>
        <w:rPr>
          <w:rFonts w:hint="eastAsia"/>
        </w:rPr>
        <w:t xml:space="preserve"> </w:t>
      </w:r>
      <w:r w:rsidRPr="009045A4">
        <w:t xml:space="preserve">through contract research. Around 70 percent of the </w:t>
      </w:r>
      <w:proofErr w:type="spellStart"/>
      <w:r w:rsidRPr="009045A4">
        <w:t>Fraunhofer</w:t>
      </w:r>
      <w:r>
        <w:t>’</w:t>
      </w:r>
      <w:r w:rsidRPr="009045A4">
        <w:t>s</w:t>
      </w:r>
      <w:proofErr w:type="spellEnd"/>
      <w:r>
        <w:rPr>
          <w:rFonts w:hint="eastAsia"/>
        </w:rPr>
        <w:t xml:space="preserve"> </w:t>
      </w:r>
      <w:r w:rsidRPr="009045A4">
        <w:t>contract research revenue is derived from contracts with industry</w:t>
      </w:r>
      <w:r>
        <w:rPr>
          <w:rFonts w:hint="eastAsia"/>
        </w:rPr>
        <w:t xml:space="preserve"> </w:t>
      </w:r>
      <w:r w:rsidRPr="009045A4">
        <w:t>and from publicly financed research projects. Around 30 percent is</w:t>
      </w:r>
      <w:r>
        <w:rPr>
          <w:rFonts w:hint="eastAsia"/>
        </w:rPr>
        <w:t xml:space="preserve"> </w:t>
      </w:r>
      <w:r w:rsidRPr="009045A4">
        <w:t>contributed by the German federal and state governments in the form</w:t>
      </w:r>
      <w:r>
        <w:rPr>
          <w:rFonts w:hint="eastAsia"/>
        </w:rPr>
        <w:t xml:space="preserve"> </w:t>
      </w:r>
      <w:r w:rsidRPr="009045A4">
        <w:t>of base funding, enabling the institutes to work ahead on solutions to</w:t>
      </w:r>
      <w:r>
        <w:rPr>
          <w:rFonts w:hint="eastAsia"/>
        </w:rPr>
        <w:t xml:space="preserve"> </w:t>
      </w:r>
      <w:r w:rsidRPr="009045A4">
        <w:t>problems that will not become acutely relevant to industry and society</w:t>
      </w:r>
      <w:r>
        <w:rPr>
          <w:rFonts w:hint="eastAsia"/>
        </w:rPr>
        <w:t xml:space="preserve"> </w:t>
      </w:r>
      <w:r w:rsidRPr="009045A4">
        <w:t>until five or ten years from now.</w:t>
      </w:r>
      <w:r>
        <w:rPr>
          <w:rFonts w:hint="eastAsia"/>
        </w:rPr>
        <w:t xml:space="preserve"> </w:t>
      </w:r>
      <w:r w:rsidRPr="009045A4">
        <w:t>International collaborations with excellent research partners and</w:t>
      </w:r>
      <w:r>
        <w:rPr>
          <w:rFonts w:hint="eastAsia"/>
        </w:rPr>
        <w:t xml:space="preserve"> </w:t>
      </w:r>
      <w:r w:rsidRPr="009045A4">
        <w:t xml:space="preserve">innovative companies </w:t>
      </w:r>
      <w:r w:rsidRPr="009045A4">
        <w:lastRenderedPageBreak/>
        <w:t>around the world ensure direct access to regions</w:t>
      </w:r>
      <w:r>
        <w:rPr>
          <w:rFonts w:hint="eastAsia"/>
        </w:rPr>
        <w:t xml:space="preserve"> </w:t>
      </w:r>
      <w:r w:rsidRPr="009045A4">
        <w:t>of the greatest importance to present and future scientific progress</w:t>
      </w:r>
      <w:r>
        <w:rPr>
          <w:rFonts w:hint="eastAsia"/>
        </w:rPr>
        <w:t xml:space="preserve"> </w:t>
      </w:r>
      <w:r w:rsidRPr="009045A4">
        <w:t>and economic development.</w:t>
      </w:r>
    </w:p>
    <w:p w:rsidR="00FF724A" w:rsidRDefault="00FF724A" w:rsidP="00D74C6A">
      <w:pPr>
        <w:widowControl/>
        <w:ind w:firstLineChars="100" w:firstLine="210"/>
        <w:jc w:val="left"/>
      </w:pPr>
      <w:r>
        <w:t>By browsing from the internet</w:t>
      </w:r>
      <w:r w:rsidR="00D74C6A">
        <w:t>,</w:t>
      </w:r>
      <w:r>
        <w:t xml:space="preserve"> I found that, </w:t>
      </w:r>
      <w:proofErr w:type="spellStart"/>
      <w:r>
        <w:t>f</w:t>
      </w:r>
      <w:r w:rsidRPr="00FF724A">
        <w:t>raunhofer</w:t>
      </w:r>
      <w:proofErr w:type="spellEnd"/>
      <w:r w:rsidRPr="00FF724A">
        <w:t xml:space="preserve"> is Europe’s largest application-oriented research organization. </w:t>
      </w:r>
      <w:r>
        <w:t xml:space="preserve">They </w:t>
      </w:r>
      <w:r w:rsidRPr="00FF724A">
        <w:t xml:space="preserve">research efforts are geared entirely to people’s needs: health, security, communication, energy and the environment. As a result, the work undertaken by </w:t>
      </w:r>
      <w:r>
        <w:t xml:space="preserve">their </w:t>
      </w:r>
      <w:r w:rsidRPr="00FF724A">
        <w:t xml:space="preserve">researchers and developers has a significant impact on people’s lives. </w:t>
      </w:r>
      <w:r w:rsidR="004A3CA8">
        <w:t xml:space="preserve">      </w:t>
      </w:r>
      <w:r w:rsidR="00D74C6A">
        <w:t xml:space="preserve">        </w:t>
      </w:r>
      <w:r>
        <w:t xml:space="preserve">As a student, I think working in the </w:t>
      </w:r>
      <w:proofErr w:type="spellStart"/>
      <w:r>
        <w:t>fraunhofer</w:t>
      </w:r>
      <w:proofErr w:type="spellEnd"/>
      <w:r>
        <w:t xml:space="preserve"> will be very happiness, w</w:t>
      </w:r>
      <w:r w:rsidRPr="00FF724A">
        <w:t>e</w:t>
      </w:r>
      <w:r>
        <w:t xml:space="preserve"> can work with many standard students and </w:t>
      </w:r>
      <w:r w:rsidR="00F30EFB">
        <w:t>in this way, we can</w:t>
      </w:r>
      <w:r w:rsidRPr="00FF724A">
        <w:t xml:space="preserve"> creative</w:t>
      </w:r>
      <w:r w:rsidR="00F30EFB">
        <w:t xml:space="preserve"> with each other and at the same time, we shape technology, we </w:t>
      </w:r>
      <w:r w:rsidRPr="00FF724A">
        <w:t>design products. We improve methods and techniques. We open up new vistas. In short, we forge the future.</w:t>
      </w:r>
    </w:p>
    <w:p w:rsidR="00D74C6A" w:rsidRDefault="00821801" w:rsidP="00D74C6A">
      <w:pPr>
        <w:widowControl/>
        <w:ind w:firstLineChars="100" w:firstLine="210"/>
        <w:jc w:val="left"/>
      </w:pPr>
      <w:r>
        <w:rPr>
          <w:rFonts w:hint="eastAsia"/>
        </w:rPr>
        <w:t xml:space="preserve">In the second part, the speaker discussed the role of </w:t>
      </w:r>
      <w:proofErr w:type="spellStart"/>
      <w:r>
        <w:rPr>
          <w:rFonts w:hint="eastAsia"/>
        </w:rPr>
        <w:t>fraunhofer</w:t>
      </w:r>
      <w:proofErr w:type="spellEnd"/>
      <w:r>
        <w:rPr>
          <w:rFonts w:hint="eastAsia"/>
        </w:rPr>
        <w:t xml:space="preserve"> in German national innovation strategy. </w:t>
      </w:r>
      <w:r>
        <w:t xml:space="preserve">In the first step, </w:t>
      </w:r>
      <w:r w:rsidR="00E26D29">
        <w:t xml:space="preserve">it told us that, having </w:t>
      </w:r>
      <w:r w:rsidR="008A2EEF">
        <w:t xml:space="preserve">the </w:t>
      </w:r>
      <w:proofErr w:type="gramStart"/>
      <w:r w:rsidR="008A2EEF">
        <w:t xml:space="preserve">high </w:t>
      </w:r>
      <w:r w:rsidR="00E26D29">
        <w:t>level</w:t>
      </w:r>
      <w:proofErr w:type="gramEnd"/>
      <w:r w:rsidR="00E26D29">
        <w:t xml:space="preserve"> committe</w:t>
      </w:r>
      <w:r w:rsidR="00CC2B05">
        <w:rPr>
          <w:rFonts w:hint="eastAsia"/>
        </w:rPr>
        <w:t>e</w:t>
      </w:r>
      <w:r w:rsidR="00E26D29">
        <w:t>s or working groups is very important.</w:t>
      </w:r>
      <w:r w:rsidR="00843E6A">
        <w:t xml:space="preserve"> </w:t>
      </w:r>
      <w:r w:rsidR="008A2EEF" w:rsidRPr="008A2EEF">
        <w:t>With the rapid development of science and technology</w:t>
      </w:r>
      <w:r w:rsidR="008A2EEF">
        <w:t xml:space="preserve"> </w:t>
      </w:r>
      <w:r w:rsidR="008A2EEF">
        <w:rPr>
          <w:rFonts w:hint="eastAsia"/>
        </w:rPr>
        <w:t xml:space="preserve">and </w:t>
      </w:r>
      <w:r w:rsidR="008A2EEF">
        <w:t xml:space="preserve">meanwhile, </w:t>
      </w:r>
      <w:r w:rsidR="008A2EEF">
        <w:rPr>
          <w:rFonts w:hint="eastAsia"/>
        </w:rPr>
        <w:t>w</w:t>
      </w:r>
      <w:r w:rsidR="008A2EEF" w:rsidRPr="008A2EEF">
        <w:t>ith</w:t>
      </w:r>
      <w:r w:rsidR="008A2EEF">
        <w:t xml:space="preserve"> the continuous development of g</w:t>
      </w:r>
      <w:r w:rsidR="008A2EEF" w:rsidRPr="008A2EEF">
        <w:t>lobalization</w:t>
      </w:r>
      <w:r w:rsidR="008A2EEF">
        <w:t xml:space="preserve">. </w:t>
      </w:r>
      <w:r w:rsidR="008A2EEF" w:rsidRPr="008A2EEF">
        <w:t>As a student in twenty-first Century, we ne</w:t>
      </w:r>
      <w:r w:rsidR="008A2EEF">
        <w:t xml:space="preserve">ed to have a global perspective, especially, the creative. We need a global leader to help us to </w:t>
      </w:r>
      <w:r w:rsidR="003D38E2">
        <w:t>get the innovation dialogue. A</w:t>
      </w:r>
      <w:r w:rsidR="008A2EEF">
        <w:t>nd then, the federal governme</w:t>
      </w:r>
      <w:r w:rsidR="003D38E2">
        <w:t xml:space="preserve">nt is also an important factor, which could </w:t>
      </w:r>
      <w:r w:rsidR="003D38E2">
        <w:rPr>
          <w:rFonts w:hint="eastAsia"/>
        </w:rPr>
        <w:t>perform</w:t>
      </w:r>
      <w:r w:rsidR="003D38E2">
        <w:t xml:space="preserve"> </w:t>
      </w:r>
      <w:r w:rsidR="003D38E2">
        <w:rPr>
          <w:rFonts w:hint="eastAsia"/>
        </w:rPr>
        <w:t>high</w:t>
      </w:r>
      <w:r w:rsidR="003D38E2">
        <w:t>-</w:t>
      </w:r>
      <w:r w:rsidR="003D38E2">
        <w:rPr>
          <w:rFonts w:hint="eastAsia"/>
        </w:rPr>
        <w:t>technology</w:t>
      </w:r>
      <w:r w:rsidR="003D38E2">
        <w:t xml:space="preserve"> </w:t>
      </w:r>
      <w:r w:rsidR="003D38E2">
        <w:rPr>
          <w:rFonts w:hint="eastAsia"/>
        </w:rPr>
        <w:t>strategy</w:t>
      </w:r>
      <w:r w:rsidR="003D38E2">
        <w:t>. Finally, we transform the projects in the groups into resulting activities, such as national innovati</w:t>
      </w:r>
      <w:r w:rsidR="0061708A">
        <w:t>o</w:t>
      </w:r>
      <w:r w:rsidR="003D38E2">
        <w:t xml:space="preserve">n lab which is related to the public security, the national agenda, which refers to </w:t>
      </w:r>
      <w:r w:rsidR="0061708A">
        <w:t xml:space="preserve">biological </w:t>
      </w:r>
      <w:r w:rsidR="0061708A">
        <w:rPr>
          <w:rFonts w:hint="eastAsia"/>
        </w:rPr>
        <w:t>transformation</w:t>
      </w:r>
      <w:r w:rsidR="00E10669">
        <w:t xml:space="preserve"> and so on.</w:t>
      </w:r>
    </w:p>
    <w:p w:rsidR="00272F38" w:rsidRDefault="00E10669" w:rsidP="00617235">
      <w:pPr>
        <w:widowControl/>
        <w:ind w:firstLineChars="100" w:firstLine="210"/>
        <w:jc w:val="left"/>
      </w:pPr>
      <w:r>
        <w:rPr>
          <w:rFonts w:hint="eastAsia"/>
        </w:rPr>
        <w:t>And t</w:t>
      </w:r>
      <w:r w:rsidRPr="00E10669">
        <w:t xml:space="preserve">hrough its success, we </w:t>
      </w:r>
      <w:proofErr w:type="spellStart"/>
      <w:r w:rsidRPr="00E10669">
        <w:t>can not</w:t>
      </w:r>
      <w:proofErr w:type="spellEnd"/>
      <w:r w:rsidRPr="00E10669">
        <w:t xml:space="preserve"> help</w:t>
      </w:r>
      <w:r>
        <w:t xml:space="preserve"> asking why it is so successful? </w:t>
      </w:r>
      <w:r>
        <w:rPr>
          <w:rFonts w:hint="eastAsia"/>
        </w:rPr>
        <w:t xml:space="preserve">In this special lecture, the speaker told us the four </w:t>
      </w:r>
      <w:r>
        <w:t xml:space="preserve">strategies to answer the question how does </w:t>
      </w:r>
      <w:proofErr w:type="spellStart"/>
      <w:r>
        <w:t>fraunhofer</w:t>
      </w:r>
      <w:proofErr w:type="spellEnd"/>
      <w:r>
        <w:t xml:space="preserve"> help its customers?</w:t>
      </w:r>
      <w:r w:rsidR="002B71B3">
        <w:t xml:space="preserve"> The first step is to improve products, in this part, the organization </w:t>
      </w:r>
      <w:r w:rsidR="00617235">
        <w:t>need to enhance the performance of the productions and also evaluate the cost efficiency.</w:t>
      </w:r>
      <w:r w:rsidR="00617235">
        <w:rPr>
          <w:rFonts w:hint="eastAsia"/>
        </w:rPr>
        <w:t xml:space="preserve"> Then in the s</w:t>
      </w:r>
      <w:r w:rsidR="00617235">
        <w:t xml:space="preserve">econd step, the </w:t>
      </w:r>
      <w:proofErr w:type="spellStart"/>
      <w:r w:rsidR="00617235">
        <w:t>fraunhofer</w:t>
      </w:r>
      <w:proofErr w:type="spellEnd"/>
      <w:r w:rsidR="00617235">
        <w:t xml:space="preserve"> moves from product development to short-run production. For example, to build the prototypes and develop the manufacturing methods in a short-run batches. </w:t>
      </w:r>
      <w:r w:rsidR="006F7388">
        <w:t>At the same time, market analysis and i</w:t>
      </w:r>
      <w:r w:rsidR="00C93BB9">
        <w:t>nnovation consulting services are</w:t>
      </w:r>
      <w:r w:rsidR="006F7388">
        <w:t xml:space="preserve"> also very important. </w:t>
      </w:r>
      <w:r w:rsidR="00C93BB9">
        <w:t>They need to monitor the technological</w:t>
      </w:r>
      <w:r w:rsidR="00233AC8">
        <w:t xml:space="preserve"> trends and market developments, meanwhile, find the feasibility studies and return on investment. In the final step, which is the most important is that incorporating new technologies, in this part, </w:t>
      </w:r>
      <w:proofErr w:type="spellStart"/>
      <w:r w:rsidR="00233AC8">
        <w:t>fraunhofer</w:t>
      </w:r>
      <w:proofErr w:type="spellEnd"/>
      <w:r w:rsidR="00233AC8">
        <w:t xml:space="preserve"> is at the cutting edge of technological developments and understands how to funnel these into products.</w:t>
      </w:r>
    </w:p>
    <w:p w:rsidR="00233AC8" w:rsidRDefault="006A3B76" w:rsidP="00FC27FA">
      <w:pPr>
        <w:widowControl/>
        <w:ind w:firstLineChars="100" w:firstLine="210"/>
        <w:jc w:val="left"/>
      </w:pPr>
      <w:r>
        <w:t xml:space="preserve">In conclusion, I hope </w:t>
      </w:r>
      <w:proofErr w:type="spellStart"/>
      <w:r>
        <w:t>fraunhofer</w:t>
      </w:r>
      <w:proofErr w:type="spellEnd"/>
      <w:r>
        <w:t xml:space="preserve"> could </w:t>
      </w:r>
      <w:r w:rsidR="00FC27FA">
        <w:t>obe</w:t>
      </w:r>
      <w:r w:rsidR="006856DE">
        <w:t xml:space="preserve">y their principles and responsibility to </w:t>
      </w:r>
      <w:r>
        <w:t>help more students to achieve the thou</w:t>
      </w:r>
      <w:r w:rsidR="00471820">
        <w:t>ghts into products. As it said</w:t>
      </w:r>
      <w:r w:rsidR="00645772">
        <w:t>“</w:t>
      </w:r>
      <w:r w:rsidR="00FC27FA">
        <w:t>re</w:t>
      </w:r>
      <w:r w:rsidRPr="006A3B76">
        <w:t>sponsibility and integrity are a fundamental basis for both economic and scientific success.”</w:t>
      </w:r>
      <w:r w:rsidR="00FC27FA" w:rsidRPr="00FC27FA">
        <w:t xml:space="preserve"> </w:t>
      </w:r>
      <w:r w:rsidR="00FC27FA">
        <w:t xml:space="preserve">To </w:t>
      </w:r>
      <w:proofErr w:type="spellStart"/>
      <w:r w:rsidR="00FC27FA">
        <w:t>fraunhofer</w:t>
      </w:r>
      <w:proofErr w:type="spellEnd"/>
      <w:r w:rsidR="00FC27FA">
        <w:t>, c</w:t>
      </w:r>
      <w:r w:rsidR="00FC27FA" w:rsidRPr="00FC27FA">
        <w:t>orporate Responsibility means the realization and constant further development of an employee-oriented personnel policy, sparing utilization of resources, protection of the environment, regional community outreach and compliance with social and environmenta</w:t>
      </w:r>
      <w:r w:rsidR="007F7C15">
        <w:t xml:space="preserve">l standards in the supply chain. In the future, I hope </w:t>
      </w:r>
      <w:proofErr w:type="spellStart"/>
      <w:r w:rsidR="007F7C15">
        <w:t>fraunhofer</w:t>
      </w:r>
      <w:proofErr w:type="spellEnd"/>
      <w:r w:rsidR="007F7C15">
        <w:t xml:space="preserve"> could make the world become better not only in Europe but also in the developing countries.</w:t>
      </w:r>
    </w:p>
    <w:p w:rsidR="007F7C15" w:rsidRPr="00FC27FA" w:rsidRDefault="007F7C15" w:rsidP="00FC27FA">
      <w:pPr>
        <w:widowControl/>
        <w:ind w:firstLineChars="100" w:firstLine="210"/>
        <w:jc w:val="left"/>
      </w:pPr>
      <w:bookmarkStart w:id="0" w:name="_GoBack"/>
      <w:bookmarkEnd w:id="0"/>
    </w:p>
    <w:sectPr w:rsidR="007F7C15" w:rsidRPr="00FC27FA" w:rsidSect="007545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99"/>
    <w:rsid w:val="000B1442"/>
    <w:rsid w:val="00233AC8"/>
    <w:rsid w:val="00252D01"/>
    <w:rsid w:val="00272F38"/>
    <w:rsid w:val="002A0294"/>
    <w:rsid w:val="002B71B3"/>
    <w:rsid w:val="003D38E2"/>
    <w:rsid w:val="003E612B"/>
    <w:rsid w:val="00471820"/>
    <w:rsid w:val="004A3CA8"/>
    <w:rsid w:val="0061708A"/>
    <w:rsid w:val="00617235"/>
    <w:rsid w:val="00645772"/>
    <w:rsid w:val="006856DE"/>
    <w:rsid w:val="006A3B76"/>
    <w:rsid w:val="006A6599"/>
    <w:rsid w:val="006F7388"/>
    <w:rsid w:val="007545E7"/>
    <w:rsid w:val="007F7C15"/>
    <w:rsid w:val="00821801"/>
    <w:rsid w:val="00843E6A"/>
    <w:rsid w:val="008A2EEF"/>
    <w:rsid w:val="008C1574"/>
    <w:rsid w:val="009045A4"/>
    <w:rsid w:val="00AD60D5"/>
    <w:rsid w:val="00B80B5E"/>
    <w:rsid w:val="00C92DF4"/>
    <w:rsid w:val="00C93BB9"/>
    <w:rsid w:val="00CA15D2"/>
    <w:rsid w:val="00CC2B05"/>
    <w:rsid w:val="00D51C82"/>
    <w:rsid w:val="00D658F6"/>
    <w:rsid w:val="00D74C6A"/>
    <w:rsid w:val="00E10669"/>
    <w:rsid w:val="00E26D29"/>
    <w:rsid w:val="00F30EFB"/>
    <w:rsid w:val="00FC27FA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B86E2"/>
  <w15:chartTrackingRefBased/>
  <w15:docId w15:val="{7FAE4710-D059-EF47-8712-4A2415B4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6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659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PC-A303</dc:creator>
  <cp:keywords/>
  <dc:description/>
  <cp:lastModifiedBy>PC-A303</cp:lastModifiedBy>
  <cp:revision>37</cp:revision>
  <dcterms:created xsi:type="dcterms:W3CDTF">2018-05-01T05:01:00Z</dcterms:created>
  <dcterms:modified xsi:type="dcterms:W3CDTF">2018-05-01T07:21:00Z</dcterms:modified>
</cp:coreProperties>
</file>