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59836">
      <w:pPr>
        <w:spacing w:after="0"/>
        <w:jc w:val="center"/>
        <w:rPr>
          <w:b/>
          <w:sz w:val="28"/>
          <w:szCs w:val="28"/>
        </w:rPr>
      </w:pPr>
      <w:r>
        <w:rPr>
          <w:b/>
          <w:sz w:val="28"/>
          <w:szCs w:val="28"/>
        </w:rPr>
        <w:t>Ideation Phase</w:t>
      </w:r>
    </w:p>
    <w:p w14:paraId="5FBD17C6">
      <w:pPr>
        <w:spacing w:after="0"/>
        <w:jc w:val="center"/>
        <w:rPr>
          <w:b/>
          <w:sz w:val="28"/>
          <w:szCs w:val="28"/>
        </w:rPr>
      </w:pPr>
      <w:r>
        <w:rPr>
          <w:b/>
          <w:sz w:val="28"/>
          <w:szCs w:val="28"/>
        </w:rPr>
        <w:t>Empathize &amp; Discover</w:t>
      </w:r>
    </w:p>
    <w:p w14:paraId="7445DDB2">
      <w:pPr>
        <w:spacing w:after="0"/>
        <w:jc w:val="center"/>
        <w:rPr>
          <w:b/>
          <w:sz w:val="28"/>
          <w:szCs w:val="28"/>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A4D8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756DC8B">
            <w:pPr>
              <w:spacing w:after="0" w:line="240" w:lineRule="auto"/>
            </w:pPr>
            <w:r>
              <w:t>Date</w:t>
            </w:r>
          </w:p>
        </w:tc>
        <w:tc>
          <w:tcPr>
            <w:tcW w:w="4508" w:type="dxa"/>
          </w:tcPr>
          <w:p w14:paraId="1A57831C">
            <w:pPr>
              <w:spacing w:after="0" w:line="240" w:lineRule="auto"/>
              <w:rPr>
                <w:rFonts w:hint="default"/>
                <w:lang w:val="en-IN"/>
              </w:rPr>
            </w:pPr>
            <w:r>
              <w:rPr>
                <w:rFonts w:hint="default"/>
                <w:lang w:val="en-IN"/>
              </w:rPr>
              <w:t>16</w:t>
            </w:r>
            <w:bookmarkStart w:id="0" w:name="_GoBack"/>
            <w:bookmarkEnd w:id="0"/>
            <w:r>
              <w:t xml:space="preserve"> </w:t>
            </w:r>
            <w:r>
              <w:rPr>
                <w:rFonts w:hint="default"/>
                <w:lang w:val="en-IN"/>
              </w:rPr>
              <w:t>February</w:t>
            </w:r>
            <w:r>
              <w:t xml:space="preserve"> 202</w:t>
            </w:r>
            <w:r>
              <w:rPr>
                <w:rFonts w:hint="default"/>
                <w:lang w:val="en-IN"/>
              </w:rPr>
              <w:t>6</w:t>
            </w:r>
          </w:p>
        </w:tc>
      </w:tr>
      <w:tr w14:paraId="5FED1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C73FE4A">
            <w:pPr>
              <w:spacing w:after="0" w:line="240" w:lineRule="auto"/>
            </w:pPr>
            <w:r>
              <w:t>Team ID</w:t>
            </w:r>
          </w:p>
        </w:tc>
        <w:tc>
          <w:tcPr>
            <w:tcW w:w="4508" w:type="dxa"/>
          </w:tcPr>
          <w:p w14:paraId="08EF506D">
            <w:pPr>
              <w:spacing w:after="0" w:line="240" w:lineRule="auto"/>
              <w:rPr>
                <w:rFonts w:hint="default"/>
                <w:lang w:val="en-IN"/>
              </w:rPr>
            </w:pPr>
            <w:r>
              <w:t>LTVIP202</w:t>
            </w:r>
            <w:r>
              <w:rPr>
                <w:rFonts w:hint="default"/>
                <w:lang w:val="en-IN"/>
              </w:rPr>
              <w:t>6</w:t>
            </w:r>
            <w:r>
              <w:t>TMID</w:t>
            </w:r>
            <w:r>
              <w:rPr>
                <w:rFonts w:hint="default"/>
                <w:lang w:val="en-IN"/>
              </w:rPr>
              <w:t>S82466</w:t>
            </w:r>
          </w:p>
        </w:tc>
      </w:tr>
      <w:tr w14:paraId="1E5D9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671B95E">
            <w:pPr>
              <w:spacing w:after="0" w:line="240" w:lineRule="auto"/>
            </w:pPr>
            <w:r>
              <w:t>Project Name</w:t>
            </w:r>
          </w:p>
        </w:tc>
        <w:tc>
          <w:tcPr>
            <w:tcW w:w="4508" w:type="dxa"/>
          </w:tcPr>
          <w:p w14:paraId="73E11E8A">
            <w:pPr>
              <w:spacing w:after="0" w:line="240" w:lineRule="auto"/>
            </w:pPr>
            <w:r>
              <w:t>Docspot</w:t>
            </w:r>
          </w:p>
        </w:tc>
      </w:tr>
      <w:tr w14:paraId="6D1CF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804CDED">
            <w:pPr>
              <w:spacing w:after="0" w:line="240" w:lineRule="auto"/>
            </w:pPr>
            <w:r>
              <w:t>Maximum Marks</w:t>
            </w:r>
          </w:p>
        </w:tc>
        <w:tc>
          <w:tcPr>
            <w:tcW w:w="4508" w:type="dxa"/>
          </w:tcPr>
          <w:p w14:paraId="3B5CAB1B">
            <w:pPr>
              <w:spacing w:after="0" w:line="240" w:lineRule="auto"/>
            </w:pPr>
            <w:r>
              <w:t>4 Marks</w:t>
            </w:r>
          </w:p>
        </w:tc>
      </w:tr>
    </w:tbl>
    <w:p w14:paraId="0A908547">
      <w:pPr>
        <w:rPr>
          <w:b/>
          <w:sz w:val="24"/>
          <w:szCs w:val="24"/>
        </w:rPr>
      </w:pPr>
    </w:p>
    <w:p w14:paraId="6555A7AB">
      <w:pPr>
        <w:rPr>
          <w:b/>
          <w:sz w:val="24"/>
          <w:szCs w:val="24"/>
        </w:rPr>
      </w:pPr>
      <w:r>
        <w:rPr>
          <w:b/>
          <w:sz w:val="24"/>
          <w:szCs w:val="24"/>
        </w:rPr>
        <w:t>Empathy Map Canvas:</w:t>
      </w:r>
    </w:p>
    <w:p w14:paraId="220E31C6">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5984CED">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0ECBEB54">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400FB714">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5EF51A2">
      <w:pPr>
        <w:jc w:val="both"/>
        <w:rPr>
          <w:b/>
          <w:color w:val="2A2A2A"/>
          <w:sz w:val="24"/>
          <w:szCs w:val="24"/>
        </w:rPr>
      </w:pPr>
      <w:r>
        <w:rPr>
          <w:b/>
          <w:color w:val="2A2A2A"/>
          <w:sz w:val="24"/>
          <w:szCs w:val="24"/>
        </w:rPr>
        <w:t>Example:</w:t>
      </w:r>
    </w:p>
    <w:p w14:paraId="391B85C0">
      <w:pPr>
        <w:jc w:val="both"/>
        <w:rPr>
          <w:b/>
          <w:color w:val="2A2A2A"/>
          <w:sz w:val="24"/>
          <w:szCs w:val="24"/>
        </w:rPr>
      </w:pPr>
      <w:r>
        <w:drawing>
          <wp:inline distT="0" distB="0" distL="0" distR="0">
            <wp:extent cx="5731510" cy="3974465"/>
            <wp:effectExtent l="0" t="0" r="0" b="0"/>
            <wp:docPr id="10"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6FE6DEAE">
      <w:pPr>
        <w:rPr>
          <w:sz w:val="24"/>
          <w:szCs w:val="24"/>
        </w:rPr>
      </w:pPr>
    </w:p>
    <w:p w14:paraId="06F9A171">
      <w:r>
        <w:rPr>
          <w:sz w:val="24"/>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31B312A4">
      <w:pPr>
        <w:jc w:val="both"/>
        <w:rPr>
          <w:b/>
          <w:color w:val="2A2A2A"/>
          <w:sz w:val="24"/>
          <w:szCs w:val="24"/>
        </w:rPr>
      </w:pPr>
    </w:p>
    <w:p w14:paraId="3DDEE5F6">
      <w:pPr>
        <w:jc w:val="both"/>
        <w:rPr>
          <w:b/>
          <w:color w:val="2A2A2A"/>
          <w:sz w:val="24"/>
          <w:szCs w:val="24"/>
        </w:rPr>
      </w:pPr>
    </w:p>
    <w:p w14:paraId="2B28D3AD">
      <w:pPr>
        <w:jc w:val="both"/>
        <w:rPr>
          <w:b/>
          <w:color w:val="2A2A2A"/>
          <w:sz w:val="24"/>
          <w:szCs w:val="24"/>
        </w:rPr>
      </w:pPr>
      <w:r>
        <w:rPr>
          <w:b/>
          <w:color w:val="2A2A2A"/>
          <w:sz w:val="24"/>
          <w:szCs w:val="24"/>
        </w:rPr>
        <w:t>Example: LearnHub</w:t>
      </w:r>
    </w:p>
    <w:p w14:paraId="584D6E5C">
      <w:pPr>
        <w:rPr>
          <w:sz w:val="24"/>
          <w:szCs w:val="24"/>
        </w:rPr>
      </w:pPr>
      <w:r>
        <w:drawing>
          <wp:inline distT="114300" distB="114300" distL="114300" distR="114300">
            <wp:extent cx="5730875" cy="5867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7"/>
                    <a:srcRect/>
                    <a:stretch>
                      <a:fillRect/>
                    </a:stretch>
                  </pic:blipFill>
                  <pic:spPr>
                    <a:xfrm>
                      <a:off x="0" y="0"/>
                      <a:ext cx="5731200" cy="586740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Courier Prime"/>
    <w:panose1 w:val="00000000000000000000"/>
    <w:charset w:val="00"/>
    <w:family w:val="roman"/>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020"/>
    <w:rsid w:val="00B401CC"/>
    <w:rsid w:val="00B920A6"/>
    <w:rsid w:val="00F57020"/>
    <w:rsid w:val="320125E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qFormat/>
    <w:uiPriority w:val="0"/>
    <w:pPr>
      <w:spacing w:after="0" w:line="240" w:lineRule="auto"/>
    </w:pPr>
  </w:style>
  <w:style w:type="table" w:customStyle="1" w:styleId="17">
    <w:name w:val="_Style 16"/>
    <w:basedOn w:val="9"/>
    <w:uiPriority w:val="0"/>
    <w:pPr>
      <w:spacing w:after="0" w:line="240" w:lineRule="auto"/>
    </w:pPr>
  </w:style>
  <w:style w:type="table" w:customStyle="1" w:styleId="18">
    <w:name w:val="_Style 17"/>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EYZdFyLFf1IO5q5CZ1ecF9zHw==">CgMxLjA4AHIhMXB1Nk5tYV9MQWJBQ2I0OHBaUFlCbzhBUFdONDlsMHZf</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111</Words>
  <Characters>636</Characters>
  <Lines>5</Lines>
  <Paragraphs>1</Paragraphs>
  <TotalTime>1</TotalTime>
  <ScaleCrop>false</ScaleCrop>
  <LinksUpToDate>false</LinksUpToDate>
  <CharactersWithSpaces>746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sravan dasari</cp:lastModifiedBy>
  <dcterms:modified xsi:type="dcterms:W3CDTF">2026-02-19T07:46:51Z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5F92F2BC58E44A6BBD7D14D042D83D04_12</vt:lpwstr>
  </property>
</Properties>
</file>