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F7F26" w14:textId="77777777" w:rsidR="00FA1DBD" w:rsidRDefault="00FA1DBD" w:rsidP="00FA1DBD">
      <w:pPr>
        <w:pStyle w:val="Heading2"/>
      </w:pPr>
      <w:r>
        <w:t>MODULE 2</w:t>
      </w:r>
    </w:p>
    <w:p w14:paraId="32ADA1E8" w14:textId="77777777" w:rsidR="00FA1DBD" w:rsidRDefault="00FA1DBD" w:rsidP="00FA1DBD">
      <w:r>
        <w:t>1. Explain Bayes' Theorem and explain its significance in probabilistic reasoning.</w:t>
      </w:r>
    </w:p>
    <w:p w14:paraId="4A291799" w14:textId="77777777" w:rsidR="00FA1DBD" w:rsidRDefault="00FA1DBD" w:rsidP="00FA1DBD">
      <w:r>
        <w:t>2. Describe posterior probability with a suitable example.</w:t>
      </w:r>
    </w:p>
    <w:p w14:paraId="257B2C04" w14:textId="77777777" w:rsidR="00FA1DBD" w:rsidRDefault="00FA1DBD" w:rsidP="00FA1DBD">
      <w:r>
        <w:t>3. Illustrate the bias-variance trade-off and explain its effect on model performance.</w:t>
      </w:r>
    </w:p>
    <w:p w14:paraId="01544A5B" w14:textId="77777777" w:rsidR="00FA1DBD" w:rsidRDefault="00FA1DBD" w:rsidP="00FA1DBD">
      <w:r>
        <w:t>5. Define conditional probability.</w:t>
      </w:r>
    </w:p>
    <w:p w14:paraId="19B541AE" w14:textId="77777777" w:rsidR="00FA1DBD" w:rsidRDefault="00FA1DBD" w:rsidP="00FA1DBD">
      <w:r>
        <w:t>6. Illustrate the Gaussian distribution?</w:t>
      </w:r>
    </w:p>
    <w:p w14:paraId="59A561AA" w14:textId="77777777" w:rsidR="00FA1DBD" w:rsidRDefault="00FA1DBD" w:rsidP="00FA1DBD">
      <w:r>
        <w:t>7. Describe the underfitting?</w:t>
      </w:r>
    </w:p>
    <w:p w14:paraId="38A0979A" w14:textId="77777777" w:rsidR="00FA1DBD" w:rsidRDefault="00FA1DBD" w:rsidP="00FA1DBD">
      <w:r>
        <w:t>8. Define random variable.</w:t>
      </w:r>
    </w:p>
    <w:p w14:paraId="03E4D334" w14:textId="77777777" w:rsidR="00FA1DBD" w:rsidRDefault="00FA1DBD" w:rsidP="00FA1DBD">
      <w:r>
        <w:t>9. Recall the Binomial distribution.</w:t>
      </w:r>
    </w:p>
    <w:p w14:paraId="7C8726B6" w14:textId="77777777" w:rsidR="00FA1DBD" w:rsidRDefault="00FA1DBD" w:rsidP="00FA1DBD">
      <w:r>
        <w:t>10. Define p-value?</w:t>
      </w:r>
    </w:p>
    <w:p w14:paraId="67E5167E" w14:textId="77777777" w:rsidR="00FA1DBD" w:rsidRDefault="00FA1DBD" w:rsidP="00FA1DBD">
      <w:r>
        <w:t>11. Explain prior, likelihood, and posterior probabilities.</w:t>
      </w:r>
    </w:p>
    <w:p w14:paraId="5A9CBBB6" w14:textId="77777777" w:rsidR="00FA1DBD" w:rsidRDefault="00FA1DBD" w:rsidP="00FA1DBD">
      <w:r>
        <w:t>12. List the random variables and probability distributions with examples.</w:t>
      </w:r>
    </w:p>
    <w:p w14:paraId="49DA0A16" w14:textId="77777777" w:rsidR="00FA1DBD" w:rsidRDefault="00FA1DBD" w:rsidP="00FA1DBD">
      <w:r>
        <w:t>13. Distinguish underfitting and overfitting with examples.</w:t>
      </w:r>
    </w:p>
    <w:p w14:paraId="4CC1C715" w14:textId="77777777" w:rsidR="00FA1DBD" w:rsidRDefault="00FA1DBD" w:rsidP="00FA1DBD">
      <w:r>
        <w:t>14. Compare Bernoulli, Binomial, Gaussian and Poisson distributions.</w:t>
      </w:r>
    </w:p>
    <w:p w14:paraId="40FF4958" w14:textId="77777777" w:rsidR="00FA1DBD" w:rsidRDefault="00FA1DBD" w:rsidP="00FA1DBD">
      <w:r>
        <w:t>15. Illustrate the steps involved in hypothesis testing and the significance of p-values with an example.</w:t>
      </w:r>
    </w:p>
    <w:p w14:paraId="49A868BB" w14:textId="77777777" w:rsidR="00FA1DBD" w:rsidRDefault="00FA1DBD" w:rsidP="00FA1DBD">
      <w:r>
        <w:t>16. The daily sales (in units) of a store for five days are 20, 25, 30, 35, and 40. Apply appropriate statistical measures to calculate the mean, median, standard deviation, and percentile, and interpret the results.</w:t>
      </w:r>
    </w:p>
    <w:p w14:paraId="5CC6BCE7" w14:textId="77777777" w:rsidR="00FA1DBD" w:rsidRDefault="00FA1DBD" w:rsidP="00FA1DBD">
      <w:r>
        <w:t>17. Apply hypothesis testing to evaluate the claim that the average lifetime of a battery is 500 hours. Given that the p-value obtained from the sample data is 0.03, determine the statistical decision at a significance level of 0.05 and justify your conclusion.</w:t>
      </w:r>
    </w:p>
    <w:p w14:paraId="4F49C422" w14:textId="77777777" w:rsidR="00FA1DBD" w:rsidRDefault="00FA1DBD" w:rsidP="00FA1DBD">
      <w:r>
        <w:t>18. Discuss the importance of descriptive statistics in machine learning.</w:t>
      </w:r>
    </w:p>
    <w:p w14:paraId="5BF61A80" w14:textId="77777777" w:rsidR="00FA1DBD" w:rsidRDefault="00FA1DBD" w:rsidP="00FA1DBD">
      <w:r>
        <w:t>19. Differentiate Type I and Type II errors.</w:t>
      </w:r>
    </w:p>
    <w:p w14:paraId="0B638BA7" w14:textId="77777777" w:rsidR="00FA1DBD" w:rsidRDefault="00FA1DBD" w:rsidP="00FA1DBD">
      <w:r>
        <w:t>20. Demonstrate the application of propositional logic and first-order logic by representing the following statements:</w:t>
      </w:r>
      <w:r>
        <w:br/>
        <w:t>All birds can fly.</w:t>
      </w:r>
      <w:r>
        <w:br/>
        <w:t>Tweety is a bird.</w:t>
      </w:r>
      <w:r>
        <w:br/>
        <w:t>If an animal can fly, then it can move from one place to another.</w:t>
      </w:r>
      <w:r>
        <w:br/>
      </w:r>
      <w:r>
        <w:lastRenderedPageBreak/>
        <w:t>Formulate the above knowledge using logical expressions and infer whether Tweety can move from one place to another.</w:t>
      </w:r>
    </w:p>
    <w:p w14:paraId="04F12F68" w14:textId="77777777" w:rsidR="00FA1DBD" w:rsidRDefault="00FA1DBD" w:rsidP="00FA1DBD">
      <w:r>
        <w:t>21. A retail store records the daily sales (in units) for eight days as 120, 135, 150, 145, 160, 155, 170, and 180. Apply descriptive statistics to analyze the given data and discuss their role in exploratory data analysis for identifying patterns and trends.</w:t>
      </w:r>
    </w:p>
    <w:p w14:paraId="33B462ED" w14:textId="77777777" w:rsidR="00FA1DBD" w:rsidRDefault="00FA1DBD" w:rsidP="00FA1DBD">
      <w:r>
        <w:t>22.  Apply suitable probability distributions to model the following real-world scenarios and justify your choice of distribution:</w:t>
      </w:r>
      <w:r>
        <w:br/>
        <w:t>a) Predict the number of defective products in a batch of 100 items.</w:t>
      </w:r>
      <w:r>
        <w:br/>
        <w:t>b) Estimate the number of customers arriving at a supermarket in one hour.</w:t>
      </w:r>
      <w:r>
        <w:br/>
        <w:t>c) Analyze the distribution of students' examination scores in a university.</w:t>
      </w:r>
    </w:p>
    <w:p w14:paraId="2A43F624" w14:textId="77777777" w:rsidR="00FA1DBD" w:rsidRDefault="00FA1DBD" w:rsidP="00FA1DBD">
      <w:r>
        <w:t>23. Compare classical knowledge representation and statistical learning approaches by analyzing the following aspects:</w:t>
      </w:r>
      <w:r>
        <w:br/>
        <w:t>Knowledge representation</w:t>
      </w:r>
      <w:r>
        <w:br/>
        <w:t>Reasoning mechanism</w:t>
      </w:r>
      <w:r>
        <w:br/>
        <w:t>Learning capability</w:t>
      </w:r>
      <w:r>
        <w:br/>
        <w:t>Handling uncertainty</w:t>
      </w:r>
      <w:r>
        <w:br/>
        <w:t>Real-world applications</w:t>
      </w:r>
    </w:p>
    <w:p w14:paraId="0C4686F7" w14:textId="77777777" w:rsidR="00FA1DBD" w:rsidRDefault="00FA1DBD" w:rsidP="00FA1DBD">
      <w:r>
        <w:t>24. Apply the complete EDA process on a real-world dataset, including data loading, visualization, summary statistics, and quality assessment.</w:t>
      </w:r>
    </w:p>
    <w:p w14:paraId="39B94DA7" w14:textId="77777777" w:rsidR="00111B02" w:rsidRDefault="00111B02"/>
    <w:sectPr w:rsidR="00111B02" w:rsidSect="00FA1D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BD"/>
    <w:rsid w:val="00111B02"/>
    <w:rsid w:val="00343025"/>
    <w:rsid w:val="003E37FE"/>
    <w:rsid w:val="0048686A"/>
    <w:rsid w:val="004D4649"/>
    <w:rsid w:val="00B07905"/>
    <w:rsid w:val="00FA1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2DF366"/>
  <w15:chartTrackingRefBased/>
  <w15:docId w15:val="{AF2A1FDF-9F8D-6A46-9F73-B3DE1D8F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B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A1DBD"/>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FA1DBD"/>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A1DBD"/>
    <w:pPr>
      <w:keepNext/>
      <w:keepLines/>
      <w:spacing w:before="160" w:after="80" w:line="240"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A1DBD"/>
    <w:pPr>
      <w:keepNext/>
      <w:keepLines/>
      <w:spacing w:before="80" w:after="40" w:line="240"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FA1DBD"/>
    <w:pPr>
      <w:keepNext/>
      <w:keepLines/>
      <w:spacing w:before="80" w:after="40" w:line="240"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FA1DBD"/>
    <w:pPr>
      <w:keepNext/>
      <w:keepLines/>
      <w:spacing w:before="40" w:after="0" w:line="240"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FA1DBD"/>
    <w:pPr>
      <w:keepNext/>
      <w:keepLines/>
      <w:spacing w:before="40" w:after="0" w:line="240"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FA1DBD"/>
    <w:pPr>
      <w:keepNext/>
      <w:keepLines/>
      <w:spacing w:after="0" w:line="240"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FA1DBD"/>
    <w:pPr>
      <w:keepNext/>
      <w:keepLines/>
      <w:spacing w:after="0" w:line="240"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1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1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DBD"/>
    <w:rPr>
      <w:rFonts w:eastAsiaTheme="majorEastAsia" w:cstheme="majorBidi"/>
      <w:color w:val="272727" w:themeColor="text1" w:themeTint="D8"/>
    </w:rPr>
  </w:style>
  <w:style w:type="paragraph" w:styleId="Title">
    <w:name w:val="Title"/>
    <w:basedOn w:val="Normal"/>
    <w:next w:val="Normal"/>
    <w:link w:val="TitleChar"/>
    <w:uiPriority w:val="10"/>
    <w:qFormat/>
    <w:rsid w:val="00FA1DBD"/>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A1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DBD"/>
    <w:pPr>
      <w:numPr>
        <w:ilvl w:val="1"/>
      </w:numPr>
      <w:spacing w:after="160" w:line="240"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A1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DBD"/>
    <w:pPr>
      <w:spacing w:before="160" w:after="160" w:line="240"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FA1DBD"/>
    <w:rPr>
      <w:i/>
      <w:iCs/>
      <w:color w:val="404040" w:themeColor="text1" w:themeTint="BF"/>
    </w:rPr>
  </w:style>
  <w:style w:type="paragraph" w:styleId="ListParagraph">
    <w:name w:val="List Paragraph"/>
    <w:basedOn w:val="Normal"/>
    <w:uiPriority w:val="34"/>
    <w:qFormat/>
    <w:rsid w:val="00FA1DBD"/>
    <w:pPr>
      <w:spacing w:after="0" w:line="240"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FA1DBD"/>
    <w:rPr>
      <w:i/>
      <w:iCs/>
      <w:color w:val="2F5496" w:themeColor="accent1" w:themeShade="BF"/>
    </w:rPr>
  </w:style>
  <w:style w:type="paragraph" w:styleId="IntenseQuote">
    <w:name w:val="Intense Quote"/>
    <w:basedOn w:val="Normal"/>
    <w:next w:val="Normal"/>
    <w:link w:val="IntenseQuoteChar"/>
    <w:uiPriority w:val="30"/>
    <w:qFormat/>
    <w:rsid w:val="00FA1DB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Theme="minorHAns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FA1DBD"/>
    <w:rPr>
      <w:i/>
      <w:iCs/>
      <w:color w:val="2F5496" w:themeColor="accent1" w:themeShade="BF"/>
    </w:rPr>
  </w:style>
  <w:style w:type="character" w:styleId="IntenseReference">
    <w:name w:val="Intense Reference"/>
    <w:basedOn w:val="DefaultParagraphFont"/>
    <w:uiPriority w:val="32"/>
    <w:qFormat/>
    <w:rsid w:val="00FA1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LATHA</dc:creator>
  <cp:keywords/>
  <dc:description/>
  <cp:lastModifiedBy>MADHAVI LATHA</cp:lastModifiedBy>
  <cp:revision>2</cp:revision>
  <dcterms:created xsi:type="dcterms:W3CDTF">2026-08-13T05:13:00Z</dcterms:created>
  <dcterms:modified xsi:type="dcterms:W3CDTF">2026-08-13T05:48:00Z</dcterms:modified>
</cp:coreProperties>
</file>