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 ASSI 8 Cj</w:t>
      </w:r>
    </w:p>
    <w:p>
      <w:pPr>
        <w:pStyle w:val="Date"/>
      </w:pPr>
      <w:r>
        <w:t xml:space="preserve">2025-11-07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(usmap)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(reshape2)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'plotly'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last_plot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layout</w:t>
      </w:r>
    </w:p>
    <w:p>
      <w:pPr>
        <w:pStyle w:val="SourceCode"/>
      </w:pPr>
      <w:r>
        <w:rPr>
          <w:rStyle w:val="CommentTok"/>
        </w:rPr>
        <w:t xml:space="preserve"># Load &amp; join population data</w:t>
      </w:r>
      <w:r>
        <w:br/>
      </w:r>
      <w:r>
        <w:rPr>
          <w:rStyle w:val="NormalTok"/>
        </w:rPr>
        <w:t xml:space="preserve">state2025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"/Users/chintanjikkar/Desktop/PACE/Fall 25/Visual Analytics/Data/us-states---ranking-by-population-2025.csv"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state2025_small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state2025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(state, pop2025)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full =</w:t>
      </w:r>
      <w:r>
        <w:rPr>
          <w:rStyle w:val="NormalTok"/>
        </w:rPr>
        <w:t xml:space="preserve"> state)</w:t>
      </w:r>
      <w:r>
        <w:br/>
      </w:r>
      <w:r>
        <w:rPr>
          <w:rStyle w:val="NormalTok"/>
        </w:rPr>
        <w:t xml:space="preserve">merged_pop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(usmap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statepop, state2025_small,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all.x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US map plot</w:t>
      </w:r>
      <w:r>
        <w:br/>
      </w:r>
      <w:r>
        <w:rPr>
          <w:rStyle w:val="FunctionTok"/>
        </w:rPr>
        <w:t xml:space="preserve">plot_usmap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merged_pop,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"pop2025"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 Population"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comma,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 State Populations (2025 Estimates)"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ndi-Assi-8-Cj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Load marketing data</w:t>
      </w:r>
      <w:r>
        <w:br/>
      </w:r>
      <w:r>
        <w:rPr>
          <w:rStyle w:val="NormalTok"/>
        </w:rPr>
        <w:t xml:space="preserve">campaign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"/Users/chintanjikkar/Desktop/PACE/Fall 25/Visual Analytics/Data/marketing_campaign.csv"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campaign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campaign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Year_Birth</w:t>
      </w:r>
    </w:p>
    <w:p>
      <w:pPr>
        <w:pStyle w:val="SourceCode"/>
      </w:pPr>
      <w:r>
        <w:rPr>
          <w:rStyle w:val="CommentTok"/>
        </w:rPr>
        <w:t xml:space="preserve"># Interactive scatter plot</w:t>
      </w:r>
      <w:r>
        <w:br/>
      </w:r>
      <w:r>
        <w:rPr>
          <w:rStyle w:val="NormalTok"/>
        </w:rPr>
        <w:t xml:space="preserve">fig1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(campaign,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Income,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Education))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 vs. Age, Colored by Education"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fig1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ndi-Assi-8-Cj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Static correlation matrix heatmap with custom colors and value labels</w:t>
      </w:r>
      <w:r>
        <w:br/>
      </w:r>
      <w:r>
        <w:rPr>
          <w:rStyle w:val="NormalTok"/>
        </w:rPr>
        <w:t xml:space="preserve">numeric_data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campaign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select_if</w:t>
      </w:r>
      <w:r>
        <w:rPr>
          <w:rStyle w:val="NormalTok"/>
        </w:rPr>
        <w:t xml:space="preserve">(is.numeric)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ID)</w:t>
      </w:r>
      <w:r>
        <w:br/>
      </w:r>
      <w:r>
        <w:rPr>
          <w:rStyle w:val="NormalTok"/>
        </w:rPr>
        <w:t xml:space="preserve">cor_mat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(numeric_data,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cor_mat_melt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melt</w:t>
      </w:r>
      <w:r>
        <w:rPr>
          <w:rStyle w:val="NormalTok"/>
        </w:rPr>
        <w:t xml:space="preserve">(cor_mat)</w:t>
      </w:r>
    </w:p>
    <w:p>
      <w:pPr>
        <w:pStyle w:val="SourceCode"/>
      </w:pPr>
      <w:r>
        <w:rPr>
          <w:rStyle w:val="CommentTok"/>
        </w:rPr>
        <w:t xml:space="preserve"># Set color gradient using same codes as your previous palette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(cor_mat_melt,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Var2,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value)),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2.65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"#228B8D"</w:t>
      </w:r>
      <w:r>
        <w:rPr>
          <w:rStyle w:val="NormalTok"/>
        </w:rPr>
        <w:t xml:space="preserve">,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"#F8C471"</w:t>
      </w:r>
      <w:r>
        <w:rPr>
          <w:rStyle w:val="NormalTok"/>
        </w:rPr>
        <w:t xml:space="preserve">,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"#7D3C98"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midpoint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limit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Matrix of Numeric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ndi-Assi-8-Cj_files/figure-docx/unnamed-chunk-7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 ASSI 8 Cj</dc:title>
  <dc:creator/>
  <cp:keywords/>
  <dcterms:created xsi:type="dcterms:W3CDTF">2025-11-07T22:58:22Z</dcterms:created>
  <dcterms:modified xsi:type="dcterms:W3CDTF">2025-11-07T22:58:22Z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2025-11-07</vt:lpwstr>
  </property>
  <property fmtid="{D5CDD505-2E9C-101B-9397-08002B2CF9AE}" pid="3" name="output">
    <vt:lpwstr>word_document</vt:lpwstr>
  </property>
</Properties>
</file>