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color w:val="404040"/>
          <w:sz w:val="20"/>
          <w:szCs w:val="20"/>
          <w:highlight w:val="white"/>
          <w:rtl w:val="0"/>
        </w:rPr>
        <w:t xml:space="preserve">GBG Ahmedabad and Startup Saturday Ahmedabad jointly whips up a perfect brew that will leave you wanting for more. So Why are you waiting? Bring out your crazy traveller entrepreneur avatar and experience our event at CIIE, IIM Ahmedabad Campus. Because more travel, more friends, more stories, more fun and more awsomeness.So why not start a start-up on travel &amp; tourism which is essentially centric around fun!!!!!!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color w:val="404040"/>
          <w:sz w:val="20"/>
          <w:szCs w:val="20"/>
          <w:highlight w:val="white"/>
          <w:rtl w:val="0"/>
        </w:rPr>
        <w:t xml:space="preserve">This time our theme is Start-Up and Sustainable Operations of Tourism, Event and Recreation Enterprises.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color w:val="404040"/>
          <w:sz w:val="20"/>
          <w:szCs w:val="20"/>
          <w:highlight w:val="white"/>
          <w:rtl w:val="0"/>
        </w:rPr>
        <w:t xml:space="preserve">One of our keynote speaker Mr. Naresh Khera is a Masters in Urban and Regional Planning and a B.Tech in Civil Construction from CEPT University. He is a former Head of the projects wing at Gujarat Tourism Opportunity Ltd (GUJTOP). Besides, He is an Advisor and Consultant with 7 years of professional work experience, including 4.5 years experience in strategy consulting for tourism and aviation sector in Gujarat.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color w:val="404040"/>
          <w:sz w:val="20"/>
          <w:szCs w:val="20"/>
          <w:highlight w:val="white"/>
          <w:rtl w:val="0"/>
        </w:rPr>
        <w:t xml:space="preserve">Also he possess a vast experience in Bid Process Management for 10+ Initiatives, Development of 39 tourism projects in Gujarat through PPP mode, Study on Infrastructure Gap Analysis for 23 tourism locations in Gujarat and many more.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And the other speaker Saumil Patel - Founder of GlobeGobblr, is a Masters of Business Administration, San Diego State University, San Diego, CA and a Bachelors of Science in Computer Engineering, University of Pune, India. He is the Founder, GlobeGobblr (</w:t>
      </w:r>
      <w:hyperlink r:id="rId6">
        <w:r w:rsidDel="00000000" w:rsidR="00000000" w:rsidRPr="00000000">
          <w:rPr>
            <w:color w:val="427fed"/>
            <w:sz w:val="20"/>
            <w:szCs w:val="20"/>
            <w:highlight w:val="white"/>
            <w:rtl w:val="0"/>
          </w:rPr>
          <w:t xml:space="preserve">www.globegobblr.com</w:t>
        </w:r>
      </w:hyperlink>
      <w:r w:rsidDel="00000000" w:rsidR="00000000" w:rsidRPr="00000000">
        <w:rPr>
          <w:color w:val="404040"/>
          <w:sz w:val="20"/>
          <w:szCs w:val="20"/>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GlobeGobblr is a travel start-up which focuses on providing enriching travel experiences to people by designing off-beat customised itineraries and guided backpacking trips.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Let’s be a part of this fantastic area for start-up, the opportunities in travel &amp; tourism, the road blocks and the existing start-up eco-system around.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The students, just entrepreneurs, entrepreneurs, investors all are cordially invited for the open session.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Clear your doubts and plan for a start up on travel and tourism industry.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Agenda: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17.30 - 17.45 - Registration, Introductions of Participants and Announcements, About CIIE, About Headstart Network, Startup Saturday Initiative, Nasscom Partnership, 10,000 Startup Initiative and GBG Ahmedabad.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17.45 - 18.30 –Mr. Naresh Khera, former head of the projects wing at Gujarat Tourism Opportunity Ltd (GUJTOP) will share his experience related to Bid Process Management for 10+ Initiatives, Development of 39 tourism projects in Gujarat through PPP mode, Study on Infrastructure Gap Analysis for 23 tourism locations in Gujarat and many more.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18.30 - 19.15 – Saumil Patel - Founder of GlobeGobblr, MBA, San Diego State University will share his journey of the scope of travel in India (particularly off-beat travel), what they did right, what they did wrong, challenges they faced, major roadblocks, talk about other travel startups and their business models, takeaways etc.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19.15 - 19.30 – Q&amp;A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19.30 Onwards - Networking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Entry Fees: FREE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Venue: CIIE, IIM A (New Campus)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27.59999999999997" w:lineRule="auto"/>
        <w:rPr>
          <w:color w:val="404040"/>
          <w:sz w:val="20"/>
          <w:szCs w:val="20"/>
          <w:highlight w:val="white"/>
        </w:rPr>
      </w:pPr>
      <w:r w:rsidDel="00000000" w:rsidR="00000000" w:rsidRPr="00000000">
        <w:rPr>
          <w:color w:val="404040"/>
          <w:sz w:val="20"/>
          <w:szCs w:val="20"/>
          <w:highlight w:val="white"/>
          <w:rtl w:val="0"/>
        </w:rPr>
        <w:t xml:space="preserve">Date: June 13th, 2015 Second Saturday!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color w:val="404040"/>
          <w:sz w:val="20"/>
          <w:szCs w:val="20"/>
          <w:highlight w:val="white"/>
          <w:rtl w:val="0"/>
        </w:rPr>
        <w:t xml:space="preserve">Time: 17.30 to 19.30﻿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404040"/>
          <w:sz w:val="20"/>
          <w:szCs w:val="20"/>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404040"/>
          <w:sz w:val="36"/>
          <w:szCs w:val="36"/>
          <w:highlight w:val="white"/>
        </w:rPr>
      </w:pPr>
      <w:r w:rsidDel="00000000" w:rsidR="00000000" w:rsidRPr="00000000">
        <w:rPr>
          <w:b w:val="1"/>
          <w:color w:val="404040"/>
          <w:sz w:val="36"/>
          <w:szCs w:val="36"/>
          <w:highlight w:val="white"/>
          <w:rtl w:val="0"/>
        </w:rPr>
        <w:t xml:space="preserve">Helpful Points from Seminar:-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404040"/>
          <w:sz w:val="36"/>
          <w:szCs w:val="36"/>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Yesterday I attended the workshop on "Startup in Travel and Tourism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This is what I have got from there:-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&gt;There are generally three types of crowds: Religious, Leisure, Adventure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&gt;People pay a lot of money to visit themed development(Disney land)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&gt;Backpacking - It is a concept of travelling in which people just pack their bags and leave for travelling to a certain destination without planning the complete trip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&gt;The pattern of spending money is House&gt;Car&gt;Food&gt;Travel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&gt;There are more tourists than travellers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&gt;A travel product should always take feedback and should have something called "travel quotes"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&gt;There is a website called globegobblr.com which provides customized trips,travel consulting, and guided backpacking trips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&gt;When you market your travel business you have to market that very place also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&gt;Mostly the business group of people spend a lot of money on trips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color w:val="404040"/>
          <w:sz w:val="24"/>
          <w:szCs w:val="24"/>
          <w:highlight w:val="white"/>
          <w:rtl w:val="0"/>
        </w:rPr>
        <w:t xml:space="preserve">&gt;And most of the travellers are business class of people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404040"/>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lobegob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